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693A3" w14:textId="77777777" w:rsidR="003F6710" w:rsidRPr="00C01730" w:rsidRDefault="003F6710" w:rsidP="00C01730">
      <w:pPr>
        <w:spacing w:line="360" w:lineRule="auto"/>
        <w:jc w:val="center"/>
        <w:rPr>
          <w:b/>
          <w:noProof/>
          <w:color w:val="000000" w:themeColor="text1"/>
        </w:rPr>
      </w:pPr>
      <w:r w:rsidRPr="00C01730">
        <w:rPr>
          <w:b/>
          <w:noProof/>
          <w:color w:val="000000" w:themeColor="text1"/>
        </w:rPr>
        <w:t>КИЇВСЬКИЙ НАЦІОНАЛЬНИЙ УНІВЕРСИТЕТ</w:t>
      </w:r>
    </w:p>
    <w:p w14:paraId="0D7AA5BE" w14:textId="77777777" w:rsidR="003F6710" w:rsidRPr="00C01730" w:rsidRDefault="003F6710" w:rsidP="00C01730">
      <w:pPr>
        <w:spacing w:line="360" w:lineRule="auto"/>
        <w:jc w:val="center"/>
        <w:rPr>
          <w:b/>
          <w:noProof/>
          <w:color w:val="000000" w:themeColor="text1"/>
          <w:lang w:val="uk-UA" w:eastAsia="en-US"/>
        </w:rPr>
      </w:pPr>
      <w:r w:rsidRPr="00C01730">
        <w:rPr>
          <w:b/>
          <w:noProof/>
          <w:color w:val="000000" w:themeColor="text1"/>
        </w:rPr>
        <w:t>ІМЕНІ ТАРАСА ШЕВЧЕНКА</w:t>
      </w:r>
    </w:p>
    <w:p w14:paraId="4F91A200" w14:textId="77777777" w:rsidR="003F6710" w:rsidRPr="00C01730" w:rsidRDefault="003F6710" w:rsidP="00C01730">
      <w:pPr>
        <w:spacing w:line="360" w:lineRule="auto"/>
        <w:jc w:val="center"/>
        <w:rPr>
          <w:noProof/>
          <w:color w:val="000000" w:themeColor="text1"/>
        </w:rPr>
      </w:pPr>
      <w:r w:rsidRPr="00C01730">
        <w:rPr>
          <w:b/>
          <w:bCs/>
          <w:color w:val="000000" w:themeColor="text1"/>
        </w:rPr>
        <w:t xml:space="preserve">ІНСТИТУТ МІЖНАРОДНИХ ВІДНОСИН </w:t>
      </w:r>
    </w:p>
    <w:p w14:paraId="2100CB5E" w14:textId="77777777" w:rsidR="003F6710" w:rsidRPr="00C01730" w:rsidRDefault="003F6710" w:rsidP="00C01730">
      <w:pPr>
        <w:spacing w:line="360" w:lineRule="auto"/>
        <w:jc w:val="center"/>
        <w:rPr>
          <w:i/>
          <w:noProof/>
          <w:color w:val="000000" w:themeColor="text1"/>
        </w:rPr>
      </w:pPr>
    </w:p>
    <w:p w14:paraId="3686A82B" w14:textId="77777777" w:rsidR="003F6710" w:rsidRPr="00C01730" w:rsidRDefault="003F6710" w:rsidP="00C01730">
      <w:pPr>
        <w:spacing w:line="360" w:lineRule="auto"/>
        <w:jc w:val="center"/>
        <w:rPr>
          <w:b/>
          <w:i/>
          <w:noProof/>
          <w:color w:val="000000" w:themeColor="text1"/>
        </w:rPr>
      </w:pPr>
      <w:r w:rsidRPr="00C01730">
        <w:rPr>
          <w:noProof/>
          <w:color w:val="000000" w:themeColor="text1"/>
        </w:rPr>
        <w:t>Кафедра міжнародних відносин та зовнішньої політики</w:t>
      </w:r>
    </w:p>
    <w:p w14:paraId="66EE5D59" w14:textId="77777777" w:rsidR="003F6710" w:rsidRPr="00C01730" w:rsidRDefault="003F6710" w:rsidP="00C01730">
      <w:pPr>
        <w:spacing w:line="360" w:lineRule="auto"/>
        <w:jc w:val="center"/>
        <w:rPr>
          <w:i/>
          <w:noProof/>
          <w:color w:val="000000" w:themeColor="text1"/>
        </w:rPr>
      </w:pPr>
    </w:p>
    <w:p w14:paraId="61801677" w14:textId="77777777" w:rsidR="003F6710" w:rsidRPr="00C01730" w:rsidRDefault="003F6710" w:rsidP="00C01730">
      <w:pPr>
        <w:spacing w:line="360" w:lineRule="auto"/>
        <w:ind w:left="5664" w:firstLine="290"/>
        <w:jc w:val="right"/>
        <w:rPr>
          <w:b/>
          <w:color w:val="000000" w:themeColor="text1"/>
        </w:rPr>
      </w:pPr>
      <w:r w:rsidRPr="00C01730">
        <w:rPr>
          <w:b/>
          <w:color w:val="000000" w:themeColor="text1"/>
        </w:rPr>
        <w:t>«ЗАТВЕРДЖУЮ»</w:t>
      </w:r>
    </w:p>
    <w:p w14:paraId="09EACC18" w14:textId="77777777" w:rsidR="003F6710" w:rsidRPr="00C01730" w:rsidRDefault="003F6710" w:rsidP="00C01730">
      <w:pPr>
        <w:spacing w:line="360" w:lineRule="auto"/>
        <w:jc w:val="right"/>
        <w:rPr>
          <w:bCs/>
          <w:color w:val="000000" w:themeColor="text1"/>
          <w:lang w:val="uk-UA"/>
        </w:rPr>
      </w:pPr>
      <w:r w:rsidRPr="00C01730">
        <w:rPr>
          <w:bCs/>
          <w:color w:val="000000" w:themeColor="text1"/>
        </w:rPr>
        <w:t>Заступник директора</w:t>
      </w:r>
    </w:p>
    <w:p w14:paraId="0FA467AC" w14:textId="6789398C" w:rsidR="003F6710" w:rsidRPr="00C01730" w:rsidRDefault="003F6710" w:rsidP="00C01730">
      <w:pPr>
        <w:keepNext/>
        <w:spacing w:line="360" w:lineRule="auto"/>
        <w:ind w:left="4245"/>
        <w:jc w:val="right"/>
        <w:outlineLvl w:val="3"/>
        <w:rPr>
          <w:color w:val="000000" w:themeColor="text1"/>
        </w:rPr>
      </w:pPr>
      <w:r w:rsidRPr="00C01730">
        <w:rPr>
          <w:color w:val="000000" w:themeColor="text1"/>
          <w:lang w:val="x-none"/>
        </w:rPr>
        <w:t>з на</w:t>
      </w:r>
      <w:r w:rsidR="00B03F35">
        <w:rPr>
          <w:color w:val="000000" w:themeColor="text1"/>
        </w:rPr>
        <w:t>чаль</w:t>
      </w:r>
      <w:r w:rsidRPr="00C01730">
        <w:rPr>
          <w:color w:val="000000" w:themeColor="text1"/>
        </w:rPr>
        <w:t xml:space="preserve">ної  </w:t>
      </w:r>
      <w:r w:rsidRPr="00C01730">
        <w:rPr>
          <w:color w:val="000000" w:themeColor="text1"/>
          <w:lang w:val="x-none"/>
        </w:rPr>
        <w:t>роботи</w:t>
      </w:r>
    </w:p>
    <w:p w14:paraId="3129F8BE" w14:textId="77777777" w:rsidR="003F6710" w:rsidRPr="00C01730" w:rsidRDefault="003F6710" w:rsidP="00C01730">
      <w:pPr>
        <w:spacing w:line="360" w:lineRule="auto"/>
        <w:jc w:val="right"/>
        <w:rPr>
          <w:color w:val="000000" w:themeColor="text1"/>
        </w:rPr>
      </w:pPr>
      <w:r w:rsidRPr="00C01730">
        <w:rPr>
          <w:bCs/>
          <w:color w:val="000000" w:themeColor="text1"/>
        </w:rPr>
        <w:t>Мінгазутдінов І.О.</w:t>
      </w:r>
    </w:p>
    <w:p w14:paraId="323860E6" w14:textId="77777777" w:rsidR="003F6710" w:rsidRPr="00C01730" w:rsidRDefault="003F6710" w:rsidP="00C01730">
      <w:pPr>
        <w:spacing w:line="360" w:lineRule="auto"/>
        <w:jc w:val="right"/>
        <w:rPr>
          <w:color w:val="000000" w:themeColor="text1"/>
        </w:rPr>
      </w:pPr>
      <w:r w:rsidRPr="00C01730">
        <w:rPr>
          <w:color w:val="000000" w:themeColor="text1"/>
        </w:rPr>
        <w:t>______________________</w:t>
      </w:r>
    </w:p>
    <w:p w14:paraId="37EA2328" w14:textId="77777777" w:rsidR="003F6710" w:rsidRPr="00C01730" w:rsidRDefault="003F6710" w:rsidP="00C01730">
      <w:pPr>
        <w:spacing w:line="360" w:lineRule="auto"/>
        <w:jc w:val="right"/>
        <w:rPr>
          <w:rFonts w:eastAsia="Calibri"/>
          <w:color w:val="000000" w:themeColor="text1"/>
        </w:rPr>
      </w:pPr>
      <w:r w:rsidRPr="00C01730">
        <w:rPr>
          <w:color w:val="000000" w:themeColor="text1"/>
        </w:rPr>
        <w:t>«____»__________20__ року</w:t>
      </w:r>
    </w:p>
    <w:p w14:paraId="2C5399F0" w14:textId="77777777" w:rsidR="003F6710" w:rsidRPr="00C01730" w:rsidRDefault="003F6710" w:rsidP="00C01730">
      <w:pPr>
        <w:spacing w:line="360" w:lineRule="auto"/>
        <w:jc w:val="both"/>
        <w:rPr>
          <w:color w:val="000000" w:themeColor="text1"/>
          <w:lang w:eastAsia="en-US"/>
        </w:rPr>
      </w:pPr>
    </w:p>
    <w:p w14:paraId="1E454EF3" w14:textId="2CF52A2A" w:rsidR="003F6710" w:rsidRPr="00C01730" w:rsidRDefault="00D17921" w:rsidP="00C01730">
      <w:pPr>
        <w:keepNext/>
        <w:spacing w:line="360" w:lineRule="auto"/>
        <w:jc w:val="center"/>
        <w:outlineLvl w:val="1"/>
        <w:rPr>
          <w:b/>
          <w:bCs/>
          <w:color w:val="000000" w:themeColor="text1"/>
        </w:rPr>
      </w:pPr>
      <w:r>
        <w:rPr>
          <w:b/>
          <w:bCs/>
          <w:color w:val="000000" w:themeColor="text1"/>
        </w:rPr>
        <w:t xml:space="preserve">РОБОЧА </w:t>
      </w:r>
      <w:r w:rsidR="003F6710" w:rsidRPr="00C01730">
        <w:rPr>
          <w:b/>
          <w:bCs/>
          <w:color w:val="000000" w:themeColor="text1"/>
        </w:rPr>
        <w:t>ПРОГРАМА  НАВЧАЛЬНОЇ  ДИСЦИПЛІНИ</w:t>
      </w:r>
    </w:p>
    <w:p w14:paraId="63F2940C" w14:textId="77777777" w:rsidR="003F6710" w:rsidRPr="00C01730" w:rsidRDefault="003F6710" w:rsidP="00C01730">
      <w:pPr>
        <w:keepNext/>
        <w:spacing w:line="360" w:lineRule="auto"/>
        <w:jc w:val="center"/>
        <w:outlineLvl w:val="3"/>
        <w:rPr>
          <w:bCs/>
          <w:color w:val="000000" w:themeColor="text1"/>
        </w:rPr>
      </w:pPr>
    </w:p>
    <w:p w14:paraId="6C266D0B" w14:textId="77777777" w:rsidR="003F6710" w:rsidRPr="00C01730" w:rsidRDefault="003F6710" w:rsidP="00C01730">
      <w:pPr>
        <w:spacing w:line="360" w:lineRule="auto"/>
        <w:jc w:val="center"/>
        <w:rPr>
          <w:b/>
          <w:color w:val="000000" w:themeColor="text1"/>
          <w:lang w:val="uk-UA"/>
        </w:rPr>
      </w:pPr>
      <w:r w:rsidRPr="00C01730">
        <w:rPr>
          <w:b/>
          <w:color w:val="000000" w:themeColor="text1"/>
          <w:lang w:val="uk-UA"/>
        </w:rPr>
        <w:t>МІЖНАРОДНІ СИСТЕМИ ТА ГЛОБАЛЬНИЙ РОЗВИТОК</w:t>
      </w:r>
    </w:p>
    <w:p w14:paraId="1932334A" w14:textId="1DBB1E4A" w:rsidR="003F6710" w:rsidRPr="00C01730" w:rsidRDefault="003F6710" w:rsidP="00C01730">
      <w:pPr>
        <w:spacing w:line="360" w:lineRule="auto"/>
        <w:jc w:val="center"/>
        <w:rPr>
          <w:color w:val="000000" w:themeColor="text1"/>
        </w:rPr>
      </w:pPr>
      <w:r w:rsidRPr="00C01730">
        <w:rPr>
          <w:b/>
          <w:color w:val="000000" w:themeColor="text1"/>
        </w:rPr>
        <w:t xml:space="preserve">для </w:t>
      </w:r>
      <w:r w:rsidR="006C568F" w:rsidRPr="00C01730">
        <w:rPr>
          <w:b/>
          <w:color w:val="000000" w:themeColor="text1"/>
        </w:rPr>
        <w:t xml:space="preserve"> магістрів</w:t>
      </w:r>
    </w:p>
    <w:p w14:paraId="35E64DC3" w14:textId="77777777" w:rsidR="003F6710" w:rsidRPr="00C01730" w:rsidRDefault="003F6710" w:rsidP="00C01730">
      <w:pPr>
        <w:spacing w:line="360" w:lineRule="auto"/>
        <w:jc w:val="both"/>
        <w:rPr>
          <w:rFonts w:eastAsia="Calibri"/>
          <w:color w:val="000000" w:themeColor="text1"/>
          <w:lang w:eastAsia="en-US"/>
        </w:rPr>
      </w:pPr>
    </w:p>
    <w:p w14:paraId="5F420E4D" w14:textId="77777777" w:rsidR="003F6710" w:rsidRPr="00C01730" w:rsidRDefault="003F6710" w:rsidP="00C01730">
      <w:pPr>
        <w:spacing w:line="360" w:lineRule="auto"/>
        <w:jc w:val="both"/>
        <w:rPr>
          <w:color w:val="000000" w:themeColor="text1"/>
        </w:rPr>
      </w:pPr>
      <w:r w:rsidRPr="00C01730">
        <w:rPr>
          <w:color w:val="000000" w:themeColor="text1"/>
        </w:rPr>
        <w:t xml:space="preserve">галузь знань </w:t>
      </w:r>
      <w:r w:rsidRPr="00C01730">
        <w:rPr>
          <w:color w:val="000000" w:themeColor="text1"/>
        </w:rPr>
        <w:tab/>
      </w:r>
      <w:r w:rsidRPr="00C01730">
        <w:rPr>
          <w:b/>
          <w:color w:val="000000" w:themeColor="text1"/>
        </w:rPr>
        <w:t>29</w:t>
      </w:r>
      <w:r w:rsidRPr="00C01730">
        <w:rPr>
          <w:b/>
          <w:color w:val="000000" w:themeColor="text1"/>
        </w:rPr>
        <w:tab/>
        <w:t>Міжнародні відносини</w:t>
      </w:r>
    </w:p>
    <w:p w14:paraId="042B7F5C" w14:textId="545F5184" w:rsidR="003F6710" w:rsidRPr="00C01730" w:rsidRDefault="003F6710" w:rsidP="00C01730">
      <w:pPr>
        <w:spacing w:line="360" w:lineRule="auto"/>
        <w:jc w:val="both"/>
        <w:rPr>
          <w:i/>
          <w:color w:val="000000" w:themeColor="text1"/>
        </w:rPr>
      </w:pPr>
      <w:r w:rsidRPr="00C01730">
        <w:rPr>
          <w:color w:val="000000" w:themeColor="text1"/>
        </w:rPr>
        <w:t>спеціальність</w:t>
      </w:r>
      <w:r w:rsidRPr="00C01730">
        <w:rPr>
          <w:b/>
          <w:color w:val="000000" w:themeColor="text1"/>
        </w:rPr>
        <w:tab/>
      </w:r>
      <w:r w:rsidR="00D17921">
        <w:rPr>
          <w:b/>
          <w:color w:val="000000" w:themeColor="text1"/>
        </w:rPr>
        <w:t xml:space="preserve">291     </w:t>
      </w:r>
      <w:r w:rsidRPr="00C01730">
        <w:rPr>
          <w:b/>
          <w:color w:val="000000" w:themeColor="text1"/>
        </w:rPr>
        <w:t>Міжнародні відносини, суспільні комунікації та регіональні студії</w:t>
      </w:r>
    </w:p>
    <w:p w14:paraId="13C1A8AB" w14:textId="77777777" w:rsidR="003F6710" w:rsidRPr="00C01730" w:rsidRDefault="003F6710" w:rsidP="00C01730">
      <w:pPr>
        <w:spacing w:line="360" w:lineRule="auto"/>
        <w:jc w:val="both"/>
        <w:rPr>
          <w:color w:val="000000" w:themeColor="text1"/>
        </w:rPr>
      </w:pPr>
    </w:p>
    <w:p w14:paraId="07705D19" w14:textId="77777777" w:rsidR="003F6710" w:rsidRPr="00C01730" w:rsidRDefault="003F6710" w:rsidP="00C01730">
      <w:pPr>
        <w:spacing w:line="360" w:lineRule="auto"/>
        <w:jc w:val="both"/>
        <w:rPr>
          <w:color w:val="000000" w:themeColor="text1"/>
        </w:rPr>
      </w:pPr>
      <w:r w:rsidRPr="00C01730">
        <w:rPr>
          <w:color w:val="000000" w:themeColor="text1"/>
        </w:rPr>
        <w:t>освітній рівень</w:t>
      </w:r>
      <w:r w:rsidRPr="00C01730">
        <w:rPr>
          <w:b/>
          <w:color w:val="000000" w:themeColor="text1"/>
        </w:rPr>
        <w:tab/>
        <w:t>магістр</w:t>
      </w:r>
    </w:p>
    <w:p w14:paraId="7CB04BAA" w14:textId="75CD5F13" w:rsidR="003F6710" w:rsidRPr="00C01730" w:rsidRDefault="003F6710" w:rsidP="00C01730">
      <w:pPr>
        <w:spacing w:line="360" w:lineRule="auto"/>
        <w:jc w:val="both"/>
        <w:rPr>
          <w:color w:val="000000" w:themeColor="text1"/>
        </w:rPr>
      </w:pPr>
      <w:r w:rsidRPr="00C01730">
        <w:rPr>
          <w:color w:val="000000" w:themeColor="text1"/>
        </w:rPr>
        <w:t>освітня програма</w:t>
      </w:r>
      <w:r w:rsidR="0006000F">
        <w:rPr>
          <w:b/>
          <w:color w:val="000000" w:themeColor="text1"/>
        </w:rPr>
        <w:tab/>
        <w:t>М</w:t>
      </w:r>
      <w:r w:rsidRPr="00C01730">
        <w:rPr>
          <w:b/>
          <w:color w:val="000000" w:themeColor="text1"/>
        </w:rPr>
        <w:t>іжнародні відносини</w:t>
      </w:r>
    </w:p>
    <w:p w14:paraId="1253B2D2" w14:textId="122B5252" w:rsidR="003F6710" w:rsidRPr="00C01730" w:rsidRDefault="003F6710" w:rsidP="00C01730">
      <w:pPr>
        <w:spacing w:line="360" w:lineRule="auto"/>
        <w:jc w:val="both"/>
        <w:rPr>
          <w:color w:val="000000" w:themeColor="text1"/>
        </w:rPr>
      </w:pPr>
      <w:r w:rsidRPr="00C01730">
        <w:rPr>
          <w:color w:val="000000" w:themeColor="text1"/>
        </w:rPr>
        <w:t>спеціалізація</w:t>
      </w:r>
      <w:r w:rsidRPr="00C01730">
        <w:rPr>
          <w:b/>
          <w:color w:val="000000" w:themeColor="text1"/>
        </w:rPr>
        <w:tab/>
        <w:t>_____________________________________________________________</w:t>
      </w:r>
    </w:p>
    <w:p w14:paraId="041D58DD" w14:textId="7F66C118" w:rsidR="003F6710" w:rsidRPr="0006000F" w:rsidRDefault="0006000F" w:rsidP="0006000F">
      <w:pPr>
        <w:spacing w:line="360" w:lineRule="auto"/>
        <w:jc w:val="both"/>
        <w:rPr>
          <w:b/>
          <w:color w:val="000000" w:themeColor="text1"/>
        </w:rPr>
      </w:pPr>
      <w:r>
        <w:rPr>
          <w:color w:val="000000" w:themeColor="text1"/>
        </w:rPr>
        <w:t xml:space="preserve">вид дисципліни  </w:t>
      </w:r>
      <w:r>
        <w:rPr>
          <w:b/>
          <w:color w:val="000000" w:themeColor="text1"/>
        </w:rPr>
        <w:t>обов'язкова</w:t>
      </w:r>
    </w:p>
    <w:p w14:paraId="74E6C1AA" w14:textId="77777777" w:rsidR="003F6710" w:rsidRPr="00C01730" w:rsidRDefault="003F6710" w:rsidP="00C01730">
      <w:pPr>
        <w:spacing w:before="240" w:line="360" w:lineRule="auto"/>
        <w:jc w:val="both"/>
        <w:rPr>
          <w:color w:val="000000" w:themeColor="text1"/>
        </w:rPr>
      </w:pPr>
    </w:p>
    <w:p w14:paraId="53A09D7A" w14:textId="0E723959" w:rsidR="003F6710" w:rsidRDefault="0006000F" w:rsidP="0006000F">
      <w:pPr>
        <w:spacing w:line="360" w:lineRule="auto"/>
        <w:jc w:val="both"/>
        <w:rPr>
          <w:b/>
          <w:color w:val="000000" w:themeColor="text1"/>
        </w:rPr>
      </w:pPr>
      <w:r>
        <w:rPr>
          <w:color w:val="000000" w:themeColor="text1"/>
        </w:rPr>
        <w:t xml:space="preserve"> </w:t>
      </w:r>
      <w:r w:rsidR="003F6710" w:rsidRPr="00C01730">
        <w:rPr>
          <w:color w:val="000000" w:themeColor="text1"/>
        </w:rPr>
        <w:t xml:space="preserve">Форма навчання </w:t>
      </w:r>
      <w:r w:rsidR="003F6710" w:rsidRPr="00C01730">
        <w:rPr>
          <w:color w:val="000000" w:themeColor="text1"/>
        </w:rPr>
        <w:tab/>
      </w:r>
      <w:r w:rsidR="003F6710" w:rsidRPr="00C01730">
        <w:rPr>
          <w:color w:val="000000" w:themeColor="text1"/>
        </w:rPr>
        <w:tab/>
      </w:r>
      <w:r w:rsidR="003F6710" w:rsidRPr="00C01730">
        <w:rPr>
          <w:color w:val="000000" w:themeColor="text1"/>
        </w:rPr>
        <w:tab/>
      </w:r>
      <w:r w:rsidR="003F6710" w:rsidRPr="00C01730">
        <w:rPr>
          <w:b/>
          <w:color w:val="000000" w:themeColor="text1"/>
        </w:rPr>
        <w:t xml:space="preserve"> </w:t>
      </w:r>
      <w:r w:rsidRPr="00C01730">
        <w:rPr>
          <w:b/>
          <w:color w:val="000000" w:themeColor="text1"/>
        </w:rPr>
        <w:t>Д</w:t>
      </w:r>
      <w:r w:rsidR="00CD6DA5" w:rsidRPr="00C01730">
        <w:rPr>
          <w:b/>
          <w:color w:val="000000" w:themeColor="text1"/>
        </w:rPr>
        <w:t>енн</w:t>
      </w:r>
      <w:r>
        <w:rPr>
          <w:b/>
          <w:color w:val="000000" w:themeColor="text1"/>
        </w:rPr>
        <w:t>а</w:t>
      </w:r>
    </w:p>
    <w:p w14:paraId="18C61801" w14:textId="51ADCC85" w:rsidR="0006000F" w:rsidRPr="00D766C1" w:rsidRDefault="00D766C1" w:rsidP="0006000F">
      <w:pPr>
        <w:spacing w:line="360" w:lineRule="auto"/>
        <w:jc w:val="both"/>
        <w:rPr>
          <w:color w:val="000000" w:themeColor="text1"/>
        </w:rPr>
      </w:pPr>
      <w:r>
        <w:rPr>
          <w:b/>
          <w:color w:val="000000" w:themeColor="text1"/>
        </w:rPr>
        <w:t xml:space="preserve"> </w:t>
      </w:r>
      <w:r w:rsidR="0006000F" w:rsidRPr="0006000F">
        <w:rPr>
          <w:color w:val="000000" w:themeColor="text1"/>
        </w:rPr>
        <w:t>Навчальний рік</w:t>
      </w:r>
      <w:r>
        <w:rPr>
          <w:color w:val="000000" w:themeColor="text1"/>
        </w:rPr>
        <w:t xml:space="preserve"> </w:t>
      </w:r>
      <w:r w:rsidR="0006000F">
        <w:rPr>
          <w:b/>
          <w:color w:val="000000" w:themeColor="text1"/>
        </w:rPr>
        <w:t>2020/2021</w:t>
      </w:r>
    </w:p>
    <w:p w14:paraId="53C641F0" w14:textId="6AE84116" w:rsidR="003F6710" w:rsidRPr="00C01730" w:rsidRDefault="003F6710" w:rsidP="00D766C1">
      <w:pPr>
        <w:spacing w:line="360" w:lineRule="auto"/>
        <w:jc w:val="both"/>
        <w:rPr>
          <w:color w:val="000000" w:themeColor="text1"/>
        </w:rPr>
      </w:pPr>
      <w:r w:rsidRPr="00C01730">
        <w:rPr>
          <w:color w:val="000000" w:themeColor="text1"/>
        </w:rPr>
        <w:t xml:space="preserve">Семестр </w:t>
      </w:r>
      <w:r w:rsidRPr="00C01730">
        <w:rPr>
          <w:color w:val="000000" w:themeColor="text1"/>
        </w:rPr>
        <w:tab/>
      </w:r>
      <w:r w:rsidRPr="00C01730">
        <w:rPr>
          <w:color w:val="000000" w:themeColor="text1"/>
        </w:rPr>
        <w:tab/>
      </w:r>
      <w:r w:rsidRPr="00C01730">
        <w:rPr>
          <w:color w:val="000000" w:themeColor="text1"/>
        </w:rPr>
        <w:tab/>
      </w:r>
      <w:r w:rsidRPr="00C01730">
        <w:rPr>
          <w:color w:val="000000" w:themeColor="text1"/>
        </w:rPr>
        <w:tab/>
      </w:r>
      <w:r w:rsidRPr="00C01730">
        <w:rPr>
          <w:color w:val="000000" w:themeColor="text1"/>
        </w:rPr>
        <w:tab/>
      </w:r>
      <w:r w:rsidRPr="00C01730">
        <w:rPr>
          <w:b/>
          <w:color w:val="000000" w:themeColor="text1"/>
        </w:rPr>
        <w:t xml:space="preserve"> 1</w:t>
      </w:r>
      <w:r w:rsidR="00CD6DA5" w:rsidRPr="00C01730">
        <w:rPr>
          <w:b/>
          <w:color w:val="000000" w:themeColor="text1"/>
        </w:rPr>
        <w:t>,2</w:t>
      </w:r>
    </w:p>
    <w:p w14:paraId="77DC6E40" w14:textId="03F146AD" w:rsidR="003F6710" w:rsidRPr="00C01730" w:rsidRDefault="003F6710" w:rsidP="00D766C1">
      <w:pPr>
        <w:spacing w:line="360" w:lineRule="auto"/>
        <w:jc w:val="both"/>
        <w:rPr>
          <w:color w:val="000000" w:themeColor="text1"/>
        </w:rPr>
      </w:pPr>
      <w:r w:rsidRPr="00C01730">
        <w:rPr>
          <w:color w:val="000000" w:themeColor="text1"/>
        </w:rPr>
        <w:t>Кількість кредитів ЕСТ</w:t>
      </w:r>
      <w:r w:rsidRPr="00C01730">
        <w:rPr>
          <w:color w:val="000000" w:themeColor="text1"/>
          <w:lang w:val="en-US"/>
        </w:rPr>
        <w:t>S</w:t>
      </w:r>
      <w:r w:rsidRPr="00C01730">
        <w:rPr>
          <w:b/>
          <w:color w:val="000000" w:themeColor="text1"/>
        </w:rPr>
        <w:tab/>
      </w:r>
      <w:r w:rsidRPr="00C01730">
        <w:rPr>
          <w:b/>
          <w:color w:val="000000" w:themeColor="text1"/>
        </w:rPr>
        <w:tab/>
        <w:t xml:space="preserve">  </w:t>
      </w:r>
      <w:r w:rsidR="00765376">
        <w:rPr>
          <w:b/>
          <w:color w:val="000000" w:themeColor="text1"/>
        </w:rPr>
        <w:t>6</w:t>
      </w:r>
    </w:p>
    <w:p w14:paraId="5E7E73D3" w14:textId="77777777" w:rsidR="003F6710" w:rsidRPr="00C01730" w:rsidRDefault="003F6710" w:rsidP="00D766C1">
      <w:pPr>
        <w:spacing w:line="360" w:lineRule="auto"/>
        <w:jc w:val="both"/>
        <w:rPr>
          <w:color w:val="000000" w:themeColor="text1"/>
        </w:rPr>
      </w:pPr>
      <w:r w:rsidRPr="00C01730">
        <w:rPr>
          <w:color w:val="000000" w:themeColor="text1"/>
        </w:rPr>
        <w:t xml:space="preserve">Мова викладання </w:t>
      </w:r>
      <w:r w:rsidRPr="00C01730">
        <w:rPr>
          <w:color w:val="000000" w:themeColor="text1"/>
        </w:rPr>
        <w:tab/>
      </w:r>
      <w:r w:rsidRPr="00C01730">
        <w:rPr>
          <w:color w:val="000000" w:themeColor="text1"/>
        </w:rPr>
        <w:tab/>
      </w:r>
      <w:r w:rsidRPr="00C01730">
        <w:rPr>
          <w:b/>
          <w:color w:val="000000" w:themeColor="text1"/>
        </w:rPr>
        <w:t xml:space="preserve"> українська</w:t>
      </w:r>
    </w:p>
    <w:p w14:paraId="342E591E" w14:textId="77777777" w:rsidR="003F6710" w:rsidRPr="00C01730" w:rsidRDefault="003F6710" w:rsidP="00D766C1">
      <w:pPr>
        <w:spacing w:line="360" w:lineRule="auto"/>
        <w:jc w:val="both"/>
        <w:rPr>
          <w:color w:val="000000" w:themeColor="text1"/>
        </w:rPr>
      </w:pPr>
      <w:r w:rsidRPr="00C01730">
        <w:rPr>
          <w:color w:val="000000" w:themeColor="text1"/>
        </w:rPr>
        <w:t xml:space="preserve">Форми заключного контролю </w:t>
      </w:r>
      <w:r w:rsidRPr="00C01730">
        <w:rPr>
          <w:color w:val="000000" w:themeColor="text1"/>
        </w:rPr>
        <w:tab/>
      </w:r>
      <w:r w:rsidRPr="00C01730">
        <w:rPr>
          <w:b/>
          <w:color w:val="000000" w:themeColor="text1"/>
        </w:rPr>
        <w:t>залік, іспит</w:t>
      </w:r>
    </w:p>
    <w:p w14:paraId="711DAA37" w14:textId="77777777" w:rsidR="003F6710" w:rsidRPr="00C01730" w:rsidRDefault="003F6710" w:rsidP="00C01730">
      <w:pPr>
        <w:spacing w:before="80" w:line="360" w:lineRule="auto"/>
        <w:jc w:val="both"/>
        <w:rPr>
          <w:color w:val="000000" w:themeColor="text1"/>
        </w:rPr>
      </w:pPr>
    </w:p>
    <w:p w14:paraId="2301D760" w14:textId="77777777" w:rsidR="00765376" w:rsidRDefault="00765376" w:rsidP="00C01730">
      <w:pPr>
        <w:spacing w:line="360" w:lineRule="auto"/>
        <w:jc w:val="both"/>
        <w:rPr>
          <w:color w:val="000000" w:themeColor="text1"/>
        </w:rPr>
      </w:pPr>
    </w:p>
    <w:p w14:paraId="4A21BA1E" w14:textId="407E718A" w:rsidR="00CD6DA5" w:rsidRPr="00C01730" w:rsidRDefault="003F6710" w:rsidP="00C01730">
      <w:pPr>
        <w:spacing w:line="360" w:lineRule="auto"/>
        <w:jc w:val="both"/>
      </w:pPr>
      <w:r w:rsidRPr="00C01730">
        <w:rPr>
          <w:color w:val="000000" w:themeColor="text1"/>
        </w:rPr>
        <w:lastRenderedPageBreak/>
        <w:t xml:space="preserve">Викладач: </w:t>
      </w:r>
      <w:r w:rsidR="0006000F">
        <w:rPr>
          <w:b/>
          <w:color w:val="000000" w:themeColor="text1"/>
        </w:rPr>
        <w:t xml:space="preserve">Коппель Олена Арнольдівна, </w:t>
      </w:r>
      <w:r w:rsidRPr="00C01730">
        <w:rPr>
          <w:b/>
          <w:color w:val="000000" w:themeColor="text1"/>
        </w:rPr>
        <w:t>доктор історичних наук, професор</w:t>
      </w:r>
      <w:r w:rsidR="0006000F">
        <w:rPr>
          <w:b/>
          <w:color w:val="000000" w:themeColor="text1"/>
        </w:rPr>
        <w:t xml:space="preserve"> кафедри міжнародних відносин та зовнішньої політики</w:t>
      </w:r>
      <w:r w:rsidRPr="00C01730">
        <w:rPr>
          <w:b/>
          <w:color w:val="000000" w:themeColor="text1"/>
        </w:rPr>
        <w:t xml:space="preserve"> </w:t>
      </w:r>
    </w:p>
    <w:p w14:paraId="1A17E36A" w14:textId="77777777" w:rsidR="003F6710" w:rsidRPr="00C01730" w:rsidRDefault="003F6710" w:rsidP="00C01730">
      <w:pPr>
        <w:spacing w:line="360" w:lineRule="auto"/>
        <w:jc w:val="both"/>
        <w:rPr>
          <w:color w:val="000000" w:themeColor="text1"/>
        </w:rPr>
      </w:pPr>
    </w:p>
    <w:p w14:paraId="217C0E7C" w14:textId="77777777" w:rsidR="003F6710" w:rsidRPr="00C01730" w:rsidRDefault="003F6710" w:rsidP="00C01730">
      <w:pPr>
        <w:spacing w:line="360" w:lineRule="auto"/>
        <w:jc w:val="center"/>
        <w:rPr>
          <w:i/>
          <w:color w:val="000000" w:themeColor="text1"/>
        </w:rPr>
      </w:pPr>
    </w:p>
    <w:p w14:paraId="2F446EA2" w14:textId="44E6F064" w:rsidR="003F6710" w:rsidRPr="00C01730" w:rsidRDefault="0006000F" w:rsidP="0006000F">
      <w:pPr>
        <w:spacing w:line="360" w:lineRule="auto"/>
        <w:rPr>
          <w:color w:val="000000" w:themeColor="text1"/>
        </w:rPr>
      </w:pPr>
      <w:r>
        <w:rPr>
          <w:color w:val="000000" w:themeColor="text1"/>
        </w:rPr>
        <w:t xml:space="preserve">Пролонговано на  </w:t>
      </w:r>
      <w:r w:rsidR="00960746">
        <w:rPr>
          <w:color w:val="000000" w:themeColor="text1"/>
        </w:rPr>
        <w:t xml:space="preserve"> </w:t>
      </w:r>
    </w:p>
    <w:p w14:paraId="6F55108B" w14:textId="3A3EB6E0" w:rsidR="003F6710" w:rsidRPr="00C01730" w:rsidRDefault="00960746" w:rsidP="00C01730">
      <w:pPr>
        <w:spacing w:line="360" w:lineRule="auto"/>
        <w:ind w:left="5670"/>
        <w:jc w:val="right"/>
        <w:rPr>
          <w:color w:val="000000" w:themeColor="text1"/>
        </w:rPr>
      </w:pPr>
      <w:r>
        <w:rPr>
          <w:color w:val="000000" w:themeColor="text1"/>
        </w:rPr>
        <w:t>© ______________, 2021</w:t>
      </w:r>
      <w:r w:rsidR="003F6710" w:rsidRPr="00C01730">
        <w:rPr>
          <w:color w:val="000000" w:themeColor="text1"/>
        </w:rPr>
        <w:t>___ рік</w:t>
      </w:r>
    </w:p>
    <w:p w14:paraId="2D68A094" w14:textId="77777777" w:rsidR="003F6710" w:rsidRPr="00C01730" w:rsidRDefault="003F6710" w:rsidP="00C01730">
      <w:pPr>
        <w:spacing w:line="360" w:lineRule="auto"/>
        <w:ind w:left="5670"/>
        <w:jc w:val="right"/>
        <w:rPr>
          <w:color w:val="000000" w:themeColor="text1"/>
        </w:rPr>
      </w:pPr>
    </w:p>
    <w:p w14:paraId="21E51FD0" w14:textId="3207024A" w:rsidR="003F6710" w:rsidRPr="00C01730" w:rsidRDefault="003F6710" w:rsidP="00C01730">
      <w:pPr>
        <w:spacing w:line="360" w:lineRule="auto"/>
        <w:ind w:left="5670"/>
        <w:jc w:val="right"/>
        <w:rPr>
          <w:color w:val="000000" w:themeColor="text1"/>
        </w:rPr>
      </w:pPr>
      <w:r w:rsidRPr="00C01730">
        <w:rPr>
          <w:color w:val="000000" w:themeColor="text1"/>
        </w:rPr>
        <w:t>© ______________,</w:t>
      </w:r>
      <w:r w:rsidR="00960746">
        <w:rPr>
          <w:color w:val="000000" w:themeColor="text1"/>
        </w:rPr>
        <w:t xml:space="preserve"> 20</w:t>
      </w:r>
      <w:r w:rsidRPr="00C01730">
        <w:rPr>
          <w:color w:val="000000" w:themeColor="text1"/>
        </w:rPr>
        <w:t>___ рік</w:t>
      </w:r>
    </w:p>
    <w:p w14:paraId="6E02446E" w14:textId="77777777" w:rsidR="003F6710" w:rsidRPr="00C01730" w:rsidRDefault="003F6710" w:rsidP="00C01730">
      <w:pPr>
        <w:spacing w:line="360" w:lineRule="auto"/>
        <w:ind w:left="5670"/>
        <w:jc w:val="right"/>
        <w:rPr>
          <w:color w:val="000000" w:themeColor="text1"/>
        </w:rPr>
      </w:pPr>
    </w:p>
    <w:p w14:paraId="68080FF1" w14:textId="77777777" w:rsidR="003F6710" w:rsidRDefault="003F6710" w:rsidP="00C01730">
      <w:pPr>
        <w:spacing w:line="360" w:lineRule="auto"/>
        <w:ind w:left="5670"/>
        <w:jc w:val="right"/>
        <w:rPr>
          <w:color w:val="000000" w:themeColor="text1"/>
        </w:rPr>
      </w:pPr>
    </w:p>
    <w:p w14:paraId="138BE595" w14:textId="77777777" w:rsidR="00D766C1" w:rsidRDefault="00D766C1" w:rsidP="00C01730">
      <w:pPr>
        <w:spacing w:line="360" w:lineRule="auto"/>
        <w:ind w:left="5670"/>
        <w:jc w:val="right"/>
        <w:rPr>
          <w:color w:val="000000" w:themeColor="text1"/>
        </w:rPr>
      </w:pPr>
    </w:p>
    <w:p w14:paraId="78F341BE" w14:textId="77777777" w:rsidR="00D766C1" w:rsidRDefault="00D766C1" w:rsidP="00C01730">
      <w:pPr>
        <w:spacing w:line="360" w:lineRule="auto"/>
        <w:ind w:left="5670"/>
        <w:jc w:val="right"/>
        <w:rPr>
          <w:color w:val="000000" w:themeColor="text1"/>
        </w:rPr>
      </w:pPr>
    </w:p>
    <w:p w14:paraId="272E1434" w14:textId="77777777" w:rsidR="00D766C1" w:rsidRDefault="00D766C1" w:rsidP="00C01730">
      <w:pPr>
        <w:spacing w:line="360" w:lineRule="auto"/>
        <w:ind w:left="5670"/>
        <w:jc w:val="right"/>
        <w:rPr>
          <w:color w:val="000000" w:themeColor="text1"/>
        </w:rPr>
      </w:pPr>
    </w:p>
    <w:p w14:paraId="2DC9E43C" w14:textId="77777777" w:rsidR="00D766C1" w:rsidRDefault="00D766C1" w:rsidP="00C01730">
      <w:pPr>
        <w:spacing w:line="360" w:lineRule="auto"/>
        <w:ind w:left="5670"/>
        <w:jc w:val="right"/>
        <w:rPr>
          <w:color w:val="000000" w:themeColor="text1"/>
        </w:rPr>
      </w:pPr>
    </w:p>
    <w:p w14:paraId="3545A75E" w14:textId="77777777" w:rsidR="00D766C1" w:rsidRDefault="00D766C1" w:rsidP="00C01730">
      <w:pPr>
        <w:spacing w:line="360" w:lineRule="auto"/>
        <w:ind w:left="5670"/>
        <w:jc w:val="right"/>
        <w:rPr>
          <w:color w:val="000000" w:themeColor="text1"/>
        </w:rPr>
      </w:pPr>
    </w:p>
    <w:p w14:paraId="4C328542" w14:textId="77777777" w:rsidR="00D766C1" w:rsidRDefault="00D766C1" w:rsidP="00C01730">
      <w:pPr>
        <w:spacing w:line="360" w:lineRule="auto"/>
        <w:ind w:left="5670"/>
        <w:jc w:val="right"/>
        <w:rPr>
          <w:color w:val="000000" w:themeColor="text1"/>
        </w:rPr>
      </w:pPr>
    </w:p>
    <w:p w14:paraId="492F1316" w14:textId="77777777" w:rsidR="00D766C1" w:rsidRDefault="00D766C1" w:rsidP="00C01730">
      <w:pPr>
        <w:spacing w:line="360" w:lineRule="auto"/>
        <w:ind w:left="5670"/>
        <w:jc w:val="right"/>
        <w:rPr>
          <w:color w:val="000000" w:themeColor="text1"/>
        </w:rPr>
      </w:pPr>
    </w:p>
    <w:p w14:paraId="2DFC123A" w14:textId="77777777" w:rsidR="00D766C1" w:rsidRPr="00C01730" w:rsidRDefault="00D766C1" w:rsidP="00C01730">
      <w:pPr>
        <w:spacing w:line="360" w:lineRule="auto"/>
        <w:ind w:left="5670"/>
        <w:jc w:val="right"/>
        <w:rPr>
          <w:color w:val="000000" w:themeColor="text1"/>
        </w:rPr>
      </w:pPr>
    </w:p>
    <w:p w14:paraId="1858849E" w14:textId="70EE5E77" w:rsidR="003F6710" w:rsidRPr="00C01730" w:rsidRDefault="00960746" w:rsidP="00C01730">
      <w:pPr>
        <w:spacing w:line="360" w:lineRule="auto"/>
        <w:jc w:val="center"/>
        <w:outlineLvl w:val="4"/>
        <w:rPr>
          <w:b/>
          <w:bCs/>
          <w:iCs/>
          <w:color w:val="000000" w:themeColor="text1"/>
        </w:rPr>
      </w:pPr>
      <w:r>
        <w:rPr>
          <w:b/>
          <w:bCs/>
          <w:iCs/>
          <w:color w:val="000000" w:themeColor="text1"/>
        </w:rPr>
        <w:t>КИЇВ – 2020</w:t>
      </w:r>
    </w:p>
    <w:p w14:paraId="16E462BD" w14:textId="77777777" w:rsidR="003F6710" w:rsidRPr="00C01730" w:rsidRDefault="003F6710" w:rsidP="00C01730">
      <w:pPr>
        <w:spacing w:line="360" w:lineRule="auto"/>
        <w:jc w:val="right"/>
        <w:rPr>
          <w:noProof/>
          <w:color w:val="000000" w:themeColor="text1"/>
        </w:rPr>
      </w:pPr>
      <w:r w:rsidRPr="00C01730">
        <w:rPr>
          <w:color w:val="000000" w:themeColor="text1"/>
        </w:rPr>
        <w:br w:type="column"/>
      </w:r>
    </w:p>
    <w:p w14:paraId="52ACAF1F" w14:textId="6AA10D35" w:rsidR="003F6710" w:rsidRPr="00C01730" w:rsidRDefault="003F6710" w:rsidP="00C01730">
      <w:pPr>
        <w:spacing w:before="240" w:line="360" w:lineRule="auto"/>
        <w:jc w:val="both"/>
        <w:rPr>
          <w:noProof/>
          <w:color w:val="000000" w:themeColor="text1"/>
        </w:rPr>
      </w:pPr>
      <w:r w:rsidRPr="00C01730">
        <w:rPr>
          <w:noProof/>
          <w:color w:val="000000" w:themeColor="text1"/>
        </w:rPr>
        <w:t>Розробник:</w:t>
      </w:r>
      <w:r w:rsidRPr="00C01730">
        <w:rPr>
          <w:b/>
          <w:color w:val="000000" w:themeColor="text1"/>
        </w:rPr>
        <w:t xml:space="preserve"> Коппель О.А., доктор історичних наук, професор</w:t>
      </w:r>
      <w:r w:rsidR="00CB6D8F">
        <w:rPr>
          <w:b/>
          <w:color w:val="000000" w:themeColor="text1"/>
        </w:rPr>
        <w:t xml:space="preserve"> кафедри міжнародних відносин та зовнішньої політики</w:t>
      </w:r>
      <w:r w:rsidRPr="00C01730">
        <w:rPr>
          <w:noProof/>
          <w:color w:val="000000" w:themeColor="text1"/>
        </w:rPr>
        <w:tab/>
      </w:r>
    </w:p>
    <w:p w14:paraId="45C71685" w14:textId="77777777" w:rsidR="003F6710" w:rsidRPr="00C01730" w:rsidRDefault="003F6710" w:rsidP="00C01730">
      <w:pPr>
        <w:spacing w:line="360" w:lineRule="auto"/>
        <w:jc w:val="both"/>
        <w:rPr>
          <w:rFonts w:eastAsia="Calibri"/>
          <w:color w:val="000000" w:themeColor="text1"/>
          <w:lang w:eastAsia="en-US"/>
        </w:rPr>
      </w:pPr>
    </w:p>
    <w:p w14:paraId="01B7D97E" w14:textId="77777777" w:rsidR="003F6710" w:rsidRPr="00C01730" w:rsidRDefault="003F6710" w:rsidP="00C01730">
      <w:pPr>
        <w:spacing w:line="360" w:lineRule="auto"/>
        <w:jc w:val="both"/>
        <w:rPr>
          <w:color w:val="000000" w:themeColor="text1"/>
        </w:rPr>
      </w:pPr>
    </w:p>
    <w:p w14:paraId="051F5CD7" w14:textId="77777777" w:rsidR="003F6710" w:rsidRPr="00C01730" w:rsidRDefault="003F6710" w:rsidP="00C01730">
      <w:pPr>
        <w:spacing w:line="360" w:lineRule="auto"/>
        <w:jc w:val="both"/>
        <w:rPr>
          <w:color w:val="000000" w:themeColor="text1"/>
        </w:rPr>
      </w:pPr>
    </w:p>
    <w:p w14:paraId="1F396213" w14:textId="77777777" w:rsidR="003F6710" w:rsidRPr="00C01730" w:rsidRDefault="003F6710" w:rsidP="00C01730">
      <w:pPr>
        <w:spacing w:line="360" w:lineRule="auto"/>
        <w:jc w:val="both"/>
        <w:rPr>
          <w:color w:val="000000" w:themeColor="text1"/>
        </w:rPr>
      </w:pPr>
    </w:p>
    <w:p w14:paraId="777445B0" w14:textId="77777777" w:rsidR="003F6710" w:rsidRPr="00C01730" w:rsidRDefault="003F6710" w:rsidP="00C01730">
      <w:pPr>
        <w:spacing w:line="360" w:lineRule="auto"/>
        <w:ind w:left="4678"/>
        <w:jc w:val="both"/>
        <w:rPr>
          <w:color w:val="000000" w:themeColor="text1"/>
          <w:spacing w:val="-6"/>
        </w:rPr>
      </w:pPr>
      <w:r w:rsidRPr="00C01730">
        <w:rPr>
          <w:color w:val="000000" w:themeColor="text1"/>
          <w:spacing w:val="-6"/>
        </w:rPr>
        <w:t>Затверджено</w:t>
      </w:r>
    </w:p>
    <w:p w14:paraId="42A256E1" w14:textId="4934B97D" w:rsidR="003F6710" w:rsidRPr="00C01730" w:rsidRDefault="003F6710" w:rsidP="00C01730">
      <w:pPr>
        <w:spacing w:line="360" w:lineRule="auto"/>
        <w:ind w:left="4678"/>
        <w:jc w:val="both"/>
        <w:rPr>
          <w:bCs/>
          <w:iCs/>
          <w:color w:val="000000" w:themeColor="text1"/>
        </w:rPr>
      </w:pPr>
    </w:p>
    <w:p w14:paraId="68EBC130" w14:textId="77777777" w:rsidR="003F6710" w:rsidRPr="00C01730" w:rsidRDefault="003F6710" w:rsidP="00C01730">
      <w:pPr>
        <w:spacing w:line="360" w:lineRule="auto"/>
        <w:ind w:left="4678"/>
        <w:jc w:val="both"/>
        <w:rPr>
          <w:color w:val="000000" w:themeColor="text1"/>
        </w:rPr>
      </w:pPr>
    </w:p>
    <w:p w14:paraId="375F4B45" w14:textId="712A7BD4" w:rsidR="003F6710" w:rsidRPr="00C01730" w:rsidRDefault="003F6710" w:rsidP="00C01730">
      <w:pPr>
        <w:spacing w:line="360" w:lineRule="auto"/>
        <w:ind w:left="4678"/>
        <w:jc w:val="both"/>
        <w:rPr>
          <w:color w:val="000000" w:themeColor="text1"/>
        </w:rPr>
      </w:pPr>
      <w:r w:rsidRPr="00C01730">
        <w:rPr>
          <w:color w:val="000000" w:themeColor="text1"/>
        </w:rPr>
        <w:t xml:space="preserve">Зав. кафедри </w:t>
      </w:r>
      <w:r w:rsidR="00F44E40">
        <w:rPr>
          <w:color w:val="000000" w:themeColor="text1"/>
        </w:rPr>
        <w:t xml:space="preserve"> Константинов В.Ю.</w:t>
      </w:r>
      <w:r w:rsidR="00F44E40" w:rsidRPr="00C01730">
        <w:rPr>
          <w:color w:val="000000" w:themeColor="text1"/>
        </w:rPr>
        <w:t xml:space="preserve"> </w:t>
      </w:r>
      <w:r w:rsidRPr="00C01730">
        <w:rPr>
          <w:color w:val="000000" w:themeColor="text1"/>
        </w:rPr>
        <w:t>__</w:t>
      </w:r>
      <w:r w:rsidR="00F44E40">
        <w:rPr>
          <w:color w:val="000000" w:themeColor="text1"/>
        </w:rPr>
        <w:t>______</w:t>
      </w:r>
    </w:p>
    <w:p w14:paraId="5DD76111" w14:textId="77777777" w:rsidR="003F6710" w:rsidRPr="00C01730" w:rsidRDefault="003F6710" w:rsidP="00C01730">
      <w:pPr>
        <w:spacing w:line="360" w:lineRule="auto"/>
        <w:ind w:left="4678"/>
        <w:jc w:val="both"/>
        <w:rPr>
          <w:color w:val="000000" w:themeColor="text1"/>
        </w:rPr>
      </w:pPr>
      <w:r w:rsidRPr="00C01730">
        <w:rPr>
          <w:color w:val="000000" w:themeColor="text1"/>
        </w:rPr>
        <w:t>(підпис)</w:t>
      </w:r>
      <w:r w:rsidRPr="00C01730">
        <w:rPr>
          <w:color w:val="000000" w:themeColor="text1"/>
        </w:rPr>
        <w:tab/>
      </w:r>
      <w:r w:rsidRPr="00C01730">
        <w:rPr>
          <w:color w:val="000000" w:themeColor="text1"/>
        </w:rPr>
        <w:tab/>
      </w:r>
      <w:r w:rsidRPr="00C01730">
        <w:rPr>
          <w:color w:val="000000" w:themeColor="text1"/>
        </w:rPr>
        <w:tab/>
      </w:r>
    </w:p>
    <w:p w14:paraId="2AB3C290" w14:textId="77777777" w:rsidR="003F6710" w:rsidRPr="00C01730" w:rsidRDefault="003F6710" w:rsidP="00C01730">
      <w:pPr>
        <w:spacing w:line="360" w:lineRule="auto"/>
        <w:ind w:left="4678"/>
        <w:jc w:val="both"/>
        <w:rPr>
          <w:color w:val="000000" w:themeColor="text1"/>
        </w:rPr>
      </w:pPr>
    </w:p>
    <w:p w14:paraId="4D3BCBAE" w14:textId="77777777" w:rsidR="003F6710" w:rsidRPr="00C01730" w:rsidRDefault="003F6710" w:rsidP="00C01730">
      <w:pPr>
        <w:spacing w:line="360" w:lineRule="auto"/>
        <w:ind w:left="4678"/>
        <w:jc w:val="both"/>
        <w:rPr>
          <w:color w:val="000000" w:themeColor="text1"/>
        </w:rPr>
      </w:pPr>
      <w:r w:rsidRPr="00C01730">
        <w:rPr>
          <w:color w:val="000000" w:themeColor="text1"/>
          <w:lang w:eastAsia="uk-UA"/>
        </w:rPr>
        <w:t>Протокол № ____ від «_____» _____________ 20___ р.</w:t>
      </w:r>
    </w:p>
    <w:p w14:paraId="0A01A2FD" w14:textId="77777777" w:rsidR="003F6710" w:rsidRPr="00C01730" w:rsidRDefault="003F6710" w:rsidP="00C01730">
      <w:pPr>
        <w:spacing w:line="360" w:lineRule="auto"/>
        <w:jc w:val="both"/>
        <w:rPr>
          <w:color w:val="000000" w:themeColor="text1"/>
        </w:rPr>
      </w:pPr>
    </w:p>
    <w:p w14:paraId="7BD6700A" w14:textId="77777777" w:rsidR="003F6710" w:rsidRPr="00C01730" w:rsidRDefault="003F6710" w:rsidP="00C01730">
      <w:pPr>
        <w:spacing w:line="360" w:lineRule="auto"/>
        <w:jc w:val="both"/>
        <w:rPr>
          <w:color w:val="000000" w:themeColor="text1"/>
        </w:rPr>
      </w:pPr>
    </w:p>
    <w:p w14:paraId="6C952F4F" w14:textId="77777777" w:rsidR="003F6710" w:rsidRPr="00C01730" w:rsidRDefault="003F6710" w:rsidP="00C01730">
      <w:pPr>
        <w:spacing w:line="360" w:lineRule="auto"/>
        <w:jc w:val="both"/>
        <w:rPr>
          <w:color w:val="000000" w:themeColor="text1"/>
        </w:rPr>
      </w:pPr>
    </w:p>
    <w:p w14:paraId="26934E77" w14:textId="77777777" w:rsidR="00CB6D8F" w:rsidRDefault="003F6710" w:rsidP="00C01730">
      <w:pPr>
        <w:spacing w:line="360" w:lineRule="auto"/>
        <w:jc w:val="both"/>
        <w:rPr>
          <w:color w:val="000000" w:themeColor="text1"/>
        </w:rPr>
      </w:pPr>
      <w:r w:rsidRPr="00C01730">
        <w:rPr>
          <w:color w:val="000000" w:themeColor="text1"/>
        </w:rPr>
        <w:t>Схвалено</w:t>
      </w:r>
      <w:r w:rsidR="00CB6D8F">
        <w:rPr>
          <w:color w:val="000000" w:themeColor="text1"/>
        </w:rPr>
        <w:t xml:space="preserve"> науково - методичною комісією </w:t>
      </w:r>
    </w:p>
    <w:p w14:paraId="3244D752" w14:textId="7C35F45B" w:rsidR="003F6710" w:rsidRPr="00C01730" w:rsidRDefault="00CB6D8F" w:rsidP="00C01730">
      <w:pPr>
        <w:spacing w:line="360" w:lineRule="auto"/>
        <w:jc w:val="both"/>
        <w:rPr>
          <w:color w:val="000000" w:themeColor="text1"/>
        </w:rPr>
      </w:pPr>
      <w:r>
        <w:rPr>
          <w:color w:val="000000" w:themeColor="text1"/>
        </w:rPr>
        <w:t>І</w:t>
      </w:r>
      <w:r w:rsidR="003F6710" w:rsidRPr="00C01730">
        <w:rPr>
          <w:color w:val="000000" w:themeColor="text1"/>
        </w:rPr>
        <w:t>нституту</w:t>
      </w:r>
      <w:r>
        <w:rPr>
          <w:color w:val="000000" w:themeColor="text1"/>
        </w:rPr>
        <w:t xml:space="preserve"> міжнародних відносин</w:t>
      </w:r>
    </w:p>
    <w:p w14:paraId="160534BE" w14:textId="77777777" w:rsidR="003F6710" w:rsidRPr="00C01730" w:rsidRDefault="003F6710" w:rsidP="00C01730">
      <w:pPr>
        <w:spacing w:line="360" w:lineRule="auto"/>
        <w:jc w:val="both"/>
        <w:rPr>
          <w:color w:val="000000" w:themeColor="text1"/>
        </w:rPr>
      </w:pPr>
    </w:p>
    <w:p w14:paraId="60C5093B" w14:textId="77777777" w:rsidR="003F6710" w:rsidRPr="00C01730" w:rsidRDefault="003F6710" w:rsidP="00C01730">
      <w:pPr>
        <w:spacing w:line="360" w:lineRule="auto"/>
        <w:jc w:val="both"/>
        <w:rPr>
          <w:color w:val="000000" w:themeColor="text1"/>
        </w:rPr>
      </w:pPr>
    </w:p>
    <w:p w14:paraId="01FFFCB8" w14:textId="77777777" w:rsidR="003F6710" w:rsidRPr="00C01730" w:rsidRDefault="003F6710" w:rsidP="00C01730">
      <w:pPr>
        <w:spacing w:line="360" w:lineRule="auto"/>
        <w:jc w:val="both"/>
        <w:rPr>
          <w:color w:val="000000" w:themeColor="text1"/>
        </w:rPr>
      </w:pPr>
      <w:r w:rsidRPr="00C01730">
        <w:rPr>
          <w:color w:val="000000" w:themeColor="text1"/>
        </w:rPr>
        <w:t>Протокол від «____» _____________ 20___ року №___</w:t>
      </w:r>
    </w:p>
    <w:p w14:paraId="548EE1FB" w14:textId="77777777" w:rsidR="003F6710" w:rsidRPr="00C01730" w:rsidRDefault="003F6710" w:rsidP="00C01730">
      <w:pPr>
        <w:spacing w:line="360" w:lineRule="auto"/>
        <w:jc w:val="both"/>
        <w:rPr>
          <w:color w:val="000000" w:themeColor="text1"/>
        </w:rPr>
      </w:pPr>
      <w:r w:rsidRPr="00C01730">
        <w:rPr>
          <w:color w:val="000000" w:themeColor="text1"/>
        </w:rPr>
        <w:t>Голова науково-методичної комісії  ____________________ (________________)</w:t>
      </w:r>
    </w:p>
    <w:p w14:paraId="08802A70" w14:textId="1B7B5D32" w:rsidR="003F6710" w:rsidRPr="00C01730" w:rsidRDefault="00CB6D8F" w:rsidP="00C01730">
      <w:pPr>
        <w:spacing w:line="360" w:lineRule="auto"/>
        <w:jc w:val="both"/>
        <w:rPr>
          <w:color w:val="000000" w:themeColor="text1"/>
        </w:rPr>
      </w:pPr>
      <w:r>
        <w:rPr>
          <w:color w:val="000000" w:themeColor="text1"/>
        </w:rPr>
        <w:t>(</w:t>
      </w:r>
      <w:r w:rsidR="00F44E40">
        <w:rPr>
          <w:color w:val="000000" w:themeColor="text1"/>
        </w:rPr>
        <w:t xml:space="preserve"> </w:t>
      </w:r>
      <w:r>
        <w:rPr>
          <w:color w:val="000000" w:themeColor="text1"/>
        </w:rPr>
        <w:t>)</w:t>
      </w:r>
    </w:p>
    <w:p w14:paraId="37E8C369" w14:textId="77777777" w:rsidR="003F6710" w:rsidRPr="00C01730" w:rsidRDefault="003F6710" w:rsidP="00C01730">
      <w:pPr>
        <w:spacing w:line="360" w:lineRule="auto"/>
        <w:jc w:val="both"/>
        <w:rPr>
          <w:color w:val="000000" w:themeColor="text1"/>
        </w:rPr>
      </w:pPr>
    </w:p>
    <w:p w14:paraId="779D59E0" w14:textId="77777777" w:rsidR="003F6710" w:rsidRPr="00C01730" w:rsidRDefault="003F6710" w:rsidP="00C01730">
      <w:pPr>
        <w:spacing w:line="360" w:lineRule="auto"/>
        <w:jc w:val="both"/>
        <w:rPr>
          <w:color w:val="000000" w:themeColor="text1"/>
        </w:rPr>
      </w:pPr>
      <w:r w:rsidRPr="00C01730">
        <w:rPr>
          <w:color w:val="000000" w:themeColor="text1"/>
        </w:rPr>
        <w:t>«_____» _________________ 20___ року</w:t>
      </w:r>
    </w:p>
    <w:p w14:paraId="6A8DD232" w14:textId="77777777" w:rsidR="003F6710" w:rsidRPr="00C01730" w:rsidRDefault="003F6710" w:rsidP="00C01730">
      <w:pPr>
        <w:spacing w:line="360" w:lineRule="auto"/>
        <w:jc w:val="both"/>
        <w:rPr>
          <w:color w:val="000000" w:themeColor="text1"/>
        </w:rPr>
      </w:pPr>
    </w:p>
    <w:p w14:paraId="5DC5B0B0" w14:textId="77777777" w:rsidR="003F6710" w:rsidRPr="00C01730" w:rsidRDefault="003F6710" w:rsidP="00C01730">
      <w:pPr>
        <w:spacing w:line="360" w:lineRule="auto"/>
        <w:jc w:val="center"/>
        <w:rPr>
          <w:b/>
        </w:rPr>
      </w:pPr>
    </w:p>
    <w:p w14:paraId="041838B1" w14:textId="77777777" w:rsidR="003F6710" w:rsidRPr="00C01730" w:rsidRDefault="003F6710" w:rsidP="00C01730">
      <w:pPr>
        <w:spacing w:line="360" w:lineRule="auto"/>
        <w:jc w:val="center"/>
        <w:rPr>
          <w:b/>
        </w:rPr>
      </w:pPr>
    </w:p>
    <w:p w14:paraId="5D0008D3" w14:textId="77777777" w:rsidR="00D26B92" w:rsidRPr="00C01730" w:rsidRDefault="00D26B92" w:rsidP="00C01730">
      <w:pPr>
        <w:spacing w:line="360" w:lineRule="auto"/>
        <w:jc w:val="center"/>
        <w:rPr>
          <w:b/>
        </w:rPr>
      </w:pPr>
    </w:p>
    <w:p w14:paraId="655F6895" w14:textId="77777777" w:rsidR="00D26B92" w:rsidRPr="00C01730" w:rsidRDefault="00D26B92" w:rsidP="00C01730">
      <w:pPr>
        <w:spacing w:line="360" w:lineRule="auto"/>
        <w:jc w:val="center"/>
        <w:rPr>
          <w:b/>
        </w:rPr>
      </w:pPr>
    </w:p>
    <w:p w14:paraId="183C057B" w14:textId="77777777" w:rsidR="00D26B92" w:rsidRPr="00C01730" w:rsidRDefault="00D26B92" w:rsidP="00C01730">
      <w:pPr>
        <w:spacing w:line="360" w:lineRule="auto"/>
        <w:jc w:val="center"/>
        <w:rPr>
          <w:b/>
        </w:rPr>
      </w:pPr>
    </w:p>
    <w:p w14:paraId="2848B7FD" w14:textId="77777777" w:rsidR="00D26B92" w:rsidRPr="00C01730" w:rsidRDefault="00D26B92" w:rsidP="00C01730">
      <w:pPr>
        <w:spacing w:line="360" w:lineRule="auto"/>
        <w:rPr>
          <w:b/>
        </w:rPr>
      </w:pPr>
    </w:p>
    <w:p w14:paraId="08C71CA9" w14:textId="37F8B72B" w:rsidR="00D26B92" w:rsidRPr="00964E56" w:rsidRDefault="00C314A5" w:rsidP="00C01730">
      <w:pPr>
        <w:spacing w:line="360" w:lineRule="auto"/>
        <w:jc w:val="center"/>
        <w:rPr>
          <w:b/>
          <w:lang w:val="uk-UA"/>
        </w:rPr>
      </w:pPr>
      <w:r>
        <w:rPr>
          <w:b/>
          <w:lang w:val="uk-UA"/>
        </w:rPr>
        <w:t>ВСТУП</w:t>
      </w:r>
    </w:p>
    <w:p w14:paraId="7EBB3891" w14:textId="77777777" w:rsidR="00CD6DA5" w:rsidRPr="00964E56" w:rsidRDefault="00CD6DA5" w:rsidP="00C01730">
      <w:pPr>
        <w:spacing w:line="360" w:lineRule="auto"/>
        <w:jc w:val="center"/>
        <w:rPr>
          <w:b/>
          <w:lang w:val="uk-UA"/>
        </w:rPr>
      </w:pPr>
    </w:p>
    <w:p w14:paraId="7D0AD8B0" w14:textId="41CFC2E2" w:rsidR="00CD6DA5" w:rsidRPr="00964E56" w:rsidRDefault="00CD6DA5" w:rsidP="00630850">
      <w:pPr>
        <w:pStyle w:val="a7"/>
        <w:numPr>
          <w:ilvl w:val="0"/>
          <w:numId w:val="22"/>
        </w:numPr>
        <w:spacing w:before="120" w:line="360" w:lineRule="auto"/>
        <w:ind w:left="284"/>
        <w:jc w:val="both"/>
        <w:rPr>
          <w:lang w:val="uk-UA"/>
        </w:rPr>
      </w:pPr>
      <w:r w:rsidRPr="00964E56">
        <w:rPr>
          <w:b/>
          <w:lang w:val="uk-UA"/>
        </w:rPr>
        <w:t xml:space="preserve">Мета дисципліни  - </w:t>
      </w:r>
      <w:r w:rsidRPr="00964E56">
        <w:rPr>
          <w:lang w:val="uk-UA"/>
        </w:rPr>
        <w:t xml:space="preserve">дати сучасні знання про теоретичні та практичні аспекти міжнародно-політичної науки, методи дослідження нею свого об’єкту. В її предметному полі на базі раніше отриманих студентами знань та вмінь поєднуються найважливіші питання теорії та практики міжнародних відносин та світової політики. </w:t>
      </w:r>
    </w:p>
    <w:p w14:paraId="6033CEF0" w14:textId="77777777" w:rsidR="00F75E26" w:rsidRPr="00964E56" w:rsidRDefault="00F75E26" w:rsidP="00C01730">
      <w:pPr>
        <w:spacing w:before="120" w:line="360" w:lineRule="auto"/>
        <w:jc w:val="both"/>
        <w:rPr>
          <w:lang w:val="uk-UA"/>
        </w:rPr>
      </w:pPr>
    </w:p>
    <w:p w14:paraId="2032395F" w14:textId="6920BF59" w:rsidR="00CD6DA5" w:rsidRPr="00964E56" w:rsidRDefault="00CD6DA5" w:rsidP="00630850">
      <w:pPr>
        <w:pStyle w:val="a7"/>
        <w:numPr>
          <w:ilvl w:val="0"/>
          <w:numId w:val="22"/>
        </w:numPr>
        <w:spacing w:before="120" w:line="360" w:lineRule="auto"/>
        <w:ind w:left="284"/>
        <w:jc w:val="both"/>
        <w:rPr>
          <w:lang w:val="uk-UA"/>
        </w:rPr>
      </w:pPr>
      <w:r w:rsidRPr="00964E56">
        <w:rPr>
          <w:rFonts w:eastAsia="Times New Roman"/>
          <w:b/>
          <w:lang w:val="uk-UA"/>
        </w:rPr>
        <w:t>Попередні вимоги до опанування або вибору навчальної дисципліни</w:t>
      </w:r>
    </w:p>
    <w:p w14:paraId="25A9F6AE" w14:textId="77777777" w:rsidR="00F75E26" w:rsidRPr="00964E56" w:rsidRDefault="00CD6DA5" w:rsidP="00C01730">
      <w:pPr>
        <w:spacing w:before="120" w:line="360" w:lineRule="auto"/>
        <w:ind w:left="360"/>
        <w:jc w:val="both"/>
        <w:rPr>
          <w:bCs/>
          <w:lang w:val="uk-UA"/>
        </w:rPr>
      </w:pPr>
      <w:r w:rsidRPr="00964E56">
        <w:rPr>
          <w:lang w:val="uk-UA"/>
        </w:rPr>
        <w:t>Ди</w:t>
      </w:r>
      <w:r w:rsidRPr="00964E56">
        <w:rPr>
          <w:bCs/>
          <w:lang w:val="uk-UA"/>
        </w:rPr>
        <w:t>сципліна «Міжнародні  системи та глобальний розвиток</w:t>
      </w:r>
      <w:r w:rsidRPr="00964E56">
        <w:rPr>
          <w:lang w:val="uk-UA"/>
        </w:rPr>
        <w:t>»</w:t>
      </w:r>
      <w:r w:rsidRPr="00964E56">
        <w:rPr>
          <w:bCs/>
          <w:lang w:val="uk-UA"/>
        </w:rPr>
        <w:t xml:space="preserve"> належить до переліку дисциплін вибору Інституту міжнародних відносин.</w:t>
      </w:r>
      <w:r w:rsidR="00862223" w:rsidRPr="00964E56">
        <w:rPr>
          <w:bCs/>
          <w:lang w:val="uk-UA"/>
        </w:rPr>
        <w:t xml:space="preserve"> Студент повинен попередньо володіти загальними знаннями щодо глобального розвитку, бути ознайомленим з </w:t>
      </w:r>
      <w:r w:rsidR="00C91005" w:rsidRPr="00964E56">
        <w:rPr>
          <w:bCs/>
          <w:lang w:val="uk-UA"/>
        </w:rPr>
        <w:t>базовими засадами сучасної системи геополітичних відносин.</w:t>
      </w:r>
    </w:p>
    <w:p w14:paraId="256C544D" w14:textId="77777777" w:rsidR="00F75E26" w:rsidRPr="00964E56" w:rsidRDefault="00F75E26" w:rsidP="00C01730">
      <w:pPr>
        <w:spacing w:before="120" w:line="360" w:lineRule="auto"/>
        <w:ind w:left="360"/>
        <w:jc w:val="both"/>
        <w:rPr>
          <w:lang w:val="uk-UA"/>
        </w:rPr>
      </w:pPr>
    </w:p>
    <w:p w14:paraId="30438F3B" w14:textId="0469309B" w:rsidR="003F6710" w:rsidRPr="00964E56" w:rsidRDefault="003F6710" w:rsidP="00630850">
      <w:pPr>
        <w:pStyle w:val="a7"/>
        <w:numPr>
          <w:ilvl w:val="0"/>
          <w:numId w:val="22"/>
        </w:numPr>
        <w:spacing w:before="120" w:line="360" w:lineRule="auto"/>
        <w:ind w:left="284" w:hanging="284"/>
        <w:jc w:val="both"/>
        <w:rPr>
          <w:lang w:val="uk-UA"/>
        </w:rPr>
      </w:pPr>
      <w:r w:rsidRPr="00964E56">
        <w:rPr>
          <w:b/>
          <w:lang w:val="uk-UA"/>
        </w:rPr>
        <w:t>Анотація навчальної дисципліни</w:t>
      </w:r>
      <w:r w:rsidRPr="00964E56">
        <w:rPr>
          <w:b/>
          <w:bCs/>
          <w:lang w:val="uk-UA"/>
        </w:rPr>
        <w:t xml:space="preserve"> « Міжнародні  системи та глобальний розвиток</w:t>
      </w:r>
      <w:r w:rsidRPr="00964E56">
        <w:rPr>
          <w:b/>
          <w:lang w:val="uk-UA"/>
        </w:rPr>
        <w:t>»</w:t>
      </w:r>
    </w:p>
    <w:p w14:paraId="2ADA955D" w14:textId="189B35F2" w:rsidR="003F6710" w:rsidRPr="00964E56" w:rsidRDefault="00F75E26" w:rsidP="00C01730">
      <w:pPr>
        <w:spacing w:line="360" w:lineRule="auto"/>
        <w:ind w:left="360"/>
        <w:jc w:val="both"/>
        <w:rPr>
          <w:color w:val="000000"/>
          <w:lang w:val="uk-UA"/>
        </w:rPr>
      </w:pPr>
      <w:r w:rsidRPr="00964E56">
        <w:rPr>
          <w:bCs/>
          <w:lang w:val="uk-UA"/>
        </w:rPr>
        <w:t>Дисципліна</w:t>
      </w:r>
      <w:r w:rsidR="003F6710" w:rsidRPr="00964E56">
        <w:rPr>
          <w:lang w:val="uk-UA"/>
        </w:rPr>
        <w:t xml:space="preserve"> забезпечує особистісний і професійний розвиток  магістра та спрямована на набуття необхідних теоретичних, методичних та методологічних знань і практичних навичок їх застосування в виконанні висококваліфікованої аналітичної, організаційної, дослідницької та викладацької роботи в галузі міжнародних відносин та зовнішньополітичної діяльності.  Аналізуються політичні процеси у міжнародному вимірі, зокрема, проблеми глобального розвитку, миру та війни, регіональної інтеграції, глобалізації, зовнішньої політики національних держав, міжнародної безпеки, діяльності  міжнародних організацій, союзів,  блоків, міжнародних конфліктів та шляхів їх розв’язання, транснаціональних  відносин,  засобів міжнародних комунікацій, міжнародних громадських та політичних  рухів, ролі України у сучасних міжнародних відносинах.</w:t>
      </w:r>
    </w:p>
    <w:p w14:paraId="1A28C89F" w14:textId="7932EF8E" w:rsidR="003F6710" w:rsidRPr="00C01730" w:rsidRDefault="003F6710" w:rsidP="00C01730">
      <w:pPr>
        <w:spacing w:line="360" w:lineRule="auto"/>
        <w:jc w:val="both"/>
      </w:pPr>
    </w:p>
    <w:p w14:paraId="29A52B6B" w14:textId="161EB42D" w:rsidR="003F6710" w:rsidRPr="00C01730" w:rsidRDefault="00F75E26" w:rsidP="00C01730">
      <w:pPr>
        <w:spacing w:line="360" w:lineRule="auto"/>
        <w:jc w:val="both"/>
        <w:rPr>
          <w:b/>
        </w:rPr>
      </w:pPr>
      <w:r w:rsidRPr="00C01730">
        <w:rPr>
          <w:rFonts w:eastAsia="Times New Roman"/>
          <w:b/>
          <w:lang w:val="uk-UA"/>
        </w:rPr>
        <w:t xml:space="preserve">4. Завдання (навчальні цілі) - </w:t>
      </w:r>
      <w:r w:rsidRPr="00C01730">
        <w:rPr>
          <w:lang w:val="uk-UA"/>
        </w:rPr>
        <w:t xml:space="preserve">засвоєння </w:t>
      </w:r>
      <w:r w:rsidRPr="00C01730">
        <w:rPr>
          <w:rFonts w:eastAsia="Times New Roman"/>
          <w:lang w:val="uk-UA"/>
        </w:rPr>
        <w:t xml:space="preserve">студентами теоретичних знань </w:t>
      </w:r>
      <w:r w:rsidRPr="00C01730">
        <w:rPr>
          <w:lang w:val="uk-UA"/>
        </w:rPr>
        <w:t>про основи та загальні риси міжнародних систем, основні етапи розвитку,а також історичний розвиток міжнародних систем; з формуванням сучасної міжнародної системи та її передумови розвитку, вироблення вміння у студентів аналізу глобальних і р</w:t>
      </w:r>
      <w:r w:rsidR="00CC415B" w:rsidRPr="00C01730">
        <w:rPr>
          <w:lang w:val="uk-UA"/>
        </w:rPr>
        <w:t>егіональних міжнародних систем,документів міжнародних, економічних та статистичних організацій, а також наукових монографій та праць дослідників питання міжнародних систем. Студент повинен опанувати цілу низку наслідків впливу процесів глобалізації на розвиток сучасного соціуму.</w:t>
      </w:r>
    </w:p>
    <w:p w14:paraId="73E29457" w14:textId="77777777" w:rsidR="003F6710" w:rsidRPr="00C01730" w:rsidRDefault="003F6710" w:rsidP="00C01730">
      <w:pPr>
        <w:spacing w:line="360" w:lineRule="auto"/>
        <w:jc w:val="both"/>
        <w:rPr>
          <w:b/>
        </w:rPr>
      </w:pPr>
    </w:p>
    <w:p w14:paraId="024682C2" w14:textId="77777777" w:rsidR="003F6710" w:rsidRPr="00C01730" w:rsidRDefault="003F6710" w:rsidP="00C01730">
      <w:pPr>
        <w:spacing w:line="360" w:lineRule="auto"/>
        <w:jc w:val="both"/>
      </w:pPr>
    </w:p>
    <w:p w14:paraId="57EA383F" w14:textId="77777777" w:rsidR="00D23B5A" w:rsidRPr="00C01730" w:rsidRDefault="00D23B5A" w:rsidP="00C01730">
      <w:pPr>
        <w:spacing w:before="120" w:line="360" w:lineRule="auto"/>
        <w:ind w:left="284" w:hanging="284"/>
        <w:jc w:val="both"/>
        <w:rPr>
          <w:rFonts w:eastAsia="Times New Roman"/>
          <w:b/>
          <w:lang w:val="uk-UA"/>
        </w:rPr>
      </w:pPr>
      <w:r w:rsidRPr="00C01730">
        <w:rPr>
          <w:rFonts w:eastAsia="Times New Roman"/>
          <w:b/>
          <w:lang w:val="uk-UA"/>
        </w:rPr>
        <w:t xml:space="preserve">5. Результати навчання за дисципліною: </w:t>
      </w:r>
    </w:p>
    <w:tbl>
      <w:tblPr>
        <w:tblW w:w="10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6"/>
        <w:gridCol w:w="4110"/>
        <w:gridCol w:w="2268"/>
        <w:gridCol w:w="1701"/>
        <w:gridCol w:w="1276"/>
      </w:tblGrid>
      <w:tr w:rsidR="00D23B5A" w:rsidRPr="00C01730" w14:paraId="2D9E0750" w14:textId="77777777" w:rsidTr="00D23B5A">
        <w:trPr>
          <w:jc w:val="center"/>
        </w:trPr>
        <w:tc>
          <w:tcPr>
            <w:tcW w:w="4876" w:type="dxa"/>
            <w:gridSpan w:val="2"/>
            <w:shd w:val="clear" w:color="auto" w:fill="auto"/>
            <w:vAlign w:val="center"/>
          </w:tcPr>
          <w:p w14:paraId="4F7CA9D8" w14:textId="77777777" w:rsidR="00D23B5A" w:rsidRPr="00C01730" w:rsidRDefault="00D23B5A" w:rsidP="00C01730">
            <w:pPr>
              <w:spacing w:line="360" w:lineRule="auto"/>
              <w:jc w:val="center"/>
              <w:rPr>
                <w:rFonts w:eastAsia="Times New Roman"/>
                <w:b/>
                <w:lang w:val="uk-UA"/>
              </w:rPr>
            </w:pPr>
            <w:r w:rsidRPr="00C01730">
              <w:rPr>
                <w:rFonts w:eastAsia="Times New Roman"/>
                <w:b/>
                <w:lang w:val="uk-UA"/>
              </w:rPr>
              <w:t>Результат навчання</w:t>
            </w:r>
          </w:p>
          <w:p w14:paraId="7C8C9EF4" w14:textId="77777777" w:rsidR="00D23B5A" w:rsidRPr="00C01730" w:rsidRDefault="00D23B5A" w:rsidP="00C01730">
            <w:pPr>
              <w:spacing w:line="360" w:lineRule="auto"/>
              <w:jc w:val="center"/>
              <w:rPr>
                <w:rFonts w:eastAsia="Times New Roman"/>
                <w:i/>
                <w:lang w:val="uk-UA"/>
              </w:rPr>
            </w:pPr>
            <w:r w:rsidRPr="00C01730">
              <w:rPr>
                <w:rFonts w:eastAsia="Times New Roman"/>
                <w:lang w:val="uk-UA"/>
              </w:rPr>
              <w:t>(1. знати; 2. вміти; 3. комунікація; 4. автономність та відповідальність</w:t>
            </w:r>
            <w:r w:rsidRPr="00C01730">
              <w:rPr>
                <w:rFonts w:eastAsia="Times New Roman"/>
                <w:vertAlign w:val="superscript"/>
                <w:lang w:val="uk-UA"/>
              </w:rPr>
              <w:footnoteReference w:customMarkFollows="1" w:id="1"/>
              <w:sym w:font="Symbol" w:char="F02A"/>
            </w:r>
            <w:r w:rsidRPr="00C01730">
              <w:rPr>
                <w:rFonts w:eastAsia="Times New Roman"/>
                <w:lang w:val="uk-UA"/>
              </w:rPr>
              <w:t>)</w:t>
            </w:r>
          </w:p>
        </w:tc>
        <w:tc>
          <w:tcPr>
            <w:tcW w:w="2268" w:type="dxa"/>
            <w:vMerge w:val="restart"/>
            <w:shd w:val="clear" w:color="auto" w:fill="auto"/>
            <w:vAlign w:val="center"/>
          </w:tcPr>
          <w:p w14:paraId="39BAEE87" w14:textId="77777777" w:rsidR="00D23B5A" w:rsidRPr="00C01730" w:rsidRDefault="00D23B5A" w:rsidP="00C01730">
            <w:pPr>
              <w:spacing w:line="360" w:lineRule="auto"/>
              <w:jc w:val="center"/>
              <w:rPr>
                <w:rFonts w:eastAsia="Times New Roman"/>
                <w:b/>
                <w:lang w:val="uk-UA"/>
              </w:rPr>
            </w:pPr>
            <w:r w:rsidRPr="00C01730">
              <w:rPr>
                <w:rFonts w:eastAsia="Times New Roman"/>
                <w:b/>
                <w:lang w:val="uk-UA"/>
              </w:rPr>
              <w:t>Форми (та/або методи і технології) викладання і навчання</w:t>
            </w:r>
          </w:p>
        </w:tc>
        <w:tc>
          <w:tcPr>
            <w:tcW w:w="1701" w:type="dxa"/>
            <w:vMerge w:val="restart"/>
            <w:shd w:val="clear" w:color="auto" w:fill="auto"/>
            <w:vAlign w:val="center"/>
          </w:tcPr>
          <w:p w14:paraId="535D7C7F" w14:textId="77777777" w:rsidR="00D23B5A" w:rsidRPr="00C01730" w:rsidRDefault="00D23B5A" w:rsidP="00C01730">
            <w:pPr>
              <w:spacing w:line="360" w:lineRule="auto"/>
              <w:jc w:val="center"/>
              <w:rPr>
                <w:rFonts w:eastAsia="Times New Roman"/>
                <w:b/>
                <w:lang w:val="uk-UA"/>
              </w:rPr>
            </w:pPr>
            <w:r w:rsidRPr="00C01730">
              <w:rPr>
                <w:rFonts w:eastAsia="Times New Roman"/>
                <w:b/>
                <w:lang w:val="uk-UA"/>
              </w:rPr>
              <w:t>Методи оцінювання</w:t>
            </w:r>
          </w:p>
        </w:tc>
        <w:tc>
          <w:tcPr>
            <w:tcW w:w="1276" w:type="dxa"/>
            <w:vMerge w:val="restart"/>
            <w:shd w:val="clear" w:color="auto" w:fill="auto"/>
            <w:vAlign w:val="center"/>
          </w:tcPr>
          <w:p w14:paraId="447DEA9B" w14:textId="77777777" w:rsidR="00D23B5A" w:rsidRPr="00C01730" w:rsidRDefault="00D23B5A" w:rsidP="00C01730">
            <w:pPr>
              <w:spacing w:line="360" w:lineRule="auto"/>
              <w:jc w:val="center"/>
              <w:rPr>
                <w:rFonts w:eastAsia="Times New Roman"/>
                <w:b/>
                <w:lang w:val="uk-UA"/>
              </w:rPr>
            </w:pPr>
            <w:r w:rsidRPr="00C01730">
              <w:rPr>
                <w:rFonts w:eastAsia="Times New Roman"/>
                <w:b/>
                <w:lang w:val="uk-UA"/>
              </w:rPr>
              <w:t>Відсоток у підсумковій оцінці з дисципліни</w:t>
            </w:r>
          </w:p>
        </w:tc>
      </w:tr>
      <w:tr w:rsidR="00D23B5A" w:rsidRPr="00C01730" w14:paraId="29F37360" w14:textId="77777777" w:rsidTr="00D23B5A">
        <w:trPr>
          <w:trHeight w:val="613"/>
          <w:jc w:val="center"/>
        </w:trPr>
        <w:tc>
          <w:tcPr>
            <w:tcW w:w="766" w:type="dxa"/>
            <w:shd w:val="clear" w:color="auto" w:fill="auto"/>
            <w:vAlign w:val="center"/>
          </w:tcPr>
          <w:p w14:paraId="228B5B16" w14:textId="77777777" w:rsidR="00D23B5A" w:rsidRPr="00C01730" w:rsidRDefault="00D23B5A" w:rsidP="00C01730">
            <w:pPr>
              <w:spacing w:line="360" w:lineRule="auto"/>
              <w:jc w:val="center"/>
              <w:rPr>
                <w:rFonts w:eastAsia="Times New Roman"/>
                <w:lang w:val="uk-UA"/>
              </w:rPr>
            </w:pPr>
            <w:r w:rsidRPr="00C01730">
              <w:rPr>
                <w:rFonts w:eastAsia="Times New Roman"/>
                <w:lang w:val="uk-UA"/>
              </w:rPr>
              <w:t>Код</w:t>
            </w:r>
          </w:p>
        </w:tc>
        <w:tc>
          <w:tcPr>
            <w:tcW w:w="4110" w:type="dxa"/>
            <w:shd w:val="clear" w:color="auto" w:fill="auto"/>
            <w:vAlign w:val="center"/>
          </w:tcPr>
          <w:p w14:paraId="5732185B" w14:textId="77777777" w:rsidR="00D23B5A" w:rsidRPr="00C01730" w:rsidRDefault="00D23B5A" w:rsidP="00C01730">
            <w:pPr>
              <w:spacing w:line="360" w:lineRule="auto"/>
              <w:jc w:val="center"/>
              <w:rPr>
                <w:rFonts w:eastAsia="Times New Roman"/>
                <w:lang w:val="uk-UA"/>
              </w:rPr>
            </w:pPr>
            <w:r w:rsidRPr="00C01730">
              <w:rPr>
                <w:rFonts w:eastAsia="Times New Roman"/>
                <w:lang w:val="uk-UA"/>
              </w:rPr>
              <w:t>Результат навчання</w:t>
            </w:r>
          </w:p>
        </w:tc>
        <w:tc>
          <w:tcPr>
            <w:tcW w:w="2268" w:type="dxa"/>
            <w:vMerge/>
            <w:shd w:val="clear" w:color="auto" w:fill="auto"/>
          </w:tcPr>
          <w:p w14:paraId="37DD5232" w14:textId="77777777" w:rsidR="00D23B5A" w:rsidRPr="00C01730" w:rsidRDefault="00D23B5A" w:rsidP="00C01730">
            <w:pPr>
              <w:spacing w:line="360" w:lineRule="auto"/>
              <w:jc w:val="both"/>
              <w:rPr>
                <w:rFonts w:eastAsia="Times New Roman"/>
                <w:i/>
                <w:lang w:val="uk-UA"/>
              </w:rPr>
            </w:pPr>
          </w:p>
        </w:tc>
        <w:tc>
          <w:tcPr>
            <w:tcW w:w="1701" w:type="dxa"/>
            <w:vMerge/>
            <w:shd w:val="clear" w:color="auto" w:fill="auto"/>
          </w:tcPr>
          <w:p w14:paraId="40A71AA9" w14:textId="77777777" w:rsidR="00D23B5A" w:rsidRPr="00C01730" w:rsidRDefault="00D23B5A" w:rsidP="00C01730">
            <w:pPr>
              <w:spacing w:line="360" w:lineRule="auto"/>
              <w:jc w:val="both"/>
              <w:rPr>
                <w:rFonts w:eastAsia="Times New Roman"/>
                <w:i/>
                <w:lang w:val="uk-UA"/>
              </w:rPr>
            </w:pPr>
          </w:p>
        </w:tc>
        <w:tc>
          <w:tcPr>
            <w:tcW w:w="1276" w:type="dxa"/>
            <w:vMerge/>
            <w:shd w:val="clear" w:color="auto" w:fill="auto"/>
          </w:tcPr>
          <w:p w14:paraId="65B69EB5" w14:textId="77777777" w:rsidR="00D23B5A" w:rsidRPr="00C01730" w:rsidRDefault="00D23B5A" w:rsidP="00C01730">
            <w:pPr>
              <w:spacing w:line="360" w:lineRule="auto"/>
              <w:jc w:val="both"/>
              <w:rPr>
                <w:rFonts w:eastAsia="Times New Roman"/>
                <w:i/>
                <w:lang w:val="uk-UA"/>
              </w:rPr>
            </w:pPr>
          </w:p>
        </w:tc>
      </w:tr>
      <w:tr w:rsidR="00D23B5A" w:rsidRPr="00C01730" w14:paraId="1B978F2D" w14:textId="77777777" w:rsidTr="00D23B5A">
        <w:trPr>
          <w:jc w:val="center"/>
        </w:trPr>
        <w:tc>
          <w:tcPr>
            <w:tcW w:w="766" w:type="dxa"/>
            <w:shd w:val="clear" w:color="auto" w:fill="auto"/>
          </w:tcPr>
          <w:p w14:paraId="7B9DF9BF"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w:t>
            </w:r>
          </w:p>
        </w:tc>
        <w:tc>
          <w:tcPr>
            <w:tcW w:w="9355" w:type="dxa"/>
            <w:gridSpan w:val="4"/>
            <w:shd w:val="clear" w:color="auto" w:fill="auto"/>
          </w:tcPr>
          <w:p w14:paraId="7683065A" w14:textId="77777777" w:rsidR="00D23B5A" w:rsidRPr="00C01730" w:rsidRDefault="00D23B5A" w:rsidP="00C01730">
            <w:pPr>
              <w:spacing w:line="360" w:lineRule="auto"/>
              <w:jc w:val="both"/>
              <w:rPr>
                <w:rFonts w:eastAsia="Times New Roman"/>
                <w:i/>
                <w:lang w:val="uk-UA"/>
              </w:rPr>
            </w:pPr>
            <w:r w:rsidRPr="00C01730">
              <w:rPr>
                <w:i/>
                <w:lang w:val="uk-UA"/>
              </w:rPr>
              <w:t>Знати та оволодіти теоретичними знаннями про:</w:t>
            </w:r>
          </w:p>
        </w:tc>
      </w:tr>
      <w:tr w:rsidR="00D23B5A" w:rsidRPr="00C01730" w14:paraId="0E64228B" w14:textId="77777777" w:rsidTr="00D23B5A">
        <w:trPr>
          <w:jc w:val="center"/>
        </w:trPr>
        <w:tc>
          <w:tcPr>
            <w:tcW w:w="766" w:type="dxa"/>
            <w:shd w:val="clear" w:color="auto" w:fill="auto"/>
          </w:tcPr>
          <w:p w14:paraId="205C7B27"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1.1</w:t>
            </w:r>
          </w:p>
        </w:tc>
        <w:tc>
          <w:tcPr>
            <w:tcW w:w="4110" w:type="dxa"/>
            <w:shd w:val="clear" w:color="auto" w:fill="auto"/>
          </w:tcPr>
          <w:p w14:paraId="16ED5DCA" w14:textId="4A622EB0" w:rsidR="00D23B5A" w:rsidRPr="00C01730" w:rsidRDefault="00D23B5A" w:rsidP="00C01730">
            <w:pPr>
              <w:spacing w:line="360" w:lineRule="auto"/>
              <w:jc w:val="both"/>
              <w:rPr>
                <w:rFonts w:eastAsia="Times New Roman"/>
                <w:i/>
                <w:lang w:val="uk-UA"/>
              </w:rPr>
            </w:pPr>
            <w:r w:rsidRPr="00C01730">
              <w:t>Необхідні теоретичні, методичні та методологічні  положення міжнародно-політичної науки.</w:t>
            </w:r>
          </w:p>
        </w:tc>
        <w:tc>
          <w:tcPr>
            <w:tcW w:w="2268" w:type="dxa"/>
            <w:shd w:val="clear" w:color="auto" w:fill="auto"/>
          </w:tcPr>
          <w:p w14:paraId="2B33C0F6" w14:textId="77777777" w:rsidR="00D23B5A" w:rsidRPr="00C01730" w:rsidRDefault="00D23B5A" w:rsidP="00C01730">
            <w:pPr>
              <w:spacing w:line="360" w:lineRule="auto"/>
              <w:jc w:val="center"/>
              <w:rPr>
                <w:rFonts w:eastAsia="Times New Roman"/>
                <w:lang w:val="uk-UA"/>
              </w:rPr>
            </w:pPr>
            <w:r w:rsidRPr="00C01730">
              <w:rPr>
                <w:rFonts w:eastAsia="Times New Roman"/>
                <w:lang w:val="uk-UA"/>
              </w:rPr>
              <w:t xml:space="preserve">Лекція, семінарське заняття, виконання завдань самостійної роботи </w:t>
            </w:r>
          </w:p>
        </w:tc>
        <w:tc>
          <w:tcPr>
            <w:tcW w:w="1701" w:type="dxa"/>
            <w:shd w:val="clear" w:color="auto" w:fill="auto"/>
          </w:tcPr>
          <w:p w14:paraId="7B7E6824"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Виступи на семінарських заняттях, проміжна контрольна робота №1</w:t>
            </w:r>
          </w:p>
        </w:tc>
        <w:tc>
          <w:tcPr>
            <w:tcW w:w="1276" w:type="dxa"/>
            <w:shd w:val="clear" w:color="auto" w:fill="auto"/>
          </w:tcPr>
          <w:p w14:paraId="3B6E37EC" w14:textId="2A95A48F" w:rsidR="00D23B5A" w:rsidRPr="00C01730" w:rsidRDefault="00C0786B" w:rsidP="00C01730">
            <w:pPr>
              <w:spacing w:line="360" w:lineRule="auto"/>
              <w:jc w:val="both"/>
              <w:rPr>
                <w:rFonts w:eastAsia="Times New Roman"/>
                <w:i/>
                <w:lang w:val="uk-UA"/>
              </w:rPr>
            </w:pPr>
            <w:r w:rsidRPr="00C01730">
              <w:rPr>
                <w:rFonts w:eastAsia="Times New Roman"/>
                <w:i/>
                <w:lang w:val="uk-UA"/>
              </w:rPr>
              <w:t>3</w:t>
            </w:r>
            <w:r w:rsidR="00D23B5A" w:rsidRPr="00C01730">
              <w:rPr>
                <w:rFonts w:eastAsia="Times New Roman"/>
                <w:i/>
                <w:lang w:val="uk-UA"/>
              </w:rPr>
              <w:t>%</w:t>
            </w:r>
          </w:p>
        </w:tc>
      </w:tr>
      <w:tr w:rsidR="00D23B5A" w:rsidRPr="00C01730" w14:paraId="03B9C78D" w14:textId="77777777" w:rsidTr="00D23B5A">
        <w:trPr>
          <w:jc w:val="center"/>
        </w:trPr>
        <w:tc>
          <w:tcPr>
            <w:tcW w:w="766" w:type="dxa"/>
            <w:shd w:val="clear" w:color="auto" w:fill="auto"/>
          </w:tcPr>
          <w:p w14:paraId="328DDEC0"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1.2</w:t>
            </w:r>
          </w:p>
        </w:tc>
        <w:tc>
          <w:tcPr>
            <w:tcW w:w="4110" w:type="dxa"/>
            <w:shd w:val="clear" w:color="auto" w:fill="auto"/>
          </w:tcPr>
          <w:p w14:paraId="07A744B2" w14:textId="762D4D75" w:rsidR="00D23B5A" w:rsidRPr="00C01730" w:rsidRDefault="00D23B5A" w:rsidP="00C01730">
            <w:pPr>
              <w:spacing w:line="360" w:lineRule="auto"/>
              <w:jc w:val="both"/>
              <w:rPr>
                <w:rFonts w:eastAsia="Times New Roman"/>
                <w:i/>
                <w:lang w:val="uk-UA"/>
              </w:rPr>
            </w:pPr>
            <w:r w:rsidRPr="00C01730">
              <w:t>методи дослідження міжнародно-політичної наукі свого об’єкту.</w:t>
            </w:r>
          </w:p>
        </w:tc>
        <w:tc>
          <w:tcPr>
            <w:tcW w:w="2268" w:type="dxa"/>
            <w:shd w:val="clear" w:color="auto" w:fill="auto"/>
          </w:tcPr>
          <w:p w14:paraId="37030515" w14:textId="7DDB8EC2" w:rsidR="00D23B5A" w:rsidRPr="00C01730" w:rsidRDefault="00D23B5A" w:rsidP="00C01730">
            <w:pPr>
              <w:spacing w:line="360" w:lineRule="auto"/>
              <w:jc w:val="center"/>
              <w:rPr>
                <w:rFonts w:eastAsia="Times New Roman"/>
                <w:i/>
                <w:lang w:val="uk-UA"/>
              </w:rP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09E6B4C0"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Виступи на семінарських заняттях, Вирішення індивідуальних практичних завдань</w:t>
            </w:r>
          </w:p>
        </w:tc>
        <w:tc>
          <w:tcPr>
            <w:tcW w:w="1276" w:type="dxa"/>
            <w:shd w:val="clear" w:color="auto" w:fill="auto"/>
          </w:tcPr>
          <w:p w14:paraId="72B0CD1D"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5%</w:t>
            </w:r>
          </w:p>
        </w:tc>
      </w:tr>
      <w:tr w:rsidR="00D23B5A" w:rsidRPr="00C01730" w14:paraId="7BF34199" w14:textId="77777777" w:rsidTr="00D23B5A">
        <w:trPr>
          <w:jc w:val="center"/>
        </w:trPr>
        <w:tc>
          <w:tcPr>
            <w:tcW w:w="766" w:type="dxa"/>
            <w:shd w:val="clear" w:color="auto" w:fill="auto"/>
          </w:tcPr>
          <w:p w14:paraId="09292300"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1.3.</w:t>
            </w:r>
          </w:p>
        </w:tc>
        <w:tc>
          <w:tcPr>
            <w:tcW w:w="4110" w:type="dxa"/>
            <w:shd w:val="clear" w:color="auto" w:fill="auto"/>
          </w:tcPr>
          <w:p w14:paraId="0A306203" w14:textId="42728378" w:rsidR="00D23B5A" w:rsidRPr="00C01730" w:rsidRDefault="00D23B5A" w:rsidP="00C01730">
            <w:pPr>
              <w:spacing w:line="360" w:lineRule="auto"/>
              <w:jc w:val="both"/>
              <w:rPr>
                <w:rFonts w:eastAsia="Times New Roman"/>
                <w:i/>
                <w:lang w:val="uk-UA"/>
              </w:rPr>
            </w:pPr>
            <w:r w:rsidRPr="00C01730">
              <w:t>Етапи трансформації явища міжнародних відносин</w:t>
            </w:r>
          </w:p>
        </w:tc>
        <w:tc>
          <w:tcPr>
            <w:tcW w:w="2268" w:type="dxa"/>
            <w:vMerge w:val="restart"/>
            <w:shd w:val="clear" w:color="auto" w:fill="auto"/>
            <w:vAlign w:val="center"/>
          </w:tcPr>
          <w:p w14:paraId="7D2CCA9A" w14:textId="77777777" w:rsidR="00D23B5A" w:rsidRPr="00C01730" w:rsidRDefault="00D23B5A" w:rsidP="00C01730">
            <w:pPr>
              <w:spacing w:line="360" w:lineRule="auto"/>
              <w:jc w:val="center"/>
              <w:rPr>
                <w:rFonts w:eastAsia="Times New Roman"/>
                <w:i/>
                <w:lang w:val="uk-UA"/>
              </w:rP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3A657B05"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w:t>
            </w:r>
          </w:p>
        </w:tc>
        <w:tc>
          <w:tcPr>
            <w:tcW w:w="1276" w:type="dxa"/>
            <w:shd w:val="clear" w:color="auto" w:fill="auto"/>
          </w:tcPr>
          <w:p w14:paraId="622D3912" w14:textId="0718BCEA" w:rsidR="00D23B5A" w:rsidRPr="00C01730" w:rsidRDefault="00C0786B" w:rsidP="00C01730">
            <w:pPr>
              <w:spacing w:line="360" w:lineRule="auto"/>
              <w:jc w:val="both"/>
              <w:rPr>
                <w:rFonts w:eastAsia="Times New Roman"/>
                <w:i/>
                <w:lang w:val="uk-UA"/>
              </w:rPr>
            </w:pPr>
            <w:r w:rsidRPr="00C01730">
              <w:rPr>
                <w:rFonts w:eastAsia="Times New Roman"/>
                <w:i/>
                <w:lang w:val="uk-UA"/>
              </w:rPr>
              <w:t>5</w:t>
            </w:r>
            <w:r w:rsidR="00D23B5A" w:rsidRPr="00C01730">
              <w:rPr>
                <w:rFonts w:eastAsia="Times New Roman"/>
                <w:i/>
                <w:lang w:val="uk-UA"/>
              </w:rPr>
              <w:t>%</w:t>
            </w:r>
          </w:p>
        </w:tc>
      </w:tr>
      <w:tr w:rsidR="00D23B5A" w:rsidRPr="00C01730" w14:paraId="26F7528D" w14:textId="77777777" w:rsidTr="00D23B5A">
        <w:trPr>
          <w:jc w:val="center"/>
        </w:trPr>
        <w:tc>
          <w:tcPr>
            <w:tcW w:w="766" w:type="dxa"/>
            <w:shd w:val="clear" w:color="auto" w:fill="auto"/>
          </w:tcPr>
          <w:p w14:paraId="3E289786"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1.4.</w:t>
            </w:r>
          </w:p>
        </w:tc>
        <w:tc>
          <w:tcPr>
            <w:tcW w:w="4110" w:type="dxa"/>
            <w:shd w:val="clear" w:color="auto" w:fill="auto"/>
          </w:tcPr>
          <w:p w14:paraId="3649BCC8" w14:textId="4D4349E4" w:rsidR="00D23B5A" w:rsidRPr="00C01730" w:rsidRDefault="00D23B5A" w:rsidP="00C01730">
            <w:pPr>
              <w:spacing w:line="360" w:lineRule="auto"/>
              <w:jc w:val="both"/>
              <w:rPr>
                <w:rFonts w:eastAsia="Times New Roman"/>
                <w:lang w:val="uk-UA"/>
              </w:rPr>
            </w:pPr>
            <w:r w:rsidRPr="00C01730">
              <w:rPr>
                <w:rFonts w:eastAsia="Times New Roman"/>
                <w:lang w:val="uk-UA"/>
              </w:rPr>
              <w:t>Парадигми дослідження явища міжнародних відносин.</w:t>
            </w:r>
          </w:p>
        </w:tc>
        <w:tc>
          <w:tcPr>
            <w:tcW w:w="2268" w:type="dxa"/>
            <w:vMerge/>
            <w:shd w:val="clear" w:color="auto" w:fill="auto"/>
          </w:tcPr>
          <w:p w14:paraId="45DC1AF9" w14:textId="77777777" w:rsidR="00D23B5A" w:rsidRPr="00C01730" w:rsidRDefault="00D23B5A" w:rsidP="00C01730">
            <w:pPr>
              <w:spacing w:line="360" w:lineRule="auto"/>
              <w:jc w:val="center"/>
            </w:pPr>
          </w:p>
        </w:tc>
        <w:tc>
          <w:tcPr>
            <w:tcW w:w="1701" w:type="dxa"/>
            <w:shd w:val="clear" w:color="auto" w:fill="auto"/>
          </w:tcPr>
          <w:p w14:paraId="2803A5E3"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 вирішення практичних задач</w:t>
            </w:r>
          </w:p>
        </w:tc>
        <w:tc>
          <w:tcPr>
            <w:tcW w:w="1276" w:type="dxa"/>
            <w:shd w:val="clear" w:color="auto" w:fill="auto"/>
          </w:tcPr>
          <w:p w14:paraId="2EFFD0BB" w14:textId="1817866D" w:rsidR="00D23B5A" w:rsidRPr="00C01730" w:rsidRDefault="00C0786B" w:rsidP="00C01730">
            <w:pPr>
              <w:spacing w:line="360" w:lineRule="auto"/>
              <w:jc w:val="both"/>
              <w:rPr>
                <w:rFonts w:eastAsia="Times New Roman"/>
                <w:i/>
                <w:lang w:val="uk-UA"/>
              </w:rPr>
            </w:pPr>
            <w:r w:rsidRPr="00C01730">
              <w:rPr>
                <w:rFonts w:eastAsia="Times New Roman"/>
                <w:i/>
                <w:lang w:val="uk-UA"/>
              </w:rPr>
              <w:t>5</w:t>
            </w:r>
            <w:r w:rsidR="00D23B5A" w:rsidRPr="00C01730">
              <w:rPr>
                <w:rFonts w:eastAsia="Times New Roman"/>
                <w:i/>
                <w:lang w:val="uk-UA"/>
              </w:rPr>
              <w:t>%</w:t>
            </w:r>
          </w:p>
        </w:tc>
      </w:tr>
      <w:tr w:rsidR="00D23B5A" w:rsidRPr="00C01730" w14:paraId="605B668B" w14:textId="77777777" w:rsidTr="00D23B5A">
        <w:trPr>
          <w:jc w:val="center"/>
        </w:trPr>
        <w:tc>
          <w:tcPr>
            <w:tcW w:w="766" w:type="dxa"/>
            <w:shd w:val="clear" w:color="auto" w:fill="auto"/>
          </w:tcPr>
          <w:p w14:paraId="7926C309"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1.5.</w:t>
            </w:r>
          </w:p>
        </w:tc>
        <w:tc>
          <w:tcPr>
            <w:tcW w:w="4110" w:type="dxa"/>
            <w:shd w:val="clear" w:color="auto" w:fill="auto"/>
          </w:tcPr>
          <w:p w14:paraId="5F152BF9" w14:textId="21838F19" w:rsidR="00D23B5A" w:rsidRPr="00C01730" w:rsidRDefault="00D23B5A" w:rsidP="00C01730">
            <w:pPr>
              <w:spacing w:line="360" w:lineRule="auto"/>
              <w:jc w:val="both"/>
              <w:rPr>
                <w:rFonts w:eastAsia="Times New Roman"/>
                <w:i/>
                <w:lang w:val="uk-UA"/>
              </w:rPr>
            </w:pPr>
            <w:r w:rsidRPr="00C01730">
              <w:t>Основні принципи його системного аналізу.</w:t>
            </w:r>
          </w:p>
        </w:tc>
        <w:tc>
          <w:tcPr>
            <w:tcW w:w="2268" w:type="dxa"/>
            <w:vMerge/>
            <w:shd w:val="clear" w:color="auto" w:fill="auto"/>
          </w:tcPr>
          <w:p w14:paraId="4A44EB77" w14:textId="77777777" w:rsidR="00D23B5A" w:rsidRPr="00C01730" w:rsidRDefault="00D23B5A" w:rsidP="00C01730">
            <w:pPr>
              <w:spacing w:line="360" w:lineRule="auto"/>
              <w:jc w:val="center"/>
            </w:pPr>
          </w:p>
        </w:tc>
        <w:tc>
          <w:tcPr>
            <w:tcW w:w="1701" w:type="dxa"/>
            <w:shd w:val="clear" w:color="auto" w:fill="auto"/>
          </w:tcPr>
          <w:p w14:paraId="5109FF4F"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 індивідуальні презентації</w:t>
            </w:r>
          </w:p>
        </w:tc>
        <w:tc>
          <w:tcPr>
            <w:tcW w:w="1276" w:type="dxa"/>
            <w:shd w:val="clear" w:color="auto" w:fill="auto"/>
          </w:tcPr>
          <w:p w14:paraId="079453B1" w14:textId="6241AFB4" w:rsidR="00D23B5A" w:rsidRPr="00C01730" w:rsidRDefault="00C0786B" w:rsidP="00C01730">
            <w:pPr>
              <w:spacing w:line="360" w:lineRule="auto"/>
              <w:jc w:val="both"/>
              <w:rPr>
                <w:rFonts w:eastAsia="Times New Roman"/>
                <w:i/>
                <w:lang w:val="uk-UA"/>
              </w:rPr>
            </w:pPr>
            <w:r w:rsidRPr="00C01730">
              <w:rPr>
                <w:rFonts w:eastAsia="Times New Roman"/>
                <w:i/>
                <w:lang w:val="uk-UA"/>
              </w:rPr>
              <w:t>5</w:t>
            </w:r>
            <w:r w:rsidR="00D23B5A" w:rsidRPr="00C01730">
              <w:rPr>
                <w:rFonts w:eastAsia="Times New Roman"/>
                <w:i/>
                <w:lang w:val="uk-UA"/>
              </w:rPr>
              <w:t>%</w:t>
            </w:r>
          </w:p>
        </w:tc>
      </w:tr>
      <w:tr w:rsidR="00D23B5A" w:rsidRPr="00C01730" w14:paraId="3401F793" w14:textId="77777777" w:rsidTr="00D23B5A">
        <w:trPr>
          <w:jc w:val="center"/>
        </w:trPr>
        <w:tc>
          <w:tcPr>
            <w:tcW w:w="766" w:type="dxa"/>
            <w:shd w:val="clear" w:color="auto" w:fill="auto"/>
          </w:tcPr>
          <w:p w14:paraId="2D79DA02"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1.6.</w:t>
            </w:r>
          </w:p>
        </w:tc>
        <w:tc>
          <w:tcPr>
            <w:tcW w:w="4110" w:type="dxa"/>
            <w:shd w:val="clear" w:color="auto" w:fill="auto"/>
          </w:tcPr>
          <w:p w14:paraId="36AD4DB4" w14:textId="73CA9FD8" w:rsidR="00D23B5A" w:rsidRPr="00C01730" w:rsidRDefault="00D23B5A" w:rsidP="00C01730">
            <w:pPr>
              <w:spacing w:line="360" w:lineRule="auto"/>
              <w:jc w:val="both"/>
              <w:rPr>
                <w:rFonts w:eastAsia="Times New Roman"/>
                <w:i/>
                <w:lang w:val="uk-UA"/>
              </w:rPr>
            </w:pPr>
            <w:r w:rsidRPr="00C01730">
              <w:t>Закономірності та головні тенденції сучасного світового розвитку, його рушійні сили,</w:t>
            </w:r>
          </w:p>
        </w:tc>
        <w:tc>
          <w:tcPr>
            <w:tcW w:w="2268" w:type="dxa"/>
            <w:vMerge/>
            <w:shd w:val="clear" w:color="auto" w:fill="auto"/>
          </w:tcPr>
          <w:p w14:paraId="318AB71A" w14:textId="77777777" w:rsidR="00D23B5A" w:rsidRPr="00C01730" w:rsidRDefault="00D23B5A" w:rsidP="00C01730">
            <w:pPr>
              <w:spacing w:line="360" w:lineRule="auto"/>
              <w:jc w:val="center"/>
            </w:pPr>
          </w:p>
        </w:tc>
        <w:tc>
          <w:tcPr>
            <w:tcW w:w="1701" w:type="dxa"/>
            <w:shd w:val="clear" w:color="auto" w:fill="auto"/>
          </w:tcPr>
          <w:p w14:paraId="319F2994"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w:t>
            </w:r>
          </w:p>
        </w:tc>
        <w:tc>
          <w:tcPr>
            <w:tcW w:w="1276" w:type="dxa"/>
            <w:shd w:val="clear" w:color="auto" w:fill="auto"/>
          </w:tcPr>
          <w:p w14:paraId="420AD108" w14:textId="5FA9D55E" w:rsidR="00D23B5A" w:rsidRPr="00C01730" w:rsidRDefault="00C0786B" w:rsidP="00C01730">
            <w:pPr>
              <w:spacing w:line="360" w:lineRule="auto"/>
              <w:jc w:val="both"/>
              <w:rPr>
                <w:rFonts w:eastAsia="Times New Roman"/>
                <w:i/>
                <w:lang w:val="uk-UA"/>
              </w:rPr>
            </w:pPr>
            <w:r w:rsidRPr="00C01730">
              <w:rPr>
                <w:rFonts w:eastAsia="Times New Roman"/>
                <w:i/>
                <w:lang w:val="uk-UA"/>
              </w:rPr>
              <w:t>5</w:t>
            </w:r>
            <w:r w:rsidR="00D23B5A" w:rsidRPr="00C01730">
              <w:rPr>
                <w:rFonts w:eastAsia="Times New Roman"/>
                <w:i/>
                <w:lang w:val="uk-UA"/>
              </w:rPr>
              <w:t>%</w:t>
            </w:r>
          </w:p>
        </w:tc>
      </w:tr>
      <w:tr w:rsidR="00D23B5A" w:rsidRPr="00C01730" w14:paraId="5DD0D76B" w14:textId="77777777" w:rsidTr="00C0786B">
        <w:trPr>
          <w:jc w:val="center"/>
        </w:trPr>
        <w:tc>
          <w:tcPr>
            <w:tcW w:w="766" w:type="dxa"/>
            <w:shd w:val="clear" w:color="auto" w:fill="auto"/>
          </w:tcPr>
          <w:p w14:paraId="4A8389CF"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1.7.</w:t>
            </w:r>
          </w:p>
        </w:tc>
        <w:tc>
          <w:tcPr>
            <w:tcW w:w="4110" w:type="dxa"/>
            <w:tcBorders>
              <w:bottom w:val="single" w:sz="4" w:space="0" w:color="auto"/>
            </w:tcBorders>
            <w:shd w:val="clear" w:color="auto" w:fill="auto"/>
          </w:tcPr>
          <w:p w14:paraId="334AA803" w14:textId="57CA3549" w:rsidR="00D23B5A" w:rsidRPr="00C01730" w:rsidRDefault="00D23B5A" w:rsidP="00C01730">
            <w:pPr>
              <w:spacing w:line="360" w:lineRule="auto"/>
              <w:jc w:val="both"/>
              <w:rPr>
                <w:rFonts w:eastAsia="Times New Roman"/>
                <w:i/>
                <w:lang w:val="uk-UA"/>
              </w:rPr>
            </w:pPr>
            <w:r w:rsidRPr="00C01730">
              <w:t>Варіанти становлення нової міжнародної політичної ситуації з врахуванням того, як ці питання трактуються в новітніх вітчизняних і іноземних дослідженнях.</w:t>
            </w:r>
          </w:p>
        </w:tc>
        <w:tc>
          <w:tcPr>
            <w:tcW w:w="2268" w:type="dxa"/>
            <w:vMerge/>
            <w:tcBorders>
              <w:bottom w:val="single" w:sz="4" w:space="0" w:color="auto"/>
            </w:tcBorders>
            <w:shd w:val="clear" w:color="auto" w:fill="auto"/>
          </w:tcPr>
          <w:p w14:paraId="521C3E73" w14:textId="77777777" w:rsidR="00D23B5A" w:rsidRPr="00C01730" w:rsidRDefault="00D23B5A" w:rsidP="00C01730">
            <w:pPr>
              <w:spacing w:line="360" w:lineRule="auto"/>
              <w:jc w:val="center"/>
            </w:pPr>
          </w:p>
        </w:tc>
        <w:tc>
          <w:tcPr>
            <w:tcW w:w="1701" w:type="dxa"/>
            <w:tcBorders>
              <w:bottom w:val="single" w:sz="4" w:space="0" w:color="auto"/>
            </w:tcBorders>
            <w:shd w:val="clear" w:color="auto" w:fill="auto"/>
          </w:tcPr>
          <w:p w14:paraId="2094A6EF" w14:textId="75AEAD55" w:rsidR="00D23B5A" w:rsidRPr="00C01730" w:rsidRDefault="00D23B5A" w:rsidP="00C01730">
            <w:pPr>
              <w:spacing w:line="360" w:lineRule="auto"/>
              <w:jc w:val="both"/>
              <w:rPr>
                <w:rFonts w:eastAsia="Times New Roman"/>
                <w:i/>
                <w:lang w:val="uk-UA"/>
              </w:rPr>
            </w:pPr>
            <w:r w:rsidRPr="00C01730">
              <w:rPr>
                <w:rFonts w:eastAsia="Times New Roman"/>
                <w:lang w:val="uk-UA"/>
              </w:rPr>
              <w:t xml:space="preserve">Виступи на семінарських заняттях, проміжна контрольна робота №1, </w:t>
            </w:r>
          </w:p>
        </w:tc>
        <w:tc>
          <w:tcPr>
            <w:tcW w:w="1276" w:type="dxa"/>
            <w:shd w:val="clear" w:color="auto" w:fill="auto"/>
          </w:tcPr>
          <w:p w14:paraId="01D4DA8C" w14:textId="1344147E" w:rsidR="00D23B5A" w:rsidRPr="00C01730" w:rsidRDefault="00C0786B" w:rsidP="00C01730">
            <w:pPr>
              <w:spacing w:line="360" w:lineRule="auto"/>
              <w:jc w:val="both"/>
              <w:rPr>
                <w:rFonts w:eastAsia="Times New Roman"/>
                <w:i/>
                <w:lang w:val="uk-UA"/>
              </w:rPr>
            </w:pPr>
            <w:r w:rsidRPr="00C01730">
              <w:rPr>
                <w:rFonts w:eastAsia="Times New Roman"/>
                <w:i/>
                <w:lang w:val="uk-UA"/>
              </w:rPr>
              <w:t>5</w:t>
            </w:r>
            <w:r w:rsidR="00D23B5A" w:rsidRPr="00C01730">
              <w:rPr>
                <w:rFonts w:eastAsia="Times New Roman"/>
                <w:i/>
                <w:lang w:val="uk-UA"/>
              </w:rPr>
              <w:t>%</w:t>
            </w:r>
          </w:p>
        </w:tc>
      </w:tr>
      <w:tr w:rsidR="00F6519A" w:rsidRPr="00C01730" w14:paraId="5C69C48B" w14:textId="77777777" w:rsidTr="00CD54D2">
        <w:trPr>
          <w:jc w:val="center"/>
        </w:trPr>
        <w:tc>
          <w:tcPr>
            <w:tcW w:w="766" w:type="dxa"/>
            <w:vMerge w:val="restart"/>
            <w:shd w:val="clear" w:color="auto" w:fill="auto"/>
          </w:tcPr>
          <w:p w14:paraId="2FE5044F" w14:textId="77777777" w:rsidR="00F6519A" w:rsidRPr="00C01730" w:rsidRDefault="00F6519A" w:rsidP="00C01730">
            <w:pPr>
              <w:spacing w:line="360" w:lineRule="auto"/>
              <w:jc w:val="both"/>
              <w:rPr>
                <w:rFonts w:eastAsia="Times New Roman"/>
                <w:lang w:val="uk-UA"/>
              </w:rPr>
            </w:pPr>
            <w:r w:rsidRPr="00C01730">
              <w:rPr>
                <w:rFonts w:eastAsia="Times New Roman"/>
                <w:lang w:val="uk-UA"/>
              </w:rPr>
              <w:t>1.8.</w:t>
            </w:r>
          </w:p>
        </w:tc>
        <w:tc>
          <w:tcPr>
            <w:tcW w:w="4110" w:type="dxa"/>
            <w:vMerge w:val="restart"/>
            <w:tcBorders>
              <w:top w:val="single" w:sz="4" w:space="0" w:color="auto"/>
            </w:tcBorders>
            <w:shd w:val="clear" w:color="auto" w:fill="auto"/>
          </w:tcPr>
          <w:p w14:paraId="7FE30C68" w14:textId="130250FD" w:rsidR="00F6519A" w:rsidRPr="00C01730" w:rsidRDefault="00F6519A" w:rsidP="00C01730">
            <w:pPr>
              <w:spacing w:line="360" w:lineRule="auto"/>
              <w:jc w:val="both"/>
              <w:rPr>
                <w:rFonts w:eastAsia="Times New Roman"/>
                <w:i/>
                <w:lang w:val="uk-UA"/>
              </w:rPr>
            </w:pPr>
            <w:r w:rsidRPr="00C01730">
              <w:rPr>
                <w:lang w:val="uk-UA"/>
              </w:rPr>
              <w:t>Основні теоретичні поняття міжнародних систем.</w:t>
            </w:r>
          </w:p>
        </w:tc>
        <w:tc>
          <w:tcPr>
            <w:tcW w:w="2268" w:type="dxa"/>
            <w:vMerge/>
            <w:tcBorders>
              <w:top w:val="single" w:sz="4" w:space="0" w:color="auto"/>
              <w:bottom w:val="single" w:sz="4" w:space="0" w:color="auto"/>
            </w:tcBorders>
            <w:shd w:val="clear" w:color="auto" w:fill="auto"/>
          </w:tcPr>
          <w:p w14:paraId="445FFD73" w14:textId="77777777" w:rsidR="00F6519A" w:rsidRPr="00C01730" w:rsidRDefault="00F6519A" w:rsidP="00C01730">
            <w:pPr>
              <w:spacing w:line="360" w:lineRule="auto"/>
              <w:jc w:val="center"/>
            </w:pPr>
          </w:p>
        </w:tc>
        <w:tc>
          <w:tcPr>
            <w:tcW w:w="1701" w:type="dxa"/>
            <w:vMerge w:val="restart"/>
            <w:tcBorders>
              <w:top w:val="single" w:sz="4" w:space="0" w:color="auto"/>
            </w:tcBorders>
            <w:shd w:val="clear" w:color="auto" w:fill="auto"/>
          </w:tcPr>
          <w:p w14:paraId="318AEE6F" w14:textId="77777777" w:rsidR="00F6519A" w:rsidRPr="00C01730" w:rsidRDefault="00F6519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tcBorders>
              <w:bottom w:val="single" w:sz="4" w:space="0" w:color="auto"/>
            </w:tcBorders>
            <w:shd w:val="clear" w:color="auto" w:fill="auto"/>
          </w:tcPr>
          <w:p w14:paraId="39E9E101" w14:textId="50ADAC25" w:rsidR="00F6519A" w:rsidRPr="00C01730" w:rsidRDefault="00F6519A" w:rsidP="00C01730">
            <w:pPr>
              <w:spacing w:line="360" w:lineRule="auto"/>
              <w:jc w:val="both"/>
              <w:rPr>
                <w:rFonts w:eastAsia="Times New Roman"/>
                <w:i/>
                <w:lang w:val="uk-UA"/>
              </w:rPr>
            </w:pPr>
            <w:r w:rsidRPr="00C01730">
              <w:rPr>
                <w:rFonts w:eastAsia="Times New Roman"/>
                <w:i/>
                <w:lang w:val="uk-UA"/>
              </w:rPr>
              <w:t>5%</w:t>
            </w:r>
          </w:p>
        </w:tc>
      </w:tr>
      <w:tr w:rsidR="00F6519A" w:rsidRPr="00C01730" w14:paraId="75D65175" w14:textId="77777777" w:rsidTr="00CD54D2">
        <w:trPr>
          <w:trHeight w:val="878"/>
          <w:jc w:val="center"/>
        </w:trPr>
        <w:tc>
          <w:tcPr>
            <w:tcW w:w="766" w:type="dxa"/>
            <w:vMerge/>
            <w:tcBorders>
              <w:bottom w:val="single" w:sz="4" w:space="0" w:color="000000"/>
            </w:tcBorders>
            <w:shd w:val="clear" w:color="auto" w:fill="auto"/>
          </w:tcPr>
          <w:p w14:paraId="60A5F8E3" w14:textId="05A6CA70" w:rsidR="00F6519A" w:rsidRPr="00C01730" w:rsidRDefault="00F6519A" w:rsidP="00C01730">
            <w:pPr>
              <w:spacing w:line="360" w:lineRule="auto"/>
              <w:jc w:val="both"/>
              <w:rPr>
                <w:rFonts w:eastAsia="Times New Roman"/>
                <w:lang w:val="uk-UA"/>
              </w:rPr>
            </w:pPr>
          </w:p>
        </w:tc>
        <w:tc>
          <w:tcPr>
            <w:tcW w:w="4110" w:type="dxa"/>
            <w:vMerge/>
            <w:tcBorders>
              <w:bottom w:val="single" w:sz="4" w:space="0" w:color="000000"/>
            </w:tcBorders>
            <w:shd w:val="clear" w:color="auto" w:fill="auto"/>
          </w:tcPr>
          <w:p w14:paraId="5A4A07FC" w14:textId="162DEFC8" w:rsidR="00F6519A" w:rsidRPr="00C01730" w:rsidRDefault="00F6519A" w:rsidP="00C01730">
            <w:pPr>
              <w:spacing w:line="360" w:lineRule="auto"/>
              <w:jc w:val="both"/>
              <w:rPr>
                <w:rFonts w:eastAsia="Times New Roman"/>
                <w:i/>
                <w:lang w:val="uk-UA"/>
              </w:rPr>
            </w:pPr>
          </w:p>
        </w:tc>
        <w:tc>
          <w:tcPr>
            <w:tcW w:w="2268" w:type="dxa"/>
            <w:vMerge/>
            <w:tcBorders>
              <w:top w:val="single" w:sz="4" w:space="0" w:color="auto"/>
              <w:bottom w:val="single" w:sz="4" w:space="0" w:color="000000"/>
            </w:tcBorders>
            <w:shd w:val="clear" w:color="auto" w:fill="auto"/>
          </w:tcPr>
          <w:p w14:paraId="6521417C" w14:textId="77777777" w:rsidR="00F6519A" w:rsidRPr="00C01730" w:rsidRDefault="00F6519A" w:rsidP="00C01730">
            <w:pPr>
              <w:spacing w:line="360" w:lineRule="auto"/>
              <w:jc w:val="center"/>
            </w:pPr>
          </w:p>
        </w:tc>
        <w:tc>
          <w:tcPr>
            <w:tcW w:w="1701" w:type="dxa"/>
            <w:vMerge/>
            <w:tcBorders>
              <w:bottom w:val="single" w:sz="4" w:space="0" w:color="000000"/>
            </w:tcBorders>
            <w:shd w:val="clear" w:color="auto" w:fill="auto"/>
          </w:tcPr>
          <w:p w14:paraId="47DA2450" w14:textId="2EF4432A" w:rsidR="00F6519A" w:rsidRPr="00C01730" w:rsidRDefault="00F6519A" w:rsidP="00C01730">
            <w:pPr>
              <w:spacing w:line="360" w:lineRule="auto"/>
              <w:jc w:val="both"/>
              <w:rPr>
                <w:rFonts w:eastAsia="Times New Roman"/>
                <w:i/>
                <w:lang w:val="uk-UA"/>
              </w:rPr>
            </w:pPr>
          </w:p>
        </w:tc>
        <w:tc>
          <w:tcPr>
            <w:tcW w:w="1276" w:type="dxa"/>
            <w:tcBorders>
              <w:top w:val="single" w:sz="4" w:space="0" w:color="auto"/>
              <w:bottom w:val="single" w:sz="4" w:space="0" w:color="000000"/>
            </w:tcBorders>
            <w:shd w:val="clear" w:color="auto" w:fill="auto"/>
          </w:tcPr>
          <w:p w14:paraId="16AFEAFB" w14:textId="732EEC52" w:rsidR="00F6519A" w:rsidRPr="00C01730" w:rsidRDefault="00F6519A" w:rsidP="00C01730">
            <w:pPr>
              <w:spacing w:line="360" w:lineRule="auto"/>
              <w:jc w:val="both"/>
              <w:rPr>
                <w:rFonts w:eastAsia="Times New Roman"/>
                <w:i/>
                <w:lang w:val="uk-UA"/>
              </w:rPr>
            </w:pPr>
          </w:p>
        </w:tc>
      </w:tr>
      <w:tr w:rsidR="00D23B5A" w:rsidRPr="00C01730" w14:paraId="0D18FF2D" w14:textId="77777777" w:rsidTr="00D23B5A">
        <w:trPr>
          <w:jc w:val="center"/>
        </w:trPr>
        <w:tc>
          <w:tcPr>
            <w:tcW w:w="766" w:type="dxa"/>
            <w:shd w:val="clear" w:color="auto" w:fill="auto"/>
          </w:tcPr>
          <w:p w14:paraId="02CC56E1"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w:t>
            </w:r>
          </w:p>
        </w:tc>
        <w:tc>
          <w:tcPr>
            <w:tcW w:w="4110" w:type="dxa"/>
            <w:shd w:val="clear" w:color="auto" w:fill="auto"/>
          </w:tcPr>
          <w:p w14:paraId="742D99A0"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 xml:space="preserve">Вміти: </w:t>
            </w:r>
          </w:p>
        </w:tc>
        <w:tc>
          <w:tcPr>
            <w:tcW w:w="2268" w:type="dxa"/>
            <w:shd w:val="clear" w:color="auto" w:fill="auto"/>
          </w:tcPr>
          <w:p w14:paraId="146B8F8F" w14:textId="77777777" w:rsidR="00D23B5A" w:rsidRPr="00C01730" w:rsidRDefault="00D23B5A" w:rsidP="00C01730">
            <w:pPr>
              <w:spacing w:line="360" w:lineRule="auto"/>
              <w:jc w:val="center"/>
              <w:rPr>
                <w:rFonts w:eastAsia="Times New Roman"/>
                <w:i/>
                <w:lang w:val="uk-UA"/>
              </w:rPr>
            </w:pPr>
          </w:p>
        </w:tc>
        <w:tc>
          <w:tcPr>
            <w:tcW w:w="1701" w:type="dxa"/>
            <w:shd w:val="clear" w:color="auto" w:fill="auto"/>
          </w:tcPr>
          <w:p w14:paraId="7D6F11E0" w14:textId="77777777" w:rsidR="00D23B5A" w:rsidRPr="00C01730" w:rsidRDefault="00D23B5A" w:rsidP="00C01730">
            <w:pPr>
              <w:spacing w:line="360" w:lineRule="auto"/>
              <w:jc w:val="both"/>
              <w:rPr>
                <w:rFonts w:eastAsia="Times New Roman"/>
                <w:i/>
                <w:lang w:val="uk-UA"/>
              </w:rPr>
            </w:pPr>
          </w:p>
        </w:tc>
        <w:tc>
          <w:tcPr>
            <w:tcW w:w="1276" w:type="dxa"/>
            <w:shd w:val="clear" w:color="auto" w:fill="auto"/>
          </w:tcPr>
          <w:p w14:paraId="290DAFAB" w14:textId="77777777" w:rsidR="00D23B5A" w:rsidRPr="00C01730" w:rsidRDefault="00D23B5A" w:rsidP="00C01730">
            <w:pPr>
              <w:spacing w:line="360" w:lineRule="auto"/>
              <w:jc w:val="both"/>
              <w:rPr>
                <w:rFonts w:eastAsia="Times New Roman"/>
                <w:i/>
                <w:lang w:val="uk-UA"/>
              </w:rPr>
            </w:pPr>
          </w:p>
        </w:tc>
      </w:tr>
      <w:tr w:rsidR="00D23B5A" w:rsidRPr="00C01730" w14:paraId="1AB126DB" w14:textId="77777777" w:rsidTr="00D23B5A">
        <w:trPr>
          <w:jc w:val="center"/>
        </w:trPr>
        <w:tc>
          <w:tcPr>
            <w:tcW w:w="766" w:type="dxa"/>
            <w:shd w:val="clear" w:color="auto" w:fill="auto"/>
          </w:tcPr>
          <w:p w14:paraId="130222D7"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2.1.</w:t>
            </w:r>
          </w:p>
        </w:tc>
        <w:tc>
          <w:tcPr>
            <w:tcW w:w="4110" w:type="dxa"/>
            <w:shd w:val="clear" w:color="auto" w:fill="auto"/>
          </w:tcPr>
          <w:p w14:paraId="53FF3C24" w14:textId="73E3FB25" w:rsidR="00D23B5A" w:rsidRPr="00C01730" w:rsidRDefault="00C0786B" w:rsidP="00C01730">
            <w:pPr>
              <w:spacing w:line="360" w:lineRule="auto"/>
              <w:jc w:val="both"/>
              <w:rPr>
                <w:rFonts w:eastAsia="Times New Roman"/>
                <w:i/>
                <w:lang w:val="uk-UA"/>
              </w:rPr>
            </w:pPr>
            <w:r w:rsidRPr="00C01730">
              <w:rPr>
                <w:lang w:val="uk-UA"/>
              </w:rPr>
              <w:t>Аналіз глобальних і регіональних міжнародних систем,документів міжнародних, економічних та статистичних організацій, а також наукових монографій та праць дослідників питання міжнародних систем.</w:t>
            </w:r>
          </w:p>
        </w:tc>
        <w:tc>
          <w:tcPr>
            <w:tcW w:w="2268" w:type="dxa"/>
            <w:shd w:val="clear" w:color="auto" w:fill="auto"/>
          </w:tcPr>
          <w:p w14:paraId="01B3071A" w14:textId="34BA2E6D" w:rsidR="00D23B5A" w:rsidRPr="00C01730" w:rsidRDefault="00C0786B" w:rsidP="00C01730">
            <w:pPr>
              <w:spacing w:line="360" w:lineRule="auto"/>
              <w:jc w:val="cente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4C2411A3" w14:textId="6E29C015" w:rsidR="00D23B5A" w:rsidRPr="00C01730" w:rsidRDefault="00C0786B"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 виконання практичних завдань</w:t>
            </w:r>
          </w:p>
        </w:tc>
        <w:tc>
          <w:tcPr>
            <w:tcW w:w="1276" w:type="dxa"/>
            <w:shd w:val="clear" w:color="auto" w:fill="auto"/>
          </w:tcPr>
          <w:p w14:paraId="1EC585F7" w14:textId="3476FBE8" w:rsidR="00D23B5A" w:rsidRPr="00C01730" w:rsidRDefault="00F6519A" w:rsidP="00C01730">
            <w:pPr>
              <w:spacing w:line="360" w:lineRule="auto"/>
              <w:jc w:val="both"/>
              <w:rPr>
                <w:rFonts w:eastAsia="Times New Roman"/>
                <w:i/>
                <w:lang w:val="uk-UA"/>
              </w:rPr>
            </w:pPr>
            <w:r w:rsidRPr="00C01730">
              <w:rPr>
                <w:rFonts w:eastAsia="Times New Roman"/>
                <w:i/>
                <w:lang w:val="uk-UA"/>
              </w:rPr>
              <w:t>10</w:t>
            </w:r>
            <w:r w:rsidR="00FF4F69" w:rsidRPr="00C01730">
              <w:rPr>
                <w:rFonts w:eastAsia="Times New Roman"/>
                <w:i/>
                <w:lang w:val="uk-UA"/>
              </w:rPr>
              <w:t>%</w:t>
            </w:r>
          </w:p>
        </w:tc>
      </w:tr>
      <w:tr w:rsidR="00D23B5A" w:rsidRPr="00C01730" w14:paraId="4177E498" w14:textId="77777777" w:rsidTr="00D23B5A">
        <w:trPr>
          <w:jc w:val="center"/>
        </w:trPr>
        <w:tc>
          <w:tcPr>
            <w:tcW w:w="766" w:type="dxa"/>
            <w:shd w:val="clear" w:color="auto" w:fill="auto"/>
          </w:tcPr>
          <w:p w14:paraId="192C5609"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2.2.</w:t>
            </w:r>
          </w:p>
        </w:tc>
        <w:tc>
          <w:tcPr>
            <w:tcW w:w="4110" w:type="dxa"/>
            <w:shd w:val="clear" w:color="auto" w:fill="auto"/>
          </w:tcPr>
          <w:p w14:paraId="54ED4CC4" w14:textId="0A8F9709" w:rsidR="00D23B5A" w:rsidRPr="00C01730" w:rsidRDefault="00C0786B" w:rsidP="00C01730">
            <w:pPr>
              <w:spacing w:line="360" w:lineRule="auto"/>
              <w:jc w:val="both"/>
              <w:rPr>
                <w:rFonts w:eastAsia="Times New Roman"/>
                <w:i/>
                <w:lang w:val="uk-UA"/>
              </w:rPr>
            </w:pPr>
            <w:r w:rsidRPr="00C01730">
              <w:rPr>
                <w:lang w:val="uk-UA"/>
              </w:rPr>
              <w:t>Опанування низки наслідків впливу процесів глобалізації на розвиток сучасного соціуму.</w:t>
            </w:r>
          </w:p>
        </w:tc>
        <w:tc>
          <w:tcPr>
            <w:tcW w:w="2268" w:type="dxa"/>
            <w:shd w:val="clear" w:color="auto" w:fill="auto"/>
          </w:tcPr>
          <w:p w14:paraId="2EA6EF91" w14:textId="77777777" w:rsidR="00D23B5A" w:rsidRPr="00C01730" w:rsidRDefault="00D23B5A" w:rsidP="00C01730">
            <w:pPr>
              <w:spacing w:line="360" w:lineRule="auto"/>
              <w:jc w:val="cente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55416AE3" w14:textId="2E1B0E59" w:rsidR="00D23B5A" w:rsidRPr="00C01730" w:rsidRDefault="00C0786B"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w:t>
            </w:r>
          </w:p>
        </w:tc>
        <w:tc>
          <w:tcPr>
            <w:tcW w:w="1276" w:type="dxa"/>
            <w:shd w:val="clear" w:color="auto" w:fill="auto"/>
          </w:tcPr>
          <w:p w14:paraId="49AE5ECE" w14:textId="53AAC52D" w:rsidR="00D23B5A" w:rsidRPr="00C01730" w:rsidRDefault="00F6519A" w:rsidP="00C01730">
            <w:pPr>
              <w:spacing w:line="360" w:lineRule="auto"/>
              <w:jc w:val="both"/>
              <w:rPr>
                <w:rFonts w:eastAsia="Times New Roman"/>
                <w:i/>
                <w:lang w:val="uk-UA"/>
              </w:rPr>
            </w:pPr>
            <w:r w:rsidRPr="00C01730">
              <w:rPr>
                <w:rFonts w:eastAsia="Times New Roman"/>
                <w:i/>
                <w:lang w:val="uk-UA"/>
              </w:rPr>
              <w:t>6</w:t>
            </w:r>
            <w:r w:rsidR="00FF4F69" w:rsidRPr="00C01730">
              <w:rPr>
                <w:rFonts w:eastAsia="Times New Roman"/>
                <w:i/>
                <w:lang w:val="uk-UA"/>
              </w:rPr>
              <w:t>%</w:t>
            </w:r>
          </w:p>
        </w:tc>
      </w:tr>
      <w:tr w:rsidR="00D23B5A" w:rsidRPr="00C01730" w14:paraId="7CC26315" w14:textId="77777777" w:rsidTr="00D23B5A">
        <w:trPr>
          <w:jc w:val="center"/>
        </w:trPr>
        <w:tc>
          <w:tcPr>
            <w:tcW w:w="766" w:type="dxa"/>
            <w:shd w:val="clear" w:color="auto" w:fill="auto"/>
          </w:tcPr>
          <w:p w14:paraId="2F897A4E"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2.3.</w:t>
            </w:r>
          </w:p>
        </w:tc>
        <w:tc>
          <w:tcPr>
            <w:tcW w:w="4110" w:type="dxa"/>
            <w:shd w:val="clear" w:color="auto" w:fill="auto"/>
          </w:tcPr>
          <w:p w14:paraId="4825C911" w14:textId="27E6FA2A" w:rsidR="00D23B5A" w:rsidRPr="00C01730" w:rsidRDefault="00FF4F69" w:rsidP="00C01730">
            <w:pPr>
              <w:spacing w:line="360" w:lineRule="auto"/>
              <w:jc w:val="both"/>
              <w:rPr>
                <w:rFonts w:eastAsia="Times New Roman"/>
                <w:i/>
                <w:lang w:val="uk-UA"/>
              </w:rPr>
            </w:pPr>
            <w:r w:rsidRPr="00C01730">
              <w:rPr>
                <w:spacing w:val="-2"/>
                <w:lang w:val="uk-UA"/>
              </w:rPr>
              <w:t xml:space="preserve">Творчо використовувати </w:t>
            </w:r>
            <w:r w:rsidRPr="00C01730">
              <w:rPr>
                <w:lang w:val="uk-UA"/>
              </w:rPr>
              <w:t>теоретичні положення міжнародно-політичної науки</w:t>
            </w:r>
            <w:r w:rsidRPr="00C01730">
              <w:rPr>
                <w:spacing w:val="-2"/>
                <w:lang w:val="uk-UA"/>
              </w:rPr>
              <w:t xml:space="preserve"> у навчальній, дослідницькій та викладацькій діяльності.</w:t>
            </w:r>
          </w:p>
        </w:tc>
        <w:tc>
          <w:tcPr>
            <w:tcW w:w="2268" w:type="dxa"/>
            <w:shd w:val="clear" w:color="auto" w:fill="auto"/>
          </w:tcPr>
          <w:p w14:paraId="6C9F7CFF" w14:textId="2AE4C05B" w:rsidR="00D23B5A" w:rsidRPr="00C01730" w:rsidRDefault="00D23B5A" w:rsidP="00C01730">
            <w:pPr>
              <w:spacing w:line="360" w:lineRule="auto"/>
              <w:jc w:val="cente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3D8B2B16" w14:textId="36BD1F43" w:rsidR="00D23B5A" w:rsidRPr="00C01730" w:rsidRDefault="00C0786B"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w:t>
            </w:r>
          </w:p>
        </w:tc>
        <w:tc>
          <w:tcPr>
            <w:tcW w:w="1276" w:type="dxa"/>
            <w:shd w:val="clear" w:color="auto" w:fill="auto"/>
          </w:tcPr>
          <w:p w14:paraId="1F00CCED" w14:textId="595B3DA4" w:rsidR="00D23B5A" w:rsidRPr="00C01730" w:rsidRDefault="00F6519A" w:rsidP="00C01730">
            <w:pPr>
              <w:spacing w:line="360" w:lineRule="auto"/>
              <w:jc w:val="both"/>
              <w:rPr>
                <w:rFonts w:eastAsia="Times New Roman"/>
                <w:i/>
                <w:lang w:val="uk-UA"/>
              </w:rPr>
            </w:pPr>
            <w:r w:rsidRPr="00C01730">
              <w:rPr>
                <w:rFonts w:eastAsia="Times New Roman"/>
                <w:i/>
                <w:lang w:val="uk-UA"/>
              </w:rPr>
              <w:t>2</w:t>
            </w:r>
            <w:r w:rsidR="00FF4F69" w:rsidRPr="00C01730">
              <w:rPr>
                <w:rFonts w:eastAsia="Times New Roman"/>
                <w:i/>
                <w:lang w:val="uk-UA"/>
              </w:rPr>
              <w:t>%</w:t>
            </w:r>
          </w:p>
        </w:tc>
      </w:tr>
      <w:tr w:rsidR="00D23B5A" w:rsidRPr="00C01730" w14:paraId="5A7BD917" w14:textId="77777777" w:rsidTr="00D23B5A">
        <w:trPr>
          <w:jc w:val="center"/>
        </w:trPr>
        <w:tc>
          <w:tcPr>
            <w:tcW w:w="766" w:type="dxa"/>
            <w:shd w:val="clear" w:color="auto" w:fill="auto"/>
          </w:tcPr>
          <w:p w14:paraId="4860054E"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2.4.</w:t>
            </w:r>
          </w:p>
        </w:tc>
        <w:tc>
          <w:tcPr>
            <w:tcW w:w="4110" w:type="dxa"/>
            <w:shd w:val="clear" w:color="auto" w:fill="auto"/>
          </w:tcPr>
          <w:p w14:paraId="26B851BC" w14:textId="77777777" w:rsidR="00D23B5A" w:rsidRPr="00C01730" w:rsidRDefault="00D23B5A" w:rsidP="00C01730">
            <w:pPr>
              <w:spacing w:line="360" w:lineRule="auto"/>
              <w:jc w:val="both"/>
              <w:rPr>
                <w:rFonts w:eastAsia="Times New Roman"/>
                <w:i/>
                <w:lang w:val="uk-UA"/>
              </w:rPr>
            </w:pPr>
            <w:r w:rsidRPr="00C01730">
              <w:rPr>
                <w:lang w:val="uk-UA"/>
              </w:rPr>
              <w:t>Володіти спеціальною термінологією у обсязі, достатньому для вільного використання її у практичній роботі, в тому числі іноземною мовою (зокрема, англійською, французькою та німецькою);</w:t>
            </w:r>
          </w:p>
        </w:tc>
        <w:tc>
          <w:tcPr>
            <w:tcW w:w="2268" w:type="dxa"/>
            <w:shd w:val="clear" w:color="auto" w:fill="auto"/>
          </w:tcPr>
          <w:p w14:paraId="08246F51" w14:textId="77777777" w:rsidR="00D23B5A" w:rsidRPr="00C01730" w:rsidRDefault="00D23B5A" w:rsidP="00C01730">
            <w:pPr>
              <w:spacing w:line="360" w:lineRule="auto"/>
              <w:jc w:val="cente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78CF3DFB"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w:t>
            </w:r>
          </w:p>
        </w:tc>
        <w:tc>
          <w:tcPr>
            <w:tcW w:w="1276" w:type="dxa"/>
            <w:shd w:val="clear" w:color="auto" w:fill="auto"/>
          </w:tcPr>
          <w:p w14:paraId="4189B1EE"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2%</w:t>
            </w:r>
          </w:p>
        </w:tc>
      </w:tr>
      <w:tr w:rsidR="00D23B5A" w:rsidRPr="00C01730" w14:paraId="356818D4" w14:textId="77777777" w:rsidTr="00D23B5A">
        <w:trPr>
          <w:jc w:val="center"/>
        </w:trPr>
        <w:tc>
          <w:tcPr>
            <w:tcW w:w="766" w:type="dxa"/>
            <w:shd w:val="clear" w:color="auto" w:fill="auto"/>
          </w:tcPr>
          <w:p w14:paraId="5C443B31"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2.5.</w:t>
            </w:r>
          </w:p>
        </w:tc>
        <w:tc>
          <w:tcPr>
            <w:tcW w:w="4110" w:type="dxa"/>
            <w:shd w:val="clear" w:color="auto" w:fill="auto"/>
          </w:tcPr>
          <w:p w14:paraId="409FBFF6" w14:textId="3A1B64A6" w:rsidR="00D23B5A" w:rsidRPr="00C01730" w:rsidRDefault="00FF4F69" w:rsidP="00C01730">
            <w:pPr>
              <w:spacing w:line="360" w:lineRule="auto"/>
              <w:jc w:val="both"/>
              <w:rPr>
                <w:rFonts w:eastAsia="Times New Roman"/>
                <w:i/>
                <w:lang w:val="uk-UA"/>
              </w:rPr>
            </w:pPr>
            <w:r w:rsidRPr="00C01730">
              <w:rPr>
                <w:lang w:val="uk-UA"/>
              </w:rPr>
              <w:t>Збирати, узагальнювати та аналізувати міжнародну інформацію.</w:t>
            </w:r>
          </w:p>
        </w:tc>
        <w:tc>
          <w:tcPr>
            <w:tcW w:w="2268" w:type="dxa"/>
            <w:shd w:val="clear" w:color="auto" w:fill="auto"/>
          </w:tcPr>
          <w:p w14:paraId="4B940F31" w14:textId="2D2A47EC" w:rsidR="00D23B5A" w:rsidRPr="00C01730" w:rsidRDefault="00D23B5A" w:rsidP="00C01730">
            <w:pPr>
              <w:spacing w:line="360" w:lineRule="auto"/>
              <w:jc w:val="cente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0A17A7F1"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 виконання практичних завдань</w:t>
            </w:r>
          </w:p>
        </w:tc>
        <w:tc>
          <w:tcPr>
            <w:tcW w:w="1276" w:type="dxa"/>
            <w:shd w:val="clear" w:color="auto" w:fill="auto"/>
          </w:tcPr>
          <w:p w14:paraId="4892738F"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2%</w:t>
            </w:r>
          </w:p>
        </w:tc>
      </w:tr>
      <w:tr w:rsidR="00D23B5A" w:rsidRPr="00C01730" w14:paraId="26D152B1" w14:textId="77777777" w:rsidTr="00D23B5A">
        <w:trPr>
          <w:jc w:val="center"/>
        </w:trPr>
        <w:tc>
          <w:tcPr>
            <w:tcW w:w="766" w:type="dxa"/>
            <w:shd w:val="clear" w:color="auto" w:fill="auto"/>
          </w:tcPr>
          <w:p w14:paraId="758D5BB9"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2.6.</w:t>
            </w:r>
          </w:p>
        </w:tc>
        <w:tc>
          <w:tcPr>
            <w:tcW w:w="4110" w:type="dxa"/>
            <w:shd w:val="clear" w:color="auto" w:fill="auto"/>
          </w:tcPr>
          <w:p w14:paraId="4B04B8D3" w14:textId="4B65A1EE" w:rsidR="00D23B5A" w:rsidRPr="00C01730" w:rsidRDefault="00C66CD0" w:rsidP="00C01730">
            <w:pPr>
              <w:spacing w:line="360" w:lineRule="auto"/>
              <w:jc w:val="both"/>
              <w:rPr>
                <w:rFonts w:eastAsia="Times New Roman"/>
                <w:i/>
                <w:lang w:val="uk-UA"/>
              </w:rPr>
            </w:pPr>
            <w:r w:rsidRPr="00C01730">
              <w:rPr>
                <w:lang w:val="uk-UA"/>
              </w:rPr>
              <w:t>Давати оцінку міжнародно-політичним подіям.</w:t>
            </w:r>
          </w:p>
        </w:tc>
        <w:tc>
          <w:tcPr>
            <w:tcW w:w="2268" w:type="dxa"/>
            <w:vMerge w:val="restart"/>
            <w:shd w:val="clear" w:color="auto" w:fill="auto"/>
          </w:tcPr>
          <w:p w14:paraId="0F3350CB" w14:textId="77777777" w:rsidR="00D23B5A" w:rsidRPr="00C01730" w:rsidRDefault="00D23B5A" w:rsidP="00C01730">
            <w:pPr>
              <w:spacing w:line="360" w:lineRule="auto"/>
              <w:jc w:val="center"/>
              <w:rPr>
                <w:rFonts w:eastAsia="Times New Roman"/>
                <w:lang w:val="uk-UA"/>
              </w:rPr>
            </w:pPr>
          </w:p>
          <w:p w14:paraId="3EAF42EE" w14:textId="77777777" w:rsidR="00D23B5A" w:rsidRPr="00C01730" w:rsidRDefault="00D23B5A" w:rsidP="00C01730">
            <w:pPr>
              <w:spacing w:line="360" w:lineRule="auto"/>
              <w:jc w:val="center"/>
              <w:rPr>
                <w:rFonts w:eastAsia="Times New Roman"/>
                <w:lang w:val="uk-UA"/>
              </w:rPr>
            </w:pPr>
          </w:p>
          <w:p w14:paraId="64A76D5D" w14:textId="77777777" w:rsidR="00D23B5A" w:rsidRPr="00C01730" w:rsidRDefault="00D23B5A" w:rsidP="00C01730">
            <w:pPr>
              <w:spacing w:line="360" w:lineRule="auto"/>
              <w:jc w:val="center"/>
              <w:rPr>
                <w:rFonts w:eastAsia="Times New Roman"/>
                <w:lang w:val="uk-UA"/>
              </w:rPr>
            </w:pPr>
          </w:p>
          <w:p w14:paraId="061B7EE0" w14:textId="77777777" w:rsidR="00D23B5A" w:rsidRPr="00C01730" w:rsidRDefault="00D23B5A" w:rsidP="00C01730">
            <w:pPr>
              <w:spacing w:line="360" w:lineRule="auto"/>
              <w:jc w:val="center"/>
              <w:rPr>
                <w:rFonts w:eastAsia="Times New Roman"/>
                <w:lang w:val="uk-UA"/>
              </w:rPr>
            </w:pPr>
          </w:p>
          <w:p w14:paraId="67DF150A" w14:textId="77777777" w:rsidR="00D23B5A" w:rsidRPr="00C01730" w:rsidRDefault="00D23B5A" w:rsidP="00C01730">
            <w:pPr>
              <w:spacing w:line="360" w:lineRule="auto"/>
              <w:jc w:val="center"/>
              <w:rPr>
                <w:rFonts w:eastAsia="Times New Roman"/>
                <w:lang w:val="uk-UA"/>
              </w:rPr>
            </w:pPr>
          </w:p>
          <w:p w14:paraId="74370D47" w14:textId="77777777" w:rsidR="00D23B5A" w:rsidRPr="00C01730" w:rsidRDefault="00D23B5A" w:rsidP="00C01730">
            <w:pPr>
              <w:spacing w:line="360" w:lineRule="auto"/>
              <w:jc w:val="center"/>
              <w:rPr>
                <w:rFonts w:eastAsia="Times New Roman"/>
                <w:lang w:val="uk-UA"/>
              </w:rPr>
            </w:pPr>
          </w:p>
          <w:p w14:paraId="7F05452A" w14:textId="77777777" w:rsidR="00D23B5A" w:rsidRPr="00C01730" w:rsidRDefault="00D23B5A" w:rsidP="00C01730">
            <w:pPr>
              <w:spacing w:line="360" w:lineRule="auto"/>
              <w:jc w:val="center"/>
              <w:rPr>
                <w:rFonts w:eastAsia="Times New Roman"/>
                <w:lang w:val="uk-UA"/>
              </w:rPr>
            </w:pPr>
          </w:p>
          <w:p w14:paraId="083B5D83" w14:textId="77777777" w:rsidR="00D23B5A" w:rsidRPr="00C01730" w:rsidRDefault="00D23B5A" w:rsidP="00C01730">
            <w:pPr>
              <w:spacing w:line="360" w:lineRule="auto"/>
              <w:jc w:val="center"/>
              <w:rPr>
                <w:rFonts w:eastAsia="Times New Roman"/>
                <w:lang w:val="uk-UA"/>
              </w:rPr>
            </w:pPr>
          </w:p>
          <w:p w14:paraId="687F2ACD" w14:textId="77777777" w:rsidR="00D23B5A" w:rsidRPr="00C01730" w:rsidRDefault="00D23B5A" w:rsidP="00C01730">
            <w:pPr>
              <w:spacing w:line="360" w:lineRule="auto"/>
              <w:jc w:val="center"/>
              <w:rPr>
                <w:rFonts w:eastAsia="Times New Roman"/>
                <w:lang w:val="uk-UA"/>
              </w:rPr>
            </w:pPr>
          </w:p>
          <w:p w14:paraId="7199EDDC" w14:textId="77777777" w:rsidR="00D23B5A" w:rsidRPr="00C01730" w:rsidRDefault="00D23B5A" w:rsidP="00C01730">
            <w:pPr>
              <w:spacing w:line="360" w:lineRule="auto"/>
              <w:jc w:val="center"/>
              <w:rPr>
                <w:rFonts w:eastAsia="Times New Roman"/>
                <w:lang w:val="uk-UA"/>
              </w:rPr>
            </w:pPr>
          </w:p>
          <w:p w14:paraId="394706A3" w14:textId="77777777" w:rsidR="00D23B5A" w:rsidRPr="00C01730" w:rsidRDefault="00D23B5A" w:rsidP="00C01730">
            <w:pPr>
              <w:spacing w:line="360" w:lineRule="auto"/>
              <w:jc w:val="center"/>
              <w:rPr>
                <w:rFonts w:eastAsia="Times New Roman"/>
                <w:lang w:val="uk-UA"/>
              </w:rPr>
            </w:pPr>
          </w:p>
          <w:p w14:paraId="74D65C79" w14:textId="77777777" w:rsidR="00D23B5A" w:rsidRPr="00C01730" w:rsidRDefault="00D23B5A" w:rsidP="00C01730">
            <w:pPr>
              <w:spacing w:line="360" w:lineRule="auto"/>
              <w:jc w:val="center"/>
              <w:rPr>
                <w:rFonts w:eastAsia="Times New Roman"/>
                <w:lang w:val="uk-UA"/>
              </w:rPr>
            </w:pPr>
          </w:p>
          <w:p w14:paraId="5EA6962D" w14:textId="77777777" w:rsidR="00D23B5A" w:rsidRPr="00C01730" w:rsidRDefault="00D23B5A" w:rsidP="00C01730">
            <w:pPr>
              <w:spacing w:line="360" w:lineRule="auto"/>
              <w:jc w:val="center"/>
              <w:rPr>
                <w:rFonts w:eastAsia="Times New Roman"/>
                <w:lang w:val="uk-UA"/>
              </w:rPr>
            </w:pPr>
          </w:p>
          <w:p w14:paraId="37DC1EE1" w14:textId="77777777" w:rsidR="00D23B5A" w:rsidRPr="00C01730" w:rsidRDefault="00D23B5A" w:rsidP="00C01730">
            <w:pPr>
              <w:spacing w:line="360" w:lineRule="auto"/>
              <w:jc w:val="center"/>
            </w:pPr>
            <w:r w:rsidRPr="00C01730">
              <w:rPr>
                <w:rFonts w:eastAsia="Times New Roman"/>
                <w:lang w:val="uk-UA"/>
              </w:rPr>
              <w:t>Лекція , семінарське заняття, виконання завдань самостійної роботи</w:t>
            </w:r>
          </w:p>
          <w:p w14:paraId="1299721C" w14:textId="77777777" w:rsidR="00D23B5A" w:rsidRPr="00C01730" w:rsidRDefault="00D23B5A" w:rsidP="00C01730">
            <w:pPr>
              <w:spacing w:line="360" w:lineRule="auto"/>
              <w:jc w:val="center"/>
            </w:pPr>
          </w:p>
        </w:tc>
        <w:tc>
          <w:tcPr>
            <w:tcW w:w="1701" w:type="dxa"/>
            <w:shd w:val="clear" w:color="auto" w:fill="auto"/>
          </w:tcPr>
          <w:p w14:paraId="23BB63E1"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66F3820E"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1%</w:t>
            </w:r>
          </w:p>
        </w:tc>
      </w:tr>
      <w:tr w:rsidR="00D23B5A" w:rsidRPr="00C01730" w14:paraId="6EBC493C" w14:textId="77777777" w:rsidTr="00D23B5A">
        <w:trPr>
          <w:jc w:val="center"/>
        </w:trPr>
        <w:tc>
          <w:tcPr>
            <w:tcW w:w="766" w:type="dxa"/>
            <w:shd w:val="clear" w:color="auto" w:fill="auto"/>
          </w:tcPr>
          <w:p w14:paraId="475E1097"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2.7.</w:t>
            </w:r>
          </w:p>
        </w:tc>
        <w:tc>
          <w:tcPr>
            <w:tcW w:w="4110" w:type="dxa"/>
            <w:shd w:val="clear" w:color="auto" w:fill="auto"/>
          </w:tcPr>
          <w:p w14:paraId="7EAF44D9" w14:textId="3312E67C" w:rsidR="00D23B5A" w:rsidRPr="00C01730" w:rsidRDefault="00C66CD0" w:rsidP="00C01730">
            <w:pPr>
              <w:spacing w:line="360" w:lineRule="auto"/>
              <w:jc w:val="both"/>
              <w:rPr>
                <w:rFonts w:eastAsia="Times New Roman"/>
                <w:lang w:val="uk-UA"/>
              </w:rPr>
            </w:pPr>
            <w:r w:rsidRPr="00C01730">
              <w:rPr>
                <w:lang w:val="uk-UA"/>
              </w:rPr>
              <w:t>Здійснювати системне бачення  міжнародних  відносин на глобальному та регіональному рівнях.</w:t>
            </w:r>
          </w:p>
        </w:tc>
        <w:tc>
          <w:tcPr>
            <w:tcW w:w="2268" w:type="dxa"/>
            <w:vMerge/>
            <w:shd w:val="clear" w:color="auto" w:fill="auto"/>
          </w:tcPr>
          <w:p w14:paraId="24F12A6D" w14:textId="77777777" w:rsidR="00D23B5A" w:rsidRPr="00C01730" w:rsidRDefault="00D23B5A" w:rsidP="00C01730">
            <w:pPr>
              <w:spacing w:line="360" w:lineRule="auto"/>
              <w:jc w:val="center"/>
            </w:pPr>
          </w:p>
        </w:tc>
        <w:tc>
          <w:tcPr>
            <w:tcW w:w="1701" w:type="dxa"/>
            <w:shd w:val="clear" w:color="auto" w:fill="auto"/>
          </w:tcPr>
          <w:p w14:paraId="52F55929"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296A5143"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3%</w:t>
            </w:r>
          </w:p>
        </w:tc>
      </w:tr>
      <w:tr w:rsidR="00D23B5A" w:rsidRPr="00C01730" w14:paraId="5C7AC55D" w14:textId="77777777" w:rsidTr="00D23B5A">
        <w:trPr>
          <w:jc w:val="center"/>
        </w:trPr>
        <w:tc>
          <w:tcPr>
            <w:tcW w:w="766" w:type="dxa"/>
            <w:shd w:val="clear" w:color="auto" w:fill="auto"/>
          </w:tcPr>
          <w:p w14:paraId="48527117"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2.8.</w:t>
            </w:r>
          </w:p>
        </w:tc>
        <w:tc>
          <w:tcPr>
            <w:tcW w:w="4110" w:type="dxa"/>
            <w:shd w:val="clear" w:color="auto" w:fill="auto"/>
          </w:tcPr>
          <w:p w14:paraId="1DC96795" w14:textId="579CAAB9" w:rsidR="00D23B5A" w:rsidRPr="00C01730" w:rsidRDefault="00C66CD0" w:rsidP="00C01730">
            <w:pPr>
              <w:spacing w:line="360" w:lineRule="auto"/>
              <w:jc w:val="both"/>
              <w:rPr>
                <w:rFonts w:eastAsia="Times New Roman"/>
                <w:lang w:val="uk-UA"/>
              </w:rPr>
            </w:pPr>
            <w:r w:rsidRPr="00C01730">
              <w:rPr>
                <w:lang w:val="uk-UA"/>
              </w:rPr>
              <w:t>Здійснювати ретроспективний та прогностичний аналіз в міжнародних відносинах.</w:t>
            </w:r>
          </w:p>
        </w:tc>
        <w:tc>
          <w:tcPr>
            <w:tcW w:w="2268" w:type="dxa"/>
            <w:vMerge/>
            <w:shd w:val="clear" w:color="auto" w:fill="auto"/>
          </w:tcPr>
          <w:p w14:paraId="52978C01" w14:textId="77777777" w:rsidR="00D23B5A" w:rsidRPr="00C01730" w:rsidRDefault="00D23B5A" w:rsidP="00C01730">
            <w:pPr>
              <w:spacing w:line="360" w:lineRule="auto"/>
              <w:jc w:val="center"/>
            </w:pPr>
          </w:p>
        </w:tc>
        <w:tc>
          <w:tcPr>
            <w:tcW w:w="1701" w:type="dxa"/>
            <w:shd w:val="clear" w:color="auto" w:fill="auto"/>
          </w:tcPr>
          <w:p w14:paraId="1AE2EA24"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0E3D3083"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2%</w:t>
            </w:r>
          </w:p>
        </w:tc>
      </w:tr>
      <w:tr w:rsidR="00D23B5A" w:rsidRPr="00C01730" w14:paraId="516267BA" w14:textId="77777777" w:rsidTr="00D23B5A">
        <w:trPr>
          <w:jc w:val="center"/>
        </w:trPr>
        <w:tc>
          <w:tcPr>
            <w:tcW w:w="766" w:type="dxa"/>
            <w:shd w:val="clear" w:color="auto" w:fill="auto"/>
          </w:tcPr>
          <w:p w14:paraId="6CF26E54"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2.9.</w:t>
            </w:r>
          </w:p>
        </w:tc>
        <w:tc>
          <w:tcPr>
            <w:tcW w:w="4110" w:type="dxa"/>
            <w:shd w:val="clear" w:color="auto" w:fill="auto"/>
          </w:tcPr>
          <w:p w14:paraId="2B7F7BC9" w14:textId="518A1218" w:rsidR="00D23B5A" w:rsidRPr="00C01730" w:rsidRDefault="00C66CD0" w:rsidP="00C01730">
            <w:pPr>
              <w:spacing w:line="360" w:lineRule="auto"/>
              <w:jc w:val="both"/>
              <w:rPr>
                <w:rFonts w:eastAsia="Times New Roman"/>
                <w:lang w:val="uk-UA"/>
              </w:rPr>
            </w:pPr>
            <w:r w:rsidRPr="00C01730">
              <w:rPr>
                <w:lang w:val="uk-UA"/>
              </w:rPr>
              <w:t>Виявляти інтереси різних акторів світової політики та аналізувати їх діяльність на світовій арені.</w:t>
            </w:r>
          </w:p>
        </w:tc>
        <w:tc>
          <w:tcPr>
            <w:tcW w:w="2268" w:type="dxa"/>
            <w:vMerge/>
            <w:shd w:val="clear" w:color="auto" w:fill="auto"/>
          </w:tcPr>
          <w:p w14:paraId="54BC9DD1" w14:textId="77777777" w:rsidR="00D23B5A" w:rsidRPr="00C01730" w:rsidRDefault="00D23B5A" w:rsidP="00C01730">
            <w:pPr>
              <w:spacing w:line="360" w:lineRule="auto"/>
              <w:jc w:val="center"/>
            </w:pPr>
          </w:p>
        </w:tc>
        <w:tc>
          <w:tcPr>
            <w:tcW w:w="1701" w:type="dxa"/>
            <w:shd w:val="clear" w:color="auto" w:fill="auto"/>
          </w:tcPr>
          <w:p w14:paraId="62FF45EC" w14:textId="3076C212"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762A5742"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2%</w:t>
            </w:r>
          </w:p>
        </w:tc>
      </w:tr>
      <w:tr w:rsidR="00D23B5A" w:rsidRPr="00C01730" w14:paraId="751A6947" w14:textId="77777777" w:rsidTr="00D23B5A">
        <w:trPr>
          <w:jc w:val="center"/>
        </w:trPr>
        <w:tc>
          <w:tcPr>
            <w:tcW w:w="766" w:type="dxa"/>
            <w:shd w:val="clear" w:color="auto" w:fill="auto"/>
          </w:tcPr>
          <w:p w14:paraId="47322203"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2.10.</w:t>
            </w:r>
          </w:p>
        </w:tc>
        <w:tc>
          <w:tcPr>
            <w:tcW w:w="4110" w:type="dxa"/>
            <w:shd w:val="clear" w:color="auto" w:fill="auto"/>
          </w:tcPr>
          <w:p w14:paraId="694FA5F4" w14:textId="330AF566" w:rsidR="00D23B5A" w:rsidRPr="00C01730" w:rsidRDefault="00C66CD0" w:rsidP="00C01730">
            <w:pPr>
              <w:spacing w:line="360" w:lineRule="auto"/>
              <w:jc w:val="both"/>
              <w:rPr>
                <w:rFonts w:eastAsia="Times New Roman"/>
                <w:lang w:val="uk-UA"/>
              </w:rPr>
            </w:pPr>
            <w:r w:rsidRPr="00C01730">
              <w:rPr>
                <w:lang w:val="uk-UA"/>
              </w:rPr>
              <w:t>Моделювати ситуації у міжнародних відносинах, структурувати проблему і виокремлювати основоположні фактори при аналізі конфліктних ситуацій в різних галузях міжнародного життя.</w:t>
            </w:r>
          </w:p>
        </w:tc>
        <w:tc>
          <w:tcPr>
            <w:tcW w:w="2268" w:type="dxa"/>
            <w:vMerge/>
            <w:shd w:val="clear" w:color="auto" w:fill="auto"/>
          </w:tcPr>
          <w:p w14:paraId="2F9E6BD1" w14:textId="77777777" w:rsidR="00D23B5A" w:rsidRPr="00C01730" w:rsidRDefault="00D23B5A" w:rsidP="00C01730">
            <w:pPr>
              <w:spacing w:line="360" w:lineRule="auto"/>
              <w:jc w:val="center"/>
            </w:pPr>
          </w:p>
        </w:tc>
        <w:tc>
          <w:tcPr>
            <w:tcW w:w="1701" w:type="dxa"/>
            <w:shd w:val="clear" w:color="auto" w:fill="auto"/>
          </w:tcPr>
          <w:p w14:paraId="6B9AF329" w14:textId="7B61D675"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326F5B9D"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9%</w:t>
            </w:r>
          </w:p>
        </w:tc>
      </w:tr>
      <w:tr w:rsidR="00D23B5A" w:rsidRPr="00C01730" w14:paraId="73CD9643" w14:textId="77777777" w:rsidTr="00D23B5A">
        <w:trPr>
          <w:jc w:val="center"/>
        </w:trPr>
        <w:tc>
          <w:tcPr>
            <w:tcW w:w="766" w:type="dxa"/>
            <w:shd w:val="clear" w:color="auto" w:fill="auto"/>
          </w:tcPr>
          <w:p w14:paraId="1145C16E"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2.11.</w:t>
            </w:r>
          </w:p>
        </w:tc>
        <w:tc>
          <w:tcPr>
            <w:tcW w:w="4110" w:type="dxa"/>
            <w:shd w:val="clear" w:color="auto" w:fill="auto"/>
          </w:tcPr>
          <w:p w14:paraId="34CB42BE" w14:textId="49C8A96F" w:rsidR="00C66CD0" w:rsidRPr="00C01730" w:rsidRDefault="00C66CD0" w:rsidP="00C01730">
            <w:pPr>
              <w:spacing w:before="120" w:line="360" w:lineRule="auto"/>
              <w:jc w:val="both"/>
            </w:pPr>
            <w:r w:rsidRPr="00C01730">
              <w:rPr>
                <w:lang w:val="uk-UA"/>
              </w:rPr>
              <w:t>Вміти викласти проблему і підходи до її рішення в різних видах документів .</w:t>
            </w:r>
          </w:p>
          <w:p w14:paraId="3C1A5D85" w14:textId="185E26DE" w:rsidR="00D23B5A" w:rsidRPr="00C01730" w:rsidRDefault="00D23B5A" w:rsidP="00C01730">
            <w:pPr>
              <w:spacing w:line="360" w:lineRule="auto"/>
              <w:jc w:val="both"/>
              <w:rPr>
                <w:lang w:val="uk-UA"/>
              </w:rPr>
            </w:pPr>
          </w:p>
        </w:tc>
        <w:tc>
          <w:tcPr>
            <w:tcW w:w="2268" w:type="dxa"/>
            <w:vMerge/>
            <w:shd w:val="clear" w:color="auto" w:fill="auto"/>
          </w:tcPr>
          <w:p w14:paraId="5A8298DF" w14:textId="77777777" w:rsidR="00D23B5A" w:rsidRPr="00C01730" w:rsidRDefault="00D23B5A" w:rsidP="00C01730">
            <w:pPr>
              <w:spacing w:line="360" w:lineRule="auto"/>
              <w:jc w:val="center"/>
            </w:pPr>
          </w:p>
        </w:tc>
        <w:tc>
          <w:tcPr>
            <w:tcW w:w="1701" w:type="dxa"/>
            <w:shd w:val="clear" w:color="auto" w:fill="auto"/>
          </w:tcPr>
          <w:p w14:paraId="5F2F8FE2" w14:textId="538A0429"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3EAFA805"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2%</w:t>
            </w:r>
          </w:p>
        </w:tc>
      </w:tr>
      <w:tr w:rsidR="00D23B5A" w:rsidRPr="00C01730" w14:paraId="4004BCB2" w14:textId="77777777" w:rsidTr="00D23B5A">
        <w:trPr>
          <w:jc w:val="center"/>
        </w:trPr>
        <w:tc>
          <w:tcPr>
            <w:tcW w:w="766" w:type="dxa"/>
            <w:shd w:val="clear" w:color="auto" w:fill="auto"/>
          </w:tcPr>
          <w:p w14:paraId="310A8F5D"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 xml:space="preserve">3. </w:t>
            </w:r>
          </w:p>
        </w:tc>
        <w:tc>
          <w:tcPr>
            <w:tcW w:w="4110" w:type="dxa"/>
            <w:shd w:val="clear" w:color="auto" w:fill="auto"/>
          </w:tcPr>
          <w:p w14:paraId="7D2AA28C" w14:textId="77777777" w:rsidR="00D23B5A" w:rsidRPr="00C01730" w:rsidRDefault="00D23B5A" w:rsidP="00C01730">
            <w:pPr>
              <w:spacing w:line="360" w:lineRule="auto"/>
              <w:jc w:val="both"/>
              <w:rPr>
                <w:lang w:val="uk-UA"/>
              </w:rPr>
            </w:pPr>
            <w:r w:rsidRPr="00C01730">
              <w:rPr>
                <w:i/>
                <w:lang w:val="uk-UA"/>
              </w:rPr>
              <w:t>Отримати базові комунікативні навички</w:t>
            </w:r>
            <w:r w:rsidRPr="00C01730">
              <w:rPr>
                <w:lang w:val="uk-UA"/>
              </w:rPr>
              <w:t xml:space="preserve">: </w:t>
            </w:r>
          </w:p>
        </w:tc>
        <w:tc>
          <w:tcPr>
            <w:tcW w:w="2268" w:type="dxa"/>
            <w:shd w:val="clear" w:color="auto" w:fill="auto"/>
          </w:tcPr>
          <w:p w14:paraId="67AAC4CD" w14:textId="77777777" w:rsidR="00D23B5A" w:rsidRPr="00C01730" w:rsidRDefault="00D23B5A" w:rsidP="00C01730">
            <w:pPr>
              <w:spacing w:line="360" w:lineRule="auto"/>
              <w:jc w:val="center"/>
              <w:rPr>
                <w:rFonts w:eastAsia="Times New Roman"/>
                <w:i/>
                <w:lang w:val="uk-UA"/>
              </w:rPr>
            </w:pPr>
          </w:p>
        </w:tc>
        <w:tc>
          <w:tcPr>
            <w:tcW w:w="1701" w:type="dxa"/>
            <w:shd w:val="clear" w:color="auto" w:fill="auto"/>
          </w:tcPr>
          <w:p w14:paraId="1D4CD4B3" w14:textId="77777777" w:rsidR="00D23B5A" w:rsidRPr="00C01730" w:rsidRDefault="00D23B5A" w:rsidP="00C01730">
            <w:pPr>
              <w:spacing w:line="360" w:lineRule="auto"/>
              <w:jc w:val="both"/>
              <w:rPr>
                <w:rFonts w:eastAsia="Times New Roman"/>
                <w:i/>
                <w:lang w:val="uk-UA"/>
              </w:rPr>
            </w:pPr>
          </w:p>
        </w:tc>
        <w:tc>
          <w:tcPr>
            <w:tcW w:w="1276" w:type="dxa"/>
            <w:shd w:val="clear" w:color="auto" w:fill="auto"/>
          </w:tcPr>
          <w:p w14:paraId="2788A3E8" w14:textId="77777777" w:rsidR="00D23B5A" w:rsidRPr="00C01730" w:rsidRDefault="00D23B5A" w:rsidP="00C01730">
            <w:pPr>
              <w:spacing w:line="360" w:lineRule="auto"/>
              <w:jc w:val="both"/>
              <w:rPr>
                <w:rFonts w:eastAsia="Times New Roman"/>
                <w:i/>
                <w:lang w:val="uk-UA"/>
              </w:rPr>
            </w:pPr>
          </w:p>
        </w:tc>
      </w:tr>
      <w:tr w:rsidR="00D23B5A" w:rsidRPr="00C01730" w14:paraId="0C34A7DD" w14:textId="77777777" w:rsidTr="00D23B5A">
        <w:trPr>
          <w:jc w:val="center"/>
        </w:trPr>
        <w:tc>
          <w:tcPr>
            <w:tcW w:w="766" w:type="dxa"/>
            <w:shd w:val="clear" w:color="auto" w:fill="auto"/>
          </w:tcPr>
          <w:p w14:paraId="10C7C219"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3.1.</w:t>
            </w:r>
          </w:p>
        </w:tc>
        <w:tc>
          <w:tcPr>
            <w:tcW w:w="4110" w:type="dxa"/>
            <w:shd w:val="clear" w:color="auto" w:fill="auto"/>
          </w:tcPr>
          <w:p w14:paraId="5A6DECDB" w14:textId="25987778" w:rsidR="00D23B5A" w:rsidRPr="00C01730" w:rsidRDefault="00C66CD0" w:rsidP="00C01730">
            <w:pPr>
              <w:spacing w:line="360" w:lineRule="auto"/>
              <w:jc w:val="both"/>
              <w:rPr>
                <w:lang w:val="uk-UA"/>
              </w:rPr>
            </w:pPr>
            <w:r w:rsidRPr="00C01730">
              <w:rPr>
                <w:lang w:val="uk-UA"/>
              </w:rPr>
              <w:t>Представляти документи в доповідях и науково-практичних дискусіях.</w:t>
            </w:r>
          </w:p>
        </w:tc>
        <w:tc>
          <w:tcPr>
            <w:tcW w:w="2268" w:type="dxa"/>
            <w:vMerge w:val="restart"/>
            <w:shd w:val="clear" w:color="auto" w:fill="auto"/>
          </w:tcPr>
          <w:p w14:paraId="46247B1B" w14:textId="77777777" w:rsidR="00D23B5A" w:rsidRPr="00C01730" w:rsidRDefault="00D23B5A" w:rsidP="00C01730">
            <w:pPr>
              <w:spacing w:line="360" w:lineRule="auto"/>
              <w:rPr>
                <w:rFonts w:eastAsia="Times New Roman"/>
                <w:lang w:val="uk-UA"/>
              </w:rPr>
            </w:pPr>
          </w:p>
          <w:p w14:paraId="009383B8" w14:textId="77777777" w:rsidR="00D23B5A" w:rsidRPr="00C01730" w:rsidRDefault="00D23B5A" w:rsidP="00C01730">
            <w:pPr>
              <w:spacing w:line="360" w:lineRule="auto"/>
              <w:rPr>
                <w:rFonts w:eastAsia="Times New Roman"/>
                <w:lang w:val="uk-UA"/>
              </w:rPr>
            </w:pPr>
          </w:p>
          <w:p w14:paraId="3630D335" w14:textId="77777777" w:rsidR="00D23B5A" w:rsidRPr="00C01730" w:rsidRDefault="00D23B5A" w:rsidP="00C01730">
            <w:pPr>
              <w:spacing w:line="360" w:lineRule="auto"/>
              <w:rPr>
                <w:rFonts w:eastAsia="Times New Roman"/>
                <w:lang w:val="uk-UA"/>
              </w:rPr>
            </w:pPr>
          </w:p>
          <w:p w14:paraId="0A2355ED" w14:textId="77777777" w:rsidR="00D23B5A" w:rsidRPr="00C01730" w:rsidRDefault="00D23B5A" w:rsidP="00C01730">
            <w:pPr>
              <w:spacing w:line="360" w:lineRule="auto"/>
              <w:rPr>
                <w:rFonts w:eastAsia="Times New Roman"/>
                <w:lang w:val="uk-UA"/>
              </w:rPr>
            </w:pPr>
          </w:p>
          <w:p w14:paraId="08A4107C" w14:textId="269F9E29" w:rsidR="00D23B5A" w:rsidRPr="00C01730" w:rsidRDefault="00D23B5A" w:rsidP="00C01730">
            <w:pPr>
              <w:spacing w:line="360" w:lineRule="auto"/>
              <w:rPr>
                <w:lang w:val="uk-UA"/>
              </w:rPr>
            </w:pPr>
            <w:r w:rsidRPr="00C01730">
              <w:rPr>
                <w:rFonts w:eastAsia="Times New Roman"/>
                <w:lang w:val="uk-UA"/>
              </w:rPr>
              <w:t>Лекція , семінарське заняття, виконання завдань самостійної роботи</w:t>
            </w:r>
          </w:p>
          <w:p w14:paraId="19191F0B" w14:textId="77777777" w:rsidR="00D23B5A" w:rsidRPr="00C01730" w:rsidRDefault="00D23B5A" w:rsidP="00C01730">
            <w:pPr>
              <w:spacing w:line="360" w:lineRule="auto"/>
              <w:rPr>
                <w:lang w:val="uk-UA"/>
              </w:rPr>
            </w:pPr>
          </w:p>
        </w:tc>
        <w:tc>
          <w:tcPr>
            <w:tcW w:w="1701" w:type="dxa"/>
            <w:shd w:val="clear" w:color="auto" w:fill="auto"/>
          </w:tcPr>
          <w:p w14:paraId="73C8B319" w14:textId="3259B1F5"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758BB892"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10%</w:t>
            </w:r>
          </w:p>
        </w:tc>
      </w:tr>
      <w:tr w:rsidR="00D23B5A" w:rsidRPr="00C01730" w14:paraId="16499E60" w14:textId="77777777" w:rsidTr="00D23B5A">
        <w:trPr>
          <w:jc w:val="center"/>
        </w:trPr>
        <w:tc>
          <w:tcPr>
            <w:tcW w:w="766" w:type="dxa"/>
            <w:shd w:val="clear" w:color="auto" w:fill="auto"/>
          </w:tcPr>
          <w:p w14:paraId="5B186F46"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 xml:space="preserve">3.2. </w:t>
            </w:r>
          </w:p>
        </w:tc>
        <w:tc>
          <w:tcPr>
            <w:tcW w:w="4110" w:type="dxa"/>
            <w:shd w:val="clear" w:color="auto" w:fill="auto"/>
          </w:tcPr>
          <w:p w14:paraId="5371ADCA" w14:textId="3218F240" w:rsidR="00D23B5A" w:rsidRPr="00C01730" w:rsidRDefault="00C66CD0" w:rsidP="00C01730">
            <w:pPr>
              <w:spacing w:line="360" w:lineRule="auto"/>
              <w:jc w:val="both"/>
              <w:rPr>
                <w:lang w:val="uk-UA"/>
              </w:rPr>
            </w:pPr>
            <w:r w:rsidRPr="00C01730">
              <w:rPr>
                <w:lang w:val="uk-UA"/>
              </w:rPr>
              <w:t>Користування термінологією на конференціях.</w:t>
            </w:r>
          </w:p>
        </w:tc>
        <w:tc>
          <w:tcPr>
            <w:tcW w:w="2268" w:type="dxa"/>
            <w:vMerge/>
            <w:shd w:val="clear" w:color="auto" w:fill="auto"/>
          </w:tcPr>
          <w:p w14:paraId="4B2504A9" w14:textId="77777777" w:rsidR="00D23B5A" w:rsidRPr="00C01730" w:rsidRDefault="00D23B5A" w:rsidP="00C01730">
            <w:pPr>
              <w:spacing w:line="360" w:lineRule="auto"/>
            </w:pPr>
          </w:p>
        </w:tc>
        <w:tc>
          <w:tcPr>
            <w:tcW w:w="1701" w:type="dxa"/>
            <w:shd w:val="clear" w:color="auto" w:fill="auto"/>
          </w:tcPr>
          <w:p w14:paraId="66309EE9" w14:textId="593388A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724D307A"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10%</w:t>
            </w:r>
          </w:p>
        </w:tc>
      </w:tr>
    </w:tbl>
    <w:p w14:paraId="08B0E1AC" w14:textId="77777777" w:rsidR="00C314A5" w:rsidRDefault="00C314A5" w:rsidP="00C01730">
      <w:pPr>
        <w:spacing w:line="360" w:lineRule="auto"/>
        <w:jc w:val="both"/>
      </w:pPr>
    </w:p>
    <w:p w14:paraId="3BEA8674" w14:textId="77777777" w:rsidR="005D5168" w:rsidRDefault="005D5168" w:rsidP="00C01730">
      <w:pPr>
        <w:spacing w:line="360" w:lineRule="auto"/>
        <w:jc w:val="both"/>
      </w:pPr>
    </w:p>
    <w:p w14:paraId="2F34D72D" w14:textId="77777777" w:rsidR="005D5168" w:rsidRDefault="005D5168" w:rsidP="00C01730">
      <w:pPr>
        <w:spacing w:line="360" w:lineRule="auto"/>
        <w:jc w:val="both"/>
      </w:pPr>
    </w:p>
    <w:tbl>
      <w:tblPr>
        <w:tblW w:w="8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982"/>
        <w:gridCol w:w="567"/>
        <w:gridCol w:w="567"/>
        <w:gridCol w:w="567"/>
        <w:gridCol w:w="567"/>
      </w:tblGrid>
      <w:tr w:rsidR="005D5168" w:rsidRPr="009576A6" w14:paraId="1DEB6407" w14:textId="77777777" w:rsidTr="00012C68">
        <w:trPr>
          <w:trHeight w:val="410"/>
        </w:trPr>
        <w:tc>
          <w:tcPr>
            <w:tcW w:w="5982" w:type="dxa"/>
            <w:tcBorders>
              <w:tl2br w:val="single" w:sz="4" w:space="0" w:color="auto"/>
            </w:tcBorders>
            <w:shd w:val="clear" w:color="auto" w:fill="auto"/>
          </w:tcPr>
          <w:p w14:paraId="5159BF64" w14:textId="77777777" w:rsidR="005D5168" w:rsidRPr="009576A6" w:rsidRDefault="005D5168" w:rsidP="00012C68">
            <w:pPr>
              <w:jc w:val="right"/>
              <w:rPr>
                <w:b/>
              </w:rPr>
            </w:pPr>
            <w:r w:rsidRPr="009576A6">
              <w:rPr>
                <w:b/>
              </w:rPr>
              <w:t xml:space="preserve">Результати навчання дисципліни (код) </w:t>
            </w:r>
          </w:p>
          <w:p w14:paraId="7B10429B" w14:textId="77777777" w:rsidR="005D5168" w:rsidRPr="009576A6" w:rsidRDefault="005D5168" w:rsidP="00012C68">
            <w:pPr>
              <w:jc w:val="both"/>
              <w:rPr>
                <w:b/>
              </w:rPr>
            </w:pPr>
            <w:r w:rsidRPr="009576A6">
              <w:rPr>
                <w:b/>
              </w:rPr>
              <w:t>Програмні результати навчання (назва)</w:t>
            </w:r>
          </w:p>
        </w:tc>
        <w:tc>
          <w:tcPr>
            <w:tcW w:w="567" w:type="dxa"/>
            <w:shd w:val="clear" w:color="auto" w:fill="auto"/>
            <w:vAlign w:val="center"/>
          </w:tcPr>
          <w:p w14:paraId="39D82800" w14:textId="1AA6F833" w:rsidR="005D5168" w:rsidRPr="009576A6" w:rsidRDefault="005D5168" w:rsidP="00012C68">
            <w:pPr>
              <w:jc w:val="center"/>
              <w:rPr>
                <w:b/>
              </w:rPr>
            </w:pPr>
            <w:r w:rsidRPr="009576A6">
              <w:rPr>
                <w:b/>
              </w:rPr>
              <w:t>1.1</w:t>
            </w:r>
            <w:r>
              <w:rPr>
                <w:b/>
              </w:rPr>
              <w:t>-1.</w:t>
            </w:r>
            <w:r w:rsidR="00C4713F">
              <w:rPr>
                <w:b/>
              </w:rPr>
              <w:t>8</w:t>
            </w:r>
          </w:p>
        </w:tc>
        <w:tc>
          <w:tcPr>
            <w:tcW w:w="567" w:type="dxa"/>
            <w:shd w:val="clear" w:color="auto" w:fill="auto"/>
            <w:vAlign w:val="center"/>
          </w:tcPr>
          <w:p w14:paraId="34834CDC" w14:textId="312D427A" w:rsidR="005D5168" w:rsidRPr="009576A6" w:rsidRDefault="00C4713F" w:rsidP="00012C68">
            <w:pPr>
              <w:jc w:val="center"/>
              <w:rPr>
                <w:b/>
              </w:rPr>
            </w:pPr>
            <w:r>
              <w:rPr>
                <w:b/>
              </w:rPr>
              <w:t>2</w:t>
            </w:r>
            <w:r w:rsidR="005D5168">
              <w:rPr>
                <w:b/>
              </w:rPr>
              <w:t>-2.6</w:t>
            </w:r>
          </w:p>
        </w:tc>
        <w:tc>
          <w:tcPr>
            <w:tcW w:w="567" w:type="dxa"/>
            <w:shd w:val="clear" w:color="auto" w:fill="auto"/>
            <w:vAlign w:val="center"/>
          </w:tcPr>
          <w:p w14:paraId="2C286AFD" w14:textId="5510AC56" w:rsidR="005D5168" w:rsidRPr="009576A6" w:rsidRDefault="00C4713F" w:rsidP="00012C68">
            <w:pPr>
              <w:jc w:val="center"/>
              <w:rPr>
                <w:b/>
              </w:rPr>
            </w:pPr>
            <w:r>
              <w:rPr>
                <w:b/>
              </w:rPr>
              <w:t>2.7-2.11</w:t>
            </w:r>
          </w:p>
        </w:tc>
        <w:tc>
          <w:tcPr>
            <w:tcW w:w="567" w:type="dxa"/>
            <w:shd w:val="clear" w:color="auto" w:fill="auto"/>
            <w:vAlign w:val="center"/>
          </w:tcPr>
          <w:p w14:paraId="259D484C" w14:textId="0BD3B521" w:rsidR="005D5168" w:rsidRPr="009576A6" w:rsidRDefault="00C4713F" w:rsidP="00012C68">
            <w:pPr>
              <w:jc w:val="center"/>
              <w:rPr>
                <w:b/>
              </w:rPr>
            </w:pPr>
            <w:r>
              <w:rPr>
                <w:b/>
              </w:rPr>
              <w:t>3</w:t>
            </w:r>
          </w:p>
        </w:tc>
      </w:tr>
      <w:tr w:rsidR="005D5168" w:rsidRPr="009576A6" w14:paraId="04E7072D" w14:textId="77777777" w:rsidTr="00012C68">
        <w:tc>
          <w:tcPr>
            <w:tcW w:w="5982" w:type="dxa"/>
            <w:shd w:val="clear" w:color="auto" w:fill="auto"/>
          </w:tcPr>
          <w:p w14:paraId="6A6920E7" w14:textId="2E27C455" w:rsidR="005D5168" w:rsidRPr="006251F4" w:rsidRDefault="006251F4"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6251F4">
              <w:rPr>
                <w:rFonts w:eastAsiaTheme="minorEastAsia"/>
                <w:color w:val="000000"/>
                <w:w w:val="100"/>
                <w:kern w:val="0"/>
                <w:sz w:val="22"/>
                <w:szCs w:val="22"/>
                <w:lang w:val="en-US"/>
              </w:rPr>
              <w:t>ЗК 8. Здатність працювати як автономно, так і у команді. </w:t>
            </w:r>
          </w:p>
        </w:tc>
        <w:tc>
          <w:tcPr>
            <w:tcW w:w="567" w:type="dxa"/>
            <w:shd w:val="clear" w:color="auto" w:fill="auto"/>
          </w:tcPr>
          <w:p w14:paraId="5E203F3E" w14:textId="77777777" w:rsidR="005D5168" w:rsidRDefault="005D5168" w:rsidP="00012C68">
            <w:pPr>
              <w:jc w:val="center"/>
              <w:rPr>
                <w:b/>
              </w:rPr>
            </w:pPr>
          </w:p>
          <w:p w14:paraId="16271AFF" w14:textId="77777777" w:rsidR="005D5168" w:rsidRPr="009576A6" w:rsidRDefault="005D5168" w:rsidP="00012C68">
            <w:pPr>
              <w:jc w:val="center"/>
              <w:rPr>
                <w:b/>
              </w:rPr>
            </w:pPr>
            <w:r>
              <w:rPr>
                <w:b/>
              </w:rPr>
              <w:t>+</w:t>
            </w:r>
          </w:p>
        </w:tc>
        <w:tc>
          <w:tcPr>
            <w:tcW w:w="567" w:type="dxa"/>
            <w:shd w:val="clear" w:color="auto" w:fill="auto"/>
          </w:tcPr>
          <w:p w14:paraId="75436A92" w14:textId="77777777" w:rsidR="005D5168" w:rsidRPr="009576A6" w:rsidRDefault="005D5168" w:rsidP="00012C68">
            <w:pPr>
              <w:jc w:val="center"/>
              <w:rPr>
                <w:b/>
              </w:rPr>
            </w:pPr>
          </w:p>
        </w:tc>
        <w:tc>
          <w:tcPr>
            <w:tcW w:w="567" w:type="dxa"/>
            <w:shd w:val="clear" w:color="auto" w:fill="auto"/>
          </w:tcPr>
          <w:p w14:paraId="365C5D3F" w14:textId="77777777" w:rsidR="005D5168" w:rsidRPr="009576A6" w:rsidRDefault="005D5168" w:rsidP="00012C68">
            <w:pPr>
              <w:jc w:val="center"/>
              <w:rPr>
                <w:b/>
              </w:rPr>
            </w:pPr>
          </w:p>
        </w:tc>
        <w:tc>
          <w:tcPr>
            <w:tcW w:w="567" w:type="dxa"/>
            <w:shd w:val="clear" w:color="auto" w:fill="auto"/>
          </w:tcPr>
          <w:p w14:paraId="10721D9F" w14:textId="77777777" w:rsidR="005D5168" w:rsidRPr="009576A6" w:rsidRDefault="005D5168" w:rsidP="00012C68">
            <w:pPr>
              <w:jc w:val="center"/>
              <w:rPr>
                <w:b/>
              </w:rPr>
            </w:pPr>
          </w:p>
        </w:tc>
      </w:tr>
      <w:tr w:rsidR="005D5168" w:rsidRPr="009576A6" w14:paraId="03FCACA0" w14:textId="77777777" w:rsidTr="00012C68">
        <w:tc>
          <w:tcPr>
            <w:tcW w:w="5982" w:type="dxa"/>
            <w:shd w:val="clear" w:color="auto" w:fill="auto"/>
          </w:tcPr>
          <w:p w14:paraId="2E0AF57B" w14:textId="1DB05DB2" w:rsidR="005D5168" w:rsidRPr="006251F4" w:rsidRDefault="006251F4"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6251F4">
              <w:rPr>
                <w:rFonts w:eastAsiaTheme="minorEastAsia"/>
                <w:color w:val="000000"/>
                <w:w w:val="100"/>
                <w:kern w:val="0"/>
                <w:sz w:val="22"/>
                <w:szCs w:val="22"/>
                <w:lang w:val="en-US"/>
              </w:rPr>
              <w:t xml:space="preserve">ФК 2. Розуміння сутності процесів глобалізації та їх впливу на міжнародні відносини. </w:t>
            </w:r>
          </w:p>
        </w:tc>
        <w:tc>
          <w:tcPr>
            <w:tcW w:w="567" w:type="dxa"/>
            <w:shd w:val="clear" w:color="auto" w:fill="auto"/>
          </w:tcPr>
          <w:p w14:paraId="757848FF" w14:textId="77777777" w:rsidR="005D5168" w:rsidRDefault="005D5168" w:rsidP="00012C68">
            <w:pPr>
              <w:jc w:val="center"/>
              <w:rPr>
                <w:b/>
              </w:rPr>
            </w:pPr>
          </w:p>
          <w:p w14:paraId="22954C42" w14:textId="77777777" w:rsidR="005D5168" w:rsidRPr="009576A6" w:rsidRDefault="005D5168" w:rsidP="00012C68">
            <w:pPr>
              <w:jc w:val="center"/>
              <w:rPr>
                <w:b/>
              </w:rPr>
            </w:pPr>
          </w:p>
        </w:tc>
        <w:tc>
          <w:tcPr>
            <w:tcW w:w="567" w:type="dxa"/>
            <w:shd w:val="clear" w:color="auto" w:fill="auto"/>
          </w:tcPr>
          <w:p w14:paraId="549B4FED" w14:textId="77777777" w:rsidR="005D5168" w:rsidRDefault="005D5168" w:rsidP="00012C68">
            <w:pPr>
              <w:jc w:val="center"/>
              <w:rPr>
                <w:b/>
              </w:rPr>
            </w:pPr>
          </w:p>
          <w:p w14:paraId="655609AB" w14:textId="77777777" w:rsidR="005D5168" w:rsidRPr="009576A6" w:rsidRDefault="005D5168" w:rsidP="00012C68">
            <w:pPr>
              <w:jc w:val="center"/>
              <w:rPr>
                <w:b/>
              </w:rPr>
            </w:pPr>
            <w:r>
              <w:rPr>
                <w:b/>
              </w:rPr>
              <w:t>+</w:t>
            </w:r>
          </w:p>
        </w:tc>
        <w:tc>
          <w:tcPr>
            <w:tcW w:w="567" w:type="dxa"/>
            <w:shd w:val="clear" w:color="auto" w:fill="auto"/>
          </w:tcPr>
          <w:p w14:paraId="30BDC568" w14:textId="77777777" w:rsidR="005D5168" w:rsidRPr="009576A6" w:rsidRDefault="005D5168" w:rsidP="00012C68">
            <w:pPr>
              <w:jc w:val="center"/>
              <w:rPr>
                <w:b/>
              </w:rPr>
            </w:pPr>
          </w:p>
        </w:tc>
        <w:tc>
          <w:tcPr>
            <w:tcW w:w="567" w:type="dxa"/>
            <w:shd w:val="clear" w:color="auto" w:fill="auto"/>
          </w:tcPr>
          <w:p w14:paraId="7B4AE9EA" w14:textId="77777777" w:rsidR="005D5168" w:rsidRPr="009576A6" w:rsidRDefault="005D5168" w:rsidP="00012C68">
            <w:pPr>
              <w:jc w:val="center"/>
              <w:rPr>
                <w:b/>
              </w:rPr>
            </w:pPr>
          </w:p>
        </w:tc>
      </w:tr>
      <w:tr w:rsidR="005D5168" w:rsidRPr="009576A6" w14:paraId="5E2413D5" w14:textId="77777777" w:rsidTr="00012C68">
        <w:tc>
          <w:tcPr>
            <w:tcW w:w="5982" w:type="dxa"/>
            <w:shd w:val="clear" w:color="auto" w:fill="auto"/>
          </w:tcPr>
          <w:p w14:paraId="0F7717EC" w14:textId="0B610409" w:rsidR="005D5168" w:rsidRPr="006251F4" w:rsidRDefault="006251F4"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6251F4">
              <w:rPr>
                <w:rFonts w:eastAsiaTheme="minorEastAsia"/>
                <w:color w:val="000000"/>
                <w:w w:val="100"/>
                <w:kern w:val="0"/>
                <w:sz w:val="22"/>
                <w:szCs w:val="22"/>
                <w:lang w:val="en-US"/>
              </w:rPr>
              <w:t xml:space="preserve">ФК 7. Здатність організовувати та проводити міжнародні зустрічі та переговори, працювати в рамках міжнародних конференцій, організацій, інших форм практичного міжнародного співробітництва, працювати з дипломатичними та міжнародними документами. </w:t>
            </w:r>
          </w:p>
        </w:tc>
        <w:tc>
          <w:tcPr>
            <w:tcW w:w="567" w:type="dxa"/>
            <w:shd w:val="clear" w:color="auto" w:fill="auto"/>
          </w:tcPr>
          <w:p w14:paraId="66DD6923" w14:textId="77777777" w:rsidR="005D5168" w:rsidRPr="009576A6" w:rsidRDefault="005D5168" w:rsidP="00012C68">
            <w:pPr>
              <w:jc w:val="center"/>
              <w:rPr>
                <w:b/>
              </w:rPr>
            </w:pPr>
          </w:p>
        </w:tc>
        <w:tc>
          <w:tcPr>
            <w:tcW w:w="567" w:type="dxa"/>
            <w:shd w:val="clear" w:color="auto" w:fill="auto"/>
          </w:tcPr>
          <w:p w14:paraId="57174A97" w14:textId="77777777" w:rsidR="005D5168" w:rsidRDefault="005D5168" w:rsidP="00012C68">
            <w:pPr>
              <w:jc w:val="center"/>
              <w:rPr>
                <w:b/>
              </w:rPr>
            </w:pPr>
          </w:p>
          <w:p w14:paraId="33956BC2" w14:textId="77777777" w:rsidR="005D5168" w:rsidRPr="009576A6" w:rsidRDefault="005D5168" w:rsidP="00012C68">
            <w:pPr>
              <w:jc w:val="center"/>
              <w:rPr>
                <w:b/>
              </w:rPr>
            </w:pPr>
            <w:r>
              <w:rPr>
                <w:b/>
              </w:rPr>
              <w:t>+</w:t>
            </w:r>
          </w:p>
        </w:tc>
        <w:tc>
          <w:tcPr>
            <w:tcW w:w="567" w:type="dxa"/>
            <w:shd w:val="clear" w:color="auto" w:fill="auto"/>
          </w:tcPr>
          <w:p w14:paraId="0653B058" w14:textId="77777777" w:rsidR="005D5168" w:rsidRPr="009576A6" w:rsidRDefault="005D5168" w:rsidP="00012C68">
            <w:pPr>
              <w:jc w:val="center"/>
              <w:rPr>
                <w:b/>
              </w:rPr>
            </w:pPr>
          </w:p>
        </w:tc>
        <w:tc>
          <w:tcPr>
            <w:tcW w:w="567" w:type="dxa"/>
            <w:shd w:val="clear" w:color="auto" w:fill="auto"/>
          </w:tcPr>
          <w:p w14:paraId="53A0E2A7" w14:textId="77777777" w:rsidR="005D5168" w:rsidRPr="009576A6" w:rsidRDefault="005D5168" w:rsidP="00012C68">
            <w:pPr>
              <w:jc w:val="center"/>
              <w:rPr>
                <w:b/>
              </w:rPr>
            </w:pPr>
          </w:p>
        </w:tc>
      </w:tr>
      <w:tr w:rsidR="005D5168" w:rsidRPr="009576A6" w14:paraId="7DE267D8" w14:textId="77777777" w:rsidTr="00012C68">
        <w:tc>
          <w:tcPr>
            <w:tcW w:w="5982" w:type="dxa"/>
            <w:shd w:val="clear" w:color="auto" w:fill="auto"/>
          </w:tcPr>
          <w:p w14:paraId="2919B330" w14:textId="4739B9C4" w:rsidR="005D5168" w:rsidRPr="006251F4" w:rsidRDefault="006251F4"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6251F4">
              <w:rPr>
                <w:rFonts w:eastAsiaTheme="minorEastAsia"/>
                <w:color w:val="000000"/>
                <w:w w:val="100"/>
                <w:kern w:val="0"/>
                <w:sz w:val="22"/>
                <w:szCs w:val="22"/>
                <w:lang w:val="en-US"/>
              </w:rPr>
              <w:t xml:space="preserve">ПРН 3. Демонструвати поглиблені знання проблем міжнародної та національної безпеки, міжнародних та інтернаціоналізованих конфліктів, підходів, способів та механізмів забезпечення безпеки у міжнародному просторі та у зовнішній політиці держав. </w:t>
            </w:r>
          </w:p>
        </w:tc>
        <w:tc>
          <w:tcPr>
            <w:tcW w:w="567" w:type="dxa"/>
            <w:shd w:val="clear" w:color="auto" w:fill="auto"/>
          </w:tcPr>
          <w:p w14:paraId="59FC05FD" w14:textId="77777777" w:rsidR="005D5168" w:rsidRDefault="005D5168" w:rsidP="00012C68">
            <w:pPr>
              <w:jc w:val="center"/>
              <w:rPr>
                <w:b/>
              </w:rPr>
            </w:pPr>
          </w:p>
          <w:p w14:paraId="347E94AD" w14:textId="77777777" w:rsidR="005D5168" w:rsidRPr="009576A6" w:rsidRDefault="005D5168" w:rsidP="00012C68">
            <w:pPr>
              <w:jc w:val="center"/>
              <w:rPr>
                <w:b/>
              </w:rPr>
            </w:pPr>
            <w:r>
              <w:rPr>
                <w:b/>
              </w:rPr>
              <w:t>+</w:t>
            </w:r>
          </w:p>
        </w:tc>
        <w:tc>
          <w:tcPr>
            <w:tcW w:w="567" w:type="dxa"/>
            <w:shd w:val="clear" w:color="auto" w:fill="auto"/>
          </w:tcPr>
          <w:p w14:paraId="771A7B8C" w14:textId="77777777" w:rsidR="005D5168" w:rsidRDefault="005D5168" w:rsidP="00012C68">
            <w:pPr>
              <w:jc w:val="center"/>
              <w:rPr>
                <w:b/>
              </w:rPr>
            </w:pPr>
          </w:p>
          <w:p w14:paraId="4E02ADBC" w14:textId="77777777" w:rsidR="005D5168" w:rsidRPr="009576A6" w:rsidRDefault="005D5168" w:rsidP="00012C68">
            <w:pPr>
              <w:jc w:val="center"/>
              <w:rPr>
                <w:b/>
              </w:rPr>
            </w:pPr>
            <w:r>
              <w:rPr>
                <w:b/>
              </w:rPr>
              <w:t>+</w:t>
            </w:r>
          </w:p>
        </w:tc>
        <w:tc>
          <w:tcPr>
            <w:tcW w:w="567" w:type="dxa"/>
            <w:shd w:val="clear" w:color="auto" w:fill="auto"/>
          </w:tcPr>
          <w:p w14:paraId="57CFD325" w14:textId="77777777" w:rsidR="005D5168" w:rsidRPr="009576A6" w:rsidRDefault="005D5168" w:rsidP="00012C68">
            <w:pPr>
              <w:jc w:val="center"/>
              <w:rPr>
                <w:b/>
              </w:rPr>
            </w:pPr>
          </w:p>
        </w:tc>
        <w:tc>
          <w:tcPr>
            <w:tcW w:w="567" w:type="dxa"/>
            <w:shd w:val="clear" w:color="auto" w:fill="auto"/>
          </w:tcPr>
          <w:p w14:paraId="5AE42814" w14:textId="77777777" w:rsidR="005D5168" w:rsidRPr="009576A6" w:rsidRDefault="005D5168" w:rsidP="00012C68">
            <w:pPr>
              <w:jc w:val="center"/>
              <w:rPr>
                <w:b/>
              </w:rPr>
            </w:pPr>
          </w:p>
        </w:tc>
      </w:tr>
      <w:tr w:rsidR="005D5168" w:rsidRPr="009576A6" w14:paraId="7BCAAB1D" w14:textId="77777777" w:rsidTr="00012C68">
        <w:tc>
          <w:tcPr>
            <w:tcW w:w="5982" w:type="dxa"/>
            <w:shd w:val="clear" w:color="auto" w:fill="auto"/>
          </w:tcPr>
          <w:p w14:paraId="71B6CED7" w14:textId="4AA5C927" w:rsidR="005D5168" w:rsidRPr="006251F4" w:rsidRDefault="006251F4"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6251F4">
              <w:rPr>
                <w:rFonts w:eastAsiaTheme="minorEastAsia"/>
                <w:color w:val="000000"/>
                <w:w w:val="100"/>
                <w:kern w:val="0"/>
                <w:sz w:val="22"/>
                <w:szCs w:val="22"/>
                <w:lang w:val="en-US"/>
              </w:rPr>
              <w:t xml:space="preserve">ПРН 8. Готувати аналітичні довідки, звіти та інші документи про стан міжнародних відносин та світової політики. </w:t>
            </w:r>
          </w:p>
        </w:tc>
        <w:tc>
          <w:tcPr>
            <w:tcW w:w="567" w:type="dxa"/>
            <w:shd w:val="clear" w:color="auto" w:fill="auto"/>
          </w:tcPr>
          <w:p w14:paraId="0D29F43C" w14:textId="77777777" w:rsidR="005D5168" w:rsidRPr="009576A6" w:rsidRDefault="005D5168" w:rsidP="00012C68">
            <w:pPr>
              <w:jc w:val="center"/>
              <w:rPr>
                <w:b/>
              </w:rPr>
            </w:pPr>
          </w:p>
        </w:tc>
        <w:tc>
          <w:tcPr>
            <w:tcW w:w="567" w:type="dxa"/>
            <w:shd w:val="clear" w:color="auto" w:fill="auto"/>
          </w:tcPr>
          <w:p w14:paraId="1D8B6B74" w14:textId="77777777" w:rsidR="005D5168" w:rsidRPr="009576A6" w:rsidRDefault="005D5168" w:rsidP="00012C68">
            <w:pPr>
              <w:jc w:val="center"/>
              <w:rPr>
                <w:b/>
              </w:rPr>
            </w:pPr>
          </w:p>
        </w:tc>
        <w:tc>
          <w:tcPr>
            <w:tcW w:w="567" w:type="dxa"/>
            <w:shd w:val="clear" w:color="auto" w:fill="auto"/>
          </w:tcPr>
          <w:p w14:paraId="08A609D3" w14:textId="77777777" w:rsidR="005D5168" w:rsidRDefault="005D5168" w:rsidP="00012C68">
            <w:pPr>
              <w:jc w:val="center"/>
              <w:rPr>
                <w:b/>
              </w:rPr>
            </w:pPr>
          </w:p>
          <w:p w14:paraId="64D39E78" w14:textId="77777777" w:rsidR="005D5168" w:rsidRPr="009576A6" w:rsidRDefault="005D5168" w:rsidP="00012C68">
            <w:pPr>
              <w:jc w:val="center"/>
              <w:rPr>
                <w:b/>
              </w:rPr>
            </w:pPr>
            <w:r>
              <w:rPr>
                <w:b/>
              </w:rPr>
              <w:t>+</w:t>
            </w:r>
          </w:p>
        </w:tc>
        <w:tc>
          <w:tcPr>
            <w:tcW w:w="567" w:type="dxa"/>
            <w:shd w:val="clear" w:color="auto" w:fill="auto"/>
          </w:tcPr>
          <w:p w14:paraId="257351FD" w14:textId="77777777" w:rsidR="005D5168" w:rsidRDefault="005D5168" w:rsidP="00012C68">
            <w:pPr>
              <w:jc w:val="center"/>
              <w:rPr>
                <w:b/>
              </w:rPr>
            </w:pPr>
          </w:p>
          <w:p w14:paraId="541D1C11" w14:textId="77777777" w:rsidR="005D5168" w:rsidRPr="009576A6" w:rsidRDefault="005D5168" w:rsidP="00012C68">
            <w:pPr>
              <w:jc w:val="center"/>
              <w:rPr>
                <w:b/>
              </w:rPr>
            </w:pPr>
            <w:r>
              <w:rPr>
                <w:b/>
              </w:rPr>
              <w:t>+</w:t>
            </w:r>
          </w:p>
        </w:tc>
      </w:tr>
      <w:tr w:rsidR="005D5168" w:rsidRPr="009576A6" w14:paraId="2C8CAF9F" w14:textId="77777777" w:rsidTr="00012C68">
        <w:tc>
          <w:tcPr>
            <w:tcW w:w="5982" w:type="dxa"/>
            <w:shd w:val="clear" w:color="auto" w:fill="auto"/>
          </w:tcPr>
          <w:p w14:paraId="291369CD" w14:textId="0D302DC1" w:rsidR="005D5168" w:rsidRPr="006251F4" w:rsidRDefault="006251F4"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6251F4">
              <w:rPr>
                <w:rFonts w:eastAsiaTheme="minorEastAsia"/>
                <w:color w:val="000000"/>
                <w:w w:val="100"/>
                <w:kern w:val="0"/>
                <w:sz w:val="22"/>
                <w:szCs w:val="22"/>
                <w:lang w:val="en-US"/>
              </w:rPr>
              <w:t>ПРН 19. Оцінювати результати власної роботи і відповідати за особистий професійний розвиток. </w:t>
            </w:r>
          </w:p>
        </w:tc>
        <w:tc>
          <w:tcPr>
            <w:tcW w:w="567" w:type="dxa"/>
            <w:shd w:val="clear" w:color="auto" w:fill="auto"/>
          </w:tcPr>
          <w:p w14:paraId="68CEB776" w14:textId="77777777" w:rsidR="005D5168" w:rsidRPr="009576A6" w:rsidRDefault="005D5168" w:rsidP="00012C68">
            <w:pPr>
              <w:jc w:val="center"/>
              <w:rPr>
                <w:b/>
              </w:rPr>
            </w:pPr>
          </w:p>
        </w:tc>
        <w:tc>
          <w:tcPr>
            <w:tcW w:w="567" w:type="dxa"/>
            <w:shd w:val="clear" w:color="auto" w:fill="auto"/>
          </w:tcPr>
          <w:p w14:paraId="5D610979" w14:textId="77777777" w:rsidR="005D5168" w:rsidRPr="009576A6" w:rsidRDefault="005D5168" w:rsidP="00012C68">
            <w:pPr>
              <w:jc w:val="center"/>
              <w:rPr>
                <w:b/>
              </w:rPr>
            </w:pPr>
          </w:p>
        </w:tc>
        <w:tc>
          <w:tcPr>
            <w:tcW w:w="567" w:type="dxa"/>
            <w:shd w:val="clear" w:color="auto" w:fill="auto"/>
          </w:tcPr>
          <w:p w14:paraId="6EB55E77" w14:textId="77777777" w:rsidR="005D5168" w:rsidRDefault="005D5168" w:rsidP="00012C68">
            <w:pPr>
              <w:jc w:val="center"/>
              <w:rPr>
                <w:b/>
              </w:rPr>
            </w:pPr>
          </w:p>
          <w:p w14:paraId="3EF5F092" w14:textId="77777777" w:rsidR="005D5168" w:rsidRPr="009576A6" w:rsidRDefault="005D5168" w:rsidP="00012C68">
            <w:pPr>
              <w:jc w:val="center"/>
              <w:rPr>
                <w:b/>
              </w:rPr>
            </w:pPr>
            <w:r>
              <w:rPr>
                <w:b/>
              </w:rPr>
              <w:t>+</w:t>
            </w:r>
          </w:p>
        </w:tc>
        <w:tc>
          <w:tcPr>
            <w:tcW w:w="567" w:type="dxa"/>
            <w:shd w:val="clear" w:color="auto" w:fill="auto"/>
          </w:tcPr>
          <w:p w14:paraId="7C1AD5E5" w14:textId="77777777" w:rsidR="005D5168" w:rsidRPr="009576A6" w:rsidRDefault="005D5168" w:rsidP="00012C68">
            <w:pPr>
              <w:jc w:val="center"/>
              <w:rPr>
                <w:b/>
              </w:rPr>
            </w:pPr>
          </w:p>
        </w:tc>
      </w:tr>
      <w:tr w:rsidR="0009474B" w:rsidRPr="009576A6" w14:paraId="74F3F190" w14:textId="77777777" w:rsidTr="00012C68">
        <w:tc>
          <w:tcPr>
            <w:tcW w:w="5982" w:type="dxa"/>
            <w:shd w:val="clear" w:color="auto" w:fill="auto"/>
          </w:tcPr>
          <w:p w14:paraId="5A2F39FE" w14:textId="07E0AAC1" w:rsidR="0009474B" w:rsidRPr="00C4713F" w:rsidRDefault="00C4713F"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C4713F">
              <w:rPr>
                <w:rFonts w:eastAsiaTheme="minorEastAsia"/>
                <w:color w:val="000000"/>
                <w:w w:val="100"/>
                <w:kern w:val="0"/>
                <w:sz w:val="22"/>
                <w:szCs w:val="22"/>
                <w:lang w:val="en-US"/>
              </w:rPr>
              <w:t>ПРН 21. Демонструвати знання наукових підходів, методологій та методик дослідження проблем міжнародних відносин та зовнішньої політики. </w:t>
            </w:r>
          </w:p>
        </w:tc>
        <w:tc>
          <w:tcPr>
            <w:tcW w:w="567" w:type="dxa"/>
            <w:shd w:val="clear" w:color="auto" w:fill="auto"/>
          </w:tcPr>
          <w:p w14:paraId="60D0B105" w14:textId="2C181041" w:rsidR="0009474B" w:rsidRPr="009576A6" w:rsidRDefault="00C4713F" w:rsidP="00012C68">
            <w:pPr>
              <w:jc w:val="center"/>
              <w:rPr>
                <w:b/>
              </w:rPr>
            </w:pPr>
            <w:r>
              <w:rPr>
                <w:b/>
              </w:rPr>
              <w:t>+</w:t>
            </w:r>
          </w:p>
        </w:tc>
        <w:tc>
          <w:tcPr>
            <w:tcW w:w="567" w:type="dxa"/>
            <w:shd w:val="clear" w:color="auto" w:fill="auto"/>
          </w:tcPr>
          <w:p w14:paraId="4123EE4C" w14:textId="77777777" w:rsidR="0009474B" w:rsidRPr="009576A6" w:rsidRDefault="0009474B" w:rsidP="00012C68">
            <w:pPr>
              <w:jc w:val="center"/>
              <w:rPr>
                <w:b/>
              </w:rPr>
            </w:pPr>
          </w:p>
        </w:tc>
        <w:tc>
          <w:tcPr>
            <w:tcW w:w="567" w:type="dxa"/>
            <w:shd w:val="clear" w:color="auto" w:fill="auto"/>
          </w:tcPr>
          <w:p w14:paraId="1A79BF84" w14:textId="7B2A980C" w:rsidR="0009474B" w:rsidRDefault="00C4713F" w:rsidP="00012C68">
            <w:pPr>
              <w:jc w:val="center"/>
              <w:rPr>
                <w:b/>
              </w:rPr>
            </w:pPr>
            <w:r>
              <w:rPr>
                <w:b/>
              </w:rPr>
              <w:t>+</w:t>
            </w:r>
          </w:p>
        </w:tc>
        <w:tc>
          <w:tcPr>
            <w:tcW w:w="567" w:type="dxa"/>
            <w:shd w:val="clear" w:color="auto" w:fill="auto"/>
          </w:tcPr>
          <w:p w14:paraId="4BB4DFA1" w14:textId="77777777" w:rsidR="0009474B" w:rsidRPr="009576A6" w:rsidRDefault="0009474B" w:rsidP="00012C68">
            <w:pPr>
              <w:jc w:val="center"/>
              <w:rPr>
                <w:b/>
              </w:rPr>
            </w:pPr>
          </w:p>
        </w:tc>
      </w:tr>
      <w:tr w:rsidR="0009474B" w:rsidRPr="009576A6" w14:paraId="1ABAD954" w14:textId="77777777" w:rsidTr="00012C68">
        <w:tc>
          <w:tcPr>
            <w:tcW w:w="5982" w:type="dxa"/>
            <w:shd w:val="clear" w:color="auto" w:fill="auto"/>
          </w:tcPr>
          <w:p w14:paraId="6D08E470" w14:textId="71C1C0F8" w:rsidR="0009474B" w:rsidRPr="00C4713F" w:rsidRDefault="00C4713F"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C4713F">
              <w:rPr>
                <w:rFonts w:eastAsiaTheme="minorEastAsia"/>
                <w:color w:val="000000"/>
                <w:w w:val="100"/>
                <w:kern w:val="0"/>
                <w:sz w:val="22"/>
                <w:szCs w:val="22"/>
                <w:lang w:val="en-US"/>
              </w:rPr>
              <w:t>ПРН 25. Демонструвати глибоке розуміння довгострокових тенденцій розвитку світової політики. </w:t>
            </w:r>
          </w:p>
        </w:tc>
        <w:tc>
          <w:tcPr>
            <w:tcW w:w="567" w:type="dxa"/>
            <w:shd w:val="clear" w:color="auto" w:fill="auto"/>
          </w:tcPr>
          <w:p w14:paraId="09308152" w14:textId="77777777" w:rsidR="0009474B" w:rsidRPr="009576A6" w:rsidRDefault="0009474B" w:rsidP="00012C68">
            <w:pPr>
              <w:jc w:val="center"/>
              <w:rPr>
                <w:b/>
              </w:rPr>
            </w:pPr>
          </w:p>
        </w:tc>
        <w:tc>
          <w:tcPr>
            <w:tcW w:w="567" w:type="dxa"/>
            <w:shd w:val="clear" w:color="auto" w:fill="auto"/>
          </w:tcPr>
          <w:p w14:paraId="24DDD82B" w14:textId="7BB05361" w:rsidR="0009474B" w:rsidRPr="009576A6" w:rsidRDefault="00C4713F" w:rsidP="00012C68">
            <w:pPr>
              <w:jc w:val="center"/>
              <w:rPr>
                <w:b/>
              </w:rPr>
            </w:pPr>
            <w:r>
              <w:rPr>
                <w:b/>
              </w:rPr>
              <w:t>+</w:t>
            </w:r>
          </w:p>
        </w:tc>
        <w:tc>
          <w:tcPr>
            <w:tcW w:w="567" w:type="dxa"/>
            <w:shd w:val="clear" w:color="auto" w:fill="auto"/>
          </w:tcPr>
          <w:p w14:paraId="6DBAB7FE" w14:textId="77777777" w:rsidR="0009474B" w:rsidRDefault="0009474B" w:rsidP="00012C68">
            <w:pPr>
              <w:jc w:val="center"/>
              <w:rPr>
                <w:b/>
              </w:rPr>
            </w:pPr>
          </w:p>
        </w:tc>
        <w:tc>
          <w:tcPr>
            <w:tcW w:w="567" w:type="dxa"/>
            <w:shd w:val="clear" w:color="auto" w:fill="auto"/>
          </w:tcPr>
          <w:p w14:paraId="2F318B54" w14:textId="77777777" w:rsidR="0009474B" w:rsidRPr="009576A6" w:rsidRDefault="0009474B" w:rsidP="00012C68">
            <w:pPr>
              <w:jc w:val="center"/>
              <w:rPr>
                <w:b/>
              </w:rPr>
            </w:pPr>
          </w:p>
        </w:tc>
      </w:tr>
      <w:tr w:rsidR="00C4713F" w:rsidRPr="009576A6" w14:paraId="025BA284" w14:textId="77777777" w:rsidTr="00012C68">
        <w:tc>
          <w:tcPr>
            <w:tcW w:w="5982" w:type="dxa"/>
            <w:shd w:val="clear" w:color="auto" w:fill="auto"/>
          </w:tcPr>
          <w:p w14:paraId="07175613" w14:textId="325A0362" w:rsidR="00C4713F" w:rsidRPr="00C4713F" w:rsidRDefault="00C4713F"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C4713F">
              <w:rPr>
                <w:rFonts w:eastAsiaTheme="minorEastAsia"/>
                <w:color w:val="000000"/>
                <w:w w:val="100"/>
                <w:kern w:val="0"/>
                <w:sz w:val="22"/>
                <w:szCs w:val="22"/>
                <w:lang w:val="en-US"/>
              </w:rPr>
              <w:t xml:space="preserve">ПРН 27. Пропонувати шляхи вдосконалення роботи міжнародних режимів та організацій. </w:t>
            </w:r>
          </w:p>
        </w:tc>
        <w:tc>
          <w:tcPr>
            <w:tcW w:w="567" w:type="dxa"/>
            <w:shd w:val="clear" w:color="auto" w:fill="auto"/>
          </w:tcPr>
          <w:p w14:paraId="254DDE2A" w14:textId="367B9EE9" w:rsidR="00C4713F" w:rsidRPr="009576A6" w:rsidRDefault="00C4713F" w:rsidP="00012C68">
            <w:pPr>
              <w:jc w:val="center"/>
              <w:rPr>
                <w:b/>
              </w:rPr>
            </w:pPr>
            <w:r>
              <w:rPr>
                <w:b/>
              </w:rPr>
              <w:t>+</w:t>
            </w:r>
          </w:p>
        </w:tc>
        <w:tc>
          <w:tcPr>
            <w:tcW w:w="567" w:type="dxa"/>
            <w:shd w:val="clear" w:color="auto" w:fill="auto"/>
          </w:tcPr>
          <w:p w14:paraId="3750A925" w14:textId="77777777" w:rsidR="00C4713F" w:rsidRPr="009576A6" w:rsidRDefault="00C4713F" w:rsidP="00012C68">
            <w:pPr>
              <w:jc w:val="center"/>
              <w:rPr>
                <w:b/>
              </w:rPr>
            </w:pPr>
          </w:p>
        </w:tc>
        <w:tc>
          <w:tcPr>
            <w:tcW w:w="567" w:type="dxa"/>
            <w:shd w:val="clear" w:color="auto" w:fill="auto"/>
          </w:tcPr>
          <w:p w14:paraId="2C75CE5E" w14:textId="77777777" w:rsidR="00C4713F" w:rsidRDefault="00C4713F" w:rsidP="00012C68">
            <w:pPr>
              <w:jc w:val="center"/>
              <w:rPr>
                <w:b/>
              </w:rPr>
            </w:pPr>
          </w:p>
        </w:tc>
        <w:tc>
          <w:tcPr>
            <w:tcW w:w="567" w:type="dxa"/>
            <w:shd w:val="clear" w:color="auto" w:fill="auto"/>
          </w:tcPr>
          <w:p w14:paraId="3E7AA6BE" w14:textId="3F8C0F0F" w:rsidR="00C4713F" w:rsidRPr="009576A6" w:rsidRDefault="00C4713F" w:rsidP="00012C68">
            <w:pPr>
              <w:jc w:val="center"/>
              <w:rPr>
                <w:b/>
              </w:rPr>
            </w:pPr>
            <w:r>
              <w:rPr>
                <w:b/>
              </w:rPr>
              <w:t>+</w:t>
            </w:r>
          </w:p>
        </w:tc>
      </w:tr>
    </w:tbl>
    <w:p w14:paraId="192F9452" w14:textId="77777777" w:rsidR="005D5168" w:rsidRDefault="005D5168" w:rsidP="00C01730">
      <w:pPr>
        <w:spacing w:line="360" w:lineRule="auto"/>
        <w:jc w:val="both"/>
      </w:pPr>
    </w:p>
    <w:p w14:paraId="7AA840C1" w14:textId="6558548F" w:rsidR="00CD6DA5" w:rsidRPr="00C314A5" w:rsidRDefault="00C314A5" w:rsidP="00C01730">
      <w:pPr>
        <w:spacing w:line="360" w:lineRule="auto"/>
        <w:jc w:val="both"/>
        <w:rPr>
          <w:b/>
        </w:rPr>
      </w:pPr>
      <w:r w:rsidRPr="00C314A5">
        <w:rPr>
          <w:b/>
        </w:rPr>
        <w:t>6. Співвідношення результатів навчання дисципліни із програмними результатами навчання</w:t>
      </w:r>
    </w:p>
    <w:p w14:paraId="4A059444" w14:textId="751F788C" w:rsidR="005F45AA" w:rsidRPr="00C01730" w:rsidRDefault="00C314A5" w:rsidP="00C01730">
      <w:pPr>
        <w:spacing w:before="120" w:line="360" w:lineRule="auto"/>
        <w:ind w:left="284" w:hanging="284"/>
        <w:jc w:val="both"/>
        <w:rPr>
          <w:rFonts w:eastAsia="Times New Roman"/>
          <w:b/>
          <w:lang w:val="uk-UA"/>
        </w:rPr>
      </w:pPr>
      <w:r>
        <w:rPr>
          <w:rFonts w:eastAsia="Times New Roman"/>
          <w:b/>
          <w:lang w:val="uk-UA"/>
        </w:rPr>
        <w:t>7</w:t>
      </w:r>
      <w:r w:rsidR="005F45AA" w:rsidRPr="00C01730">
        <w:rPr>
          <w:rFonts w:eastAsia="Times New Roman"/>
          <w:b/>
          <w:lang w:val="uk-UA"/>
        </w:rPr>
        <w:t>. Схема формування оцінки:</w:t>
      </w:r>
    </w:p>
    <w:p w14:paraId="5315D582" w14:textId="3A540FBD" w:rsidR="005F45AA" w:rsidRPr="00C01730" w:rsidRDefault="00C314A5" w:rsidP="005C4170">
      <w:pPr>
        <w:widowControl w:val="0"/>
        <w:tabs>
          <w:tab w:val="left" w:pos="426"/>
        </w:tabs>
        <w:spacing w:before="120" w:line="360" w:lineRule="auto"/>
        <w:ind w:left="284"/>
        <w:jc w:val="both"/>
        <w:rPr>
          <w:rFonts w:eastAsia="Times New Roman"/>
          <w:b/>
          <w:bCs/>
          <w:lang w:val="uk-UA"/>
        </w:rPr>
      </w:pPr>
      <w:r>
        <w:rPr>
          <w:rFonts w:eastAsia="Times New Roman"/>
          <w:b/>
          <w:bCs/>
          <w:lang w:val="uk-UA"/>
        </w:rPr>
        <w:t>7</w:t>
      </w:r>
      <w:r w:rsidR="005C4170">
        <w:rPr>
          <w:rFonts w:eastAsia="Times New Roman"/>
          <w:b/>
          <w:bCs/>
          <w:lang w:val="uk-UA"/>
        </w:rPr>
        <w:t>.1</w:t>
      </w:r>
      <w:r>
        <w:rPr>
          <w:rFonts w:eastAsia="Times New Roman"/>
          <w:b/>
          <w:bCs/>
          <w:lang w:val="uk-UA"/>
        </w:rPr>
        <w:t>Форми оцінювання</w:t>
      </w:r>
      <w:r w:rsidR="005F45AA" w:rsidRPr="00C01730">
        <w:rPr>
          <w:rFonts w:eastAsia="Times New Roman"/>
          <w:b/>
          <w:bCs/>
          <w:lang w:val="uk-UA"/>
        </w:rPr>
        <w:t xml:space="preserve">: </w:t>
      </w:r>
      <w:r w:rsidR="004E5B98" w:rsidRPr="004E5B98">
        <w:rPr>
          <w:rFonts w:eastAsia="Times New Roman"/>
          <w:bCs/>
          <w:lang w:val="uk-UA"/>
        </w:rPr>
        <w:t>рівень досягнення всіх запланованих результатів визначається за результатами роботи студентів на семінарських заняттях,</w:t>
      </w:r>
      <w:r w:rsidR="00D766C1">
        <w:rPr>
          <w:rFonts w:eastAsia="Times New Roman"/>
          <w:bCs/>
          <w:lang w:val="uk-UA"/>
        </w:rPr>
        <w:t xml:space="preserve"> </w:t>
      </w:r>
      <w:r w:rsidR="004E5B98" w:rsidRPr="004E5B98">
        <w:rPr>
          <w:rFonts w:eastAsia="Times New Roman"/>
          <w:bCs/>
          <w:lang w:val="uk-UA"/>
        </w:rPr>
        <w:t>написання письмових самостійних, контрольних  робіт та аналітичних робіт, презентацій та захисту дослідження.</w:t>
      </w:r>
    </w:p>
    <w:p w14:paraId="61883DF0" w14:textId="46A365C3" w:rsidR="00812F76" w:rsidRPr="00C01730" w:rsidRDefault="00B225F1" w:rsidP="00630850">
      <w:pPr>
        <w:pStyle w:val="a7"/>
        <w:numPr>
          <w:ilvl w:val="0"/>
          <w:numId w:val="25"/>
        </w:numPr>
        <w:spacing w:line="360" w:lineRule="auto"/>
        <w:ind w:right="-285"/>
        <w:jc w:val="both"/>
      </w:pPr>
      <w:r w:rsidRPr="00C01730">
        <w:t xml:space="preserve">Результати навчальної діяльності студентів оцінюються за 100-бальною шкалою. </w:t>
      </w:r>
    </w:p>
    <w:p w14:paraId="6895AC89" w14:textId="2D4982DE" w:rsidR="00812F76" w:rsidRDefault="0012653E" w:rsidP="00630850">
      <w:pPr>
        <w:pStyle w:val="a7"/>
        <w:numPr>
          <w:ilvl w:val="0"/>
          <w:numId w:val="25"/>
        </w:numPr>
        <w:spacing w:line="360" w:lineRule="auto"/>
        <w:ind w:right="-285"/>
        <w:jc w:val="both"/>
      </w:pPr>
      <w:r>
        <w:t>Під час відповіді на семінарському занятті (участь у дискусії) – 30</w:t>
      </w:r>
      <w:r>
        <w:rPr>
          <w:lang w:val="en-US"/>
        </w:rPr>
        <w:t xml:space="preserve">% </w:t>
      </w:r>
      <w:r w:rsidR="005974DA">
        <w:rPr>
          <w:lang w:val="uk-UA"/>
        </w:rPr>
        <w:t>у загальній / підсумковій системі оцінювання</w:t>
      </w:r>
      <w:r w:rsidR="00812F76" w:rsidRPr="00C01730">
        <w:t>;</w:t>
      </w:r>
    </w:p>
    <w:p w14:paraId="21031339" w14:textId="77777777" w:rsidR="004E5B98" w:rsidRPr="00096466" w:rsidRDefault="004E5B98" w:rsidP="00630850">
      <w:pPr>
        <w:numPr>
          <w:ilvl w:val="0"/>
          <w:numId w:val="25"/>
        </w:numPr>
        <w:tabs>
          <w:tab w:val="left" w:pos="284"/>
        </w:tabs>
        <w:suppressAutoHyphens/>
        <w:jc w:val="both"/>
      </w:pPr>
      <w:r w:rsidRPr="00096466">
        <w:t>у формі написання самост</w:t>
      </w:r>
      <w:r>
        <w:t>ійних робіт – 20% у загальній/</w:t>
      </w:r>
      <w:r w:rsidRPr="00096466">
        <w:t>підсумковій системі оцінювання;</w:t>
      </w:r>
    </w:p>
    <w:p w14:paraId="0E0543AF" w14:textId="77777777" w:rsidR="004E5B98" w:rsidRPr="00096466" w:rsidRDefault="004E5B98" w:rsidP="00630850">
      <w:pPr>
        <w:numPr>
          <w:ilvl w:val="0"/>
          <w:numId w:val="25"/>
        </w:numPr>
        <w:tabs>
          <w:tab w:val="left" w:pos="284"/>
        </w:tabs>
        <w:suppressAutoHyphens/>
        <w:jc w:val="both"/>
      </w:pPr>
      <w:r w:rsidRPr="00096466">
        <w:t>у формі групових презентацій дослідниц</w:t>
      </w:r>
      <w:r>
        <w:t>ьких завдань – 30% у загальній/підсумковій системі оцінювання</w:t>
      </w:r>
      <w:r w:rsidRPr="00096466">
        <w:t>;</w:t>
      </w:r>
    </w:p>
    <w:p w14:paraId="7B02391B" w14:textId="77777777" w:rsidR="004E5B98" w:rsidRPr="00096466" w:rsidRDefault="004E5B98" w:rsidP="00630850">
      <w:pPr>
        <w:widowControl w:val="0"/>
        <w:numPr>
          <w:ilvl w:val="0"/>
          <w:numId w:val="25"/>
        </w:numPr>
        <w:tabs>
          <w:tab w:val="left" w:pos="284"/>
          <w:tab w:val="left" w:pos="426"/>
        </w:tabs>
        <w:suppressAutoHyphens/>
        <w:jc w:val="both"/>
      </w:pPr>
      <w:r w:rsidRPr="00096466">
        <w:rPr>
          <w:color w:val="000000"/>
        </w:rPr>
        <w:t>у формі написання контрольної роботи у вигляді тест</w:t>
      </w:r>
      <w:r>
        <w:rPr>
          <w:color w:val="000000"/>
        </w:rPr>
        <w:t>ових завдань – 20% у загальній/</w:t>
      </w:r>
      <w:r w:rsidRPr="00096466">
        <w:rPr>
          <w:color w:val="000000"/>
        </w:rPr>
        <w:t>підсумковій системі оцінювання</w:t>
      </w:r>
    </w:p>
    <w:p w14:paraId="1F55CB47" w14:textId="77777777" w:rsidR="004E5B98" w:rsidRDefault="004E5B98" w:rsidP="004E5B98">
      <w:pPr>
        <w:widowControl w:val="0"/>
        <w:tabs>
          <w:tab w:val="left" w:pos="426"/>
        </w:tabs>
        <w:spacing w:before="20"/>
        <w:ind w:left="540"/>
        <w:jc w:val="both"/>
      </w:pPr>
    </w:p>
    <w:p w14:paraId="3964300B" w14:textId="77777777" w:rsidR="004E5B98" w:rsidRDefault="004E5B98" w:rsidP="004E5B98">
      <w:pPr>
        <w:spacing w:line="228" w:lineRule="auto"/>
        <w:ind w:firstLine="709"/>
        <w:jc w:val="both"/>
        <w:rPr>
          <w:b/>
          <w:bCs/>
        </w:rPr>
      </w:pPr>
      <w:r>
        <w:rPr>
          <w:b/>
          <w:bCs/>
        </w:rPr>
        <w:t>7.2. Організація оцінювання студентів:</w:t>
      </w:r>
    </w:p>
    <w:p w14:paraId="5393FA40" w14:textId="12FEA4F1" w:rsidR="004E5B98" w:rsidRDefault="004E5B98" w:rsidP="004E5B98">
      <w:pPr>
        <w:widowControl w:val="0"/>
        <w:ind w:firstLine="720"/>
        <w:jc w:val="both"/>
      </w:pPr>
      <w:r>
        <w:t>К</w:t>
      </w:r>
      <w:r w:rsidRPr="004A5CB3">
        <w:t>урс</w:t>
      </w:r>
      <w:r>
        <w:t>ом</w:t>
      </w:r>
      <w:r w:rsidRPr="004A5CB3">
        <w:t xml:space="preserve"> передбачен</w:t>
      </w:r>
      <w:r w:rsidR="00021969">
        <w:t>і</w:t>
      </w:r>
      <w:r>
        <w:t xml:space="preserve"> </w:t>
      </w:r>
      <w:r w:rsidR="00021969">
        <w:rPr>
          <w:b/>
        </w:rPr>
        <w:t>2</w:t>
      </w:r>
      <w:r>
        <w:rPr>
          <w:b/>
        </w:rPr>
        <w:t xml:space="preserve"> </w:t>
      </w:r>
      <w:r w:rsidRPr="004A5CB3">
        <w:rPr>
          <w:i/>
        </w:rPr>
        <w:t>змістовн</w:t>
      </w:r>
      <w:r w:rsidR="00021969">
        <w:rPr>
          <w:i/>
        </w:rPr>
        <w:t>і</w:t>
      </w:r>
      <w:r w:rsidRPr="004A5CB3">
        <w:rPr>
          <w:i/>
        </w:rPr>
        <w:t xml:space="preserve"> частин</w:t>
      </w:r>
      <w:r w:rsidR="00021969">
        <w:rPr>
          <w:i/>
        </w:rPr>
        <w:t>и</w:t>
      </w:r>
      <w:r w:rsidRPr="004A5CB3">
        <w:rPr>
          <w:i/>
        </w:rPr>
        <w:t>.</w:t>
      </w:r>
      <w:r w:rsidRPr="004A5CB3">
        <w:t xml:space="preserve"> Заняття проводяться у вигляді лекцій, </w:t>
      </w:r>
      <w:r>
        <w:t>семінарських</w:t>
      </w:r>
      <w:r w:rsidRPr="004A5CB3">
        <w:t xml:space="preserve"> занят</w:t>
      </w:r>
      <w:r>
        <w:t>ь</w:t>
      </w:r>
      <w:r w:rsidRPr="004A5CB3">
        <w:t>, пр</w:t>
      </w:r>
      <w:r>
        <w:t>езентацій</w:t>
      </w:r>
      <w:r w:rsidRPr="004A5CB3">
        <w:t xml:space="preserve">. Завершується дисципліна – </w:t>
      </w:r>
      <w:r w:rsidRPr="00021969">
        <w:t>заліком</w:t>
      </w:r>
      <w:r w:rsidR="00021969" w:rsidRPr="00021969">
        <w:t xml:space="preserve"> в перщому семестрі, іспитом у другому семестрі</w:t>
      </w:r>
      <w:r w:rsidRPr="00021969">
        <w:t>.</w:t>
      </w:r>
      <w:r w:rsidRPr="002B7CBD">
        <w:t xml:space="preserve"> </w:t>
      </w:r>
      <w:r w:rsidRPr="0032307E">
        <w:t xml:space="preserve">При отриманні результуючої підсумкової кількості балів від 60 і вище студенту виставляється </w:t>
      </w:r>
      <w:r w:rsidR="00021969">
        <w:rPr>
          <w:b/>
          <w:i/>
        </w:rPr>
        <w:t xml:space="preserve"> </w:t>
      </w:r>
      <w:r w:rsidR="00021969" w:rsidRPr="00021969">
        <w:rPr>
          <w:i/>
        </w:rPr>
        <w:t>залік і іспит</w:t>
      </w:r>
      <w:r w:rsidRPr="0032307E">
        <w:t xml:space="preserve">. </w:t>
      </w:r>
    </w:p>
    <w:p w14:paraId="6EF4446F" w14:textId="5CEB0EF1" w:rsidR="004E5B98" w:rsidRDefault="004E5B98" w:rsidP="004E5B98">
      <w:pPr>
        <w:widowControl w:val="0"/>
        <w:ind w:firstLine="720"/>
        <w:jc w:val="both"/>
        <w:rPr>
          <w:bCs/>
        </w:rPr>
      </w:pPr>
      <w:r w:rsidRPr="0032307E">
        <w:rPr>
          <w:bCs/>
        </w:rPr>
        <w:t>Оцінювання усіх видів робіт</w:t>
      </w:r>
      <w:r w:rsidRPr="00B36D52">
        <w:rPr>
          <w:bCs/>
        </w:rPr>
        <w:t xml:space="preserve"> </w:t>
      </w:r>
      <w:r w:rsidRPr="0032307E">
        <w:rPr>
          <w:bCs/>
        </w:rPr>
        <w:t xml:space="preserve">здійснюється впродовж </w:t>
      </w:r>
      <w:r w:rsidR="00021969">
        <w:rPr>
          <w:bCs/>
        </w:rPr>
        <w:t xml:space="preserve">1,2 </w:t>
      </w:r>
      <w:r w:rsidRPr="0032307E">
        <w:rPr>
          <w:bCs/>
        </w:rPr>
        <w:t>семестру, включаючи  самостійну роботу та виконання індивідуальних</w:t>
      </w:r>
      <w:r>
        <w:rPr>
          <w:bCs/>
        </w:rPr>
        <w:t xml:space="preserve"> та колективних</w:t>
      </w:r>
      <w:r w:rsidRPr="0032307E">
        <w:rPr>
          <w:bCs/>
        </w:rPr>
        <w:t xml:space="preserve"> завдань.</w:t>
      </w:r>
      <w:r>
        <w:rPr>
          <w:bCs/>
        </w:rPr>
        <w:t xml:space="preserve"> </w:t>
      </w:r>
      <w:r>
        <w:rPr>
          <w:color w:val="000000"/>
        </w:rPr>
        <w:t xml:space="preserve">Підсумкова оцінка виставляється з урахуванням балів, отриманих за </w:t>
      </w:r>
      <w:r w:rsidR="00021969">
        <w:rPr>
          <w:color w:val="000000"/>
        </w:rPr>
        <w:t xml:space="preserve"> перший семестр</w:t>
      </w:r>
      <w:r>
        <w:rPr>
          <w:color w:val="000000"/>
        </w:rPr>
        <w:t>.</w:t>
      </w:r>
      <w:r w:rsidRPr="0032307E">
        <w:rPr>
          <w:bCs/>
        </w:rPr>
        <w:t xml:space="preserve"> </w:t>
      </w:r>
    </w:p>
    <w:p w14:paraId="2BF258B3" w14:textId="77746D28" w:rsidR="004E5B98" w:rsidRDefault="004E5B98" w:rsidP="004E5B98">
      <w:pPr>
        <w:widowControl w:val="0"/>
        <w:ind w:firstLine="720"/>
        <w:jc w:val="both"/>
        <w:rPr>
          <w:bCs/>
        </w:rPr>
      </w:pPr>
      <w:r w:rsidRPr="004E1C2C">
        <w:t xml:space="preserve">Студенти, які набрали сумарно меншу кількість балів ніж </w:t>
      </w:r>
      <w:r w:rsidRPr="004E1C2C">
        <w:rPr>
          <w:i/>
        </w:rPr>
        <w:t xml:space="preserve">критично-розрахунковий мінімум – </w:t>
      </w:r>
      <w:r w:rsidR="00021969">
        <w:rPr>
          <w:i/>
        </w:rPr>
        <w:t>48</w:t>
      </w:r>
      <w:r w:rsidRPr="004E1C2C">
        <w:rPr>
          <w:i/>
        </w:rPr>
        <w:t xml:space="preserve"> балів</w:t>
      </w:r>
      <w:r w:rsidR="00021969">
        <w:t xml:space="preserve"> до складання  заліку в 1 семесті</w:t>
      </w:r>
      <w:r w:rsidRPr="004E1C2C">
        <w:t xml:space="preserve"> не допускаються.</w:t>
      </w:r>
    </w:p>
    <w:p w14:paraId="0B41A6F8" w14:textId="77777777" w:rsidR="004E5B98" w:rsidRPr="001C29CB" w:rsidRDefault="004E5B98" w:rsidP="004E5B98">
      <w:pPr>
        <w:ind w:firstLine="709"/>
        <w:jc w:val="both"/>
        <w:rPr>
          <w:b/>
          <w:i/>
        </w:rPr>
      </w:pPr>
      <w:r w:rsidRPr="001C29CB">
        <w:rPr>
          <w:b/>
          <w:i/>
        </w:rPr>
        <w:t>При простому розрахунку отримаємо: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764"/>
        <w:gridCol w:w="2126"/>
        <w:gridCol w:w="2693"/>
      </w:tblGrid>
      <w:tr w:rsidR="004E5B98" w:rsidRPr="001C29CB" w14:paraId="448E59CD" w14:textId="77777777" w:rsidTr="004E5B98">
        <w:trPr>
          <w:trHeight w:val="615"/>
        </w:trPr>
        <w:tc>
          <w:tcPr>
            <w:tcW w:w="1597" w:type="dxa"/>
            <w:tcBorders>
              <w:bottom w:val="double" w:sz="4" w:space="0" w:color="000000"/>
            </w:tcBorders>
          </w:tcPr>
          <w:p w14:paraId="70AF26B2" w14:textId="77777777" w:rsidR="004E5B98" w:rsidRPr="001C29CB" w:rsidRDefault="004E5B98" w:rsidP="004E5B98">
            <w:pPr>
              <w:jc w:val="both"/>
            </w:pPr>
          </w:p>
        </w:tc>
        <w:tc>
          <w:tcPr>
            <w:tcW w:w="2764" w:type="dxa"/>
            <w:tcBorders>
              <w:bottom w:val="double" w:sz="4" w:space="0" w:color="000000"/>
            </w:tcBorders>
          </w:tcPr>
          <w:p w14:paraId="0A6C7A1F" w14:textId="77777777" w:rsidR="004E5B98" w:rsidRPr="001C29CB" w:rsidRDefault="004E5B98" w:rsidP="004E5B98">
            <w:pPr>
              <w:jc w:val="center"/>
            </w:pPr>
            <w:r>
              <w:t>Робота протягом семестру</w:t>
            </w:r>
          </w:p>
        </w:tc>
        <w:tc>
          <w:tcPr>
            <w:tcW w:w="2126" w:type="dxa"/>
            <w:tcBorders>
              <w:bottom w:val="double" w:sz="4" w:space="0" w:color="000000"/>
            </w:tcBorders>
          </w:tcPr>
          <w:p w14:paraId="7E95A9AF" w14:textId="77777777" w:rsidR="004E5B98" w:rsidRPr="001C29CB" w:rsidRDefault="004E5B98" w:rsidP="004E5B98">
            <w:pPr>
              <w:jc w:val="center"/>
            </w:pPr>
            <w:r w:rsidRPr="001C29CB">
              <w:t xml:space="preserve">Бали за </w:t>
            </w:r>
            <w:r>
              <w:t>залік</w:t>
            </w:r>
          </w:p>
        </w:tc>
        <w:tc>
          <w:tcPr>
            <w:tcW w:w="2693" w:type="dxa"/>
            <w:tcBorders>
              <w:bottom w:val="double" w:sz="4" w:space="0" w:color="000000"/>
            </w:tcBorders>
          </w:tcPr>
          <w:p w14:paraId="4E9BA824" w14:textId="77777777" w:rsidR="004E5B98" w:rsidRPr="001C29CB" w:rsidRDefault="004E5B98" w:rsidP="004E5B98">
            <w:pPr>
              <w:jc w:val="center"/>
            </w:pPr>
            <w:r w:rsidRPr="001C29CB">
              <w:t>Підсумкова оцінка</w:t>
            </w:r>
          </w:p>
        </w:tc>
      </w:tr>
      <w:tr w:rsidR="004E5B98" w:rsidRPr="001C29CB" w14:paraId="748C0CFC" w14:textId="77777777" w:rsidTr="004E5B98">
        <w:tc>
          <w:tcPr>
            <w:tcW w:w="1597" w:type="dxa"/>
            <w:tcBorders>
              <w:top w:val="double" w:sz="4" w:space="0" w:color="000000"/>
            </w:tcBorders>
          </w:tcPr>
          <w:p w14:paraId="2417D674" w14:textId="77777777" w:rsidR="004E5B98" w:rsidRPr="001C29CB" w:rsidRDefault="004E5B98" w:rsidP="004E5B98">
            <w:pPr>
              <w:jc w:val="both"/>
              <w:rPr>
                <w:i/>
              </w:rPr>
            </w:pPr>
            <w:r w:rsidRPr="001C29CB">
              <w:rPr>
                <w:i/>
              </w:rPr>
              <w:t>Мінімум</w:t>
            </w:r>
          </w:p>
        </w:tc>
        <w:tc>
          <w:tcPr>
            <w:tcW w:w="2764" w:type="dxa"/>
            <w:tcBorders>
              <w:top w:val="double" w:sz="4" w:space="0" w:color="000000"/>
            </w:tcBorders>
          </w:tcPr>
          <w:p w14:paraId="418AF6D5" w14:textId="77777777" w:rsidR="004E5B98" w:rsidRPr="001C29CB" w:rsidRDefault="004E5B98" w:rsidP="004E5B98">
            <w:pPr>
              <w:jc w:val="both"/>
              <w:rPr>
                <w:i/>
              </w:rPr>
            </w:pPr>
            <w:r>
              <w:rPr>
                <w:i/>
              </w:rPr>
              <w:t>48</w:t>
            </w:r>
          </w:p>
        </w:tc>
        <w:tc>
          <w:tcPr>
            <w:tcW w:w="2126" w:type="dxa"/>
            <w:tcBorders>
              <w:top w:val="double" w:sz="4" w:space="0" w:color="000000"/>
            </w:tcBorders>
          </w:tcPr>
          <w:p w14:paraId="0B2C294A" w14:textId="77777777" w:rsidR="004E5B98" w:rsidRPr="00C35395" w:rsidRDefault="004E5B98" w:rsidP="004E5B98">
            <w:pPr>
              <w:rPr>
                <w:i/>
              </w:rPr>
            </w:pPr>
            <w:r>
              <w:rPr>
                <w:i/>
              </w:rPr>
              <w:t>12</w:t>
            </w:r>
          </w:p>
        </w:tc>
        <w:tc>
          <w:tcPr>
            <w:tcW w:w="2693" w:type="dxa"/>
            <w:tcBorders>
              <w:top w:val="double" w:sz="4" w:space="0" w:color="000000"/>
            </w:tcBorders>
          </w:tcPr>
          <w:p w14:paraId="3838C28A" w14:textId="77777777" w:rsidR="004E5B98" w:rsidRPr="001C29CB" w:rsidRDefault="004E5B98" w:rsidP="004E5B98">
            <w:pPr>
              <w:jc w:val="both"/>
              <w:rPr>
                <w:i/>
              </w:rPr>
            </w:pPr>
            <w:r>
              <w:rPr>
                <w:i/>
              </w:rPr>
              <w:t>6</w:t>
            </w:r>
            <w:r w:rsidRPr="001C29CB">
              <w:rPr>
                <w:i/>
              </w:rPr>
              <w:t>0</w:t>
            </w:r>
          </w:p>
        </w:tc>
      </w:tr>
      <w:tr w:rsidR="004E5B98" w:rsidRPr="001C29CB" w14:paraId="3AAF5FF9" w14:textId="77777777" w:rsidTr="004E5B98">
        <w:tc>
          <w:tcPr>
            <w:tcW w:w="1597" w:type="dxa"/>
          </w:tcPr>
          <w:p w14:paraId="3BDB0C1E" w14:textId="77777777" w:rsidR="004E5B98" w:rsidRPr="001C29CB" w:rsidRDefault="004E5B98" w:rsidP="004E5B98">
            <w:pPr>
              <w:jc w:val="both"/>
              <w:rPr>
                <w:b/>
              </w:rPr>
            </w:pPr>
            <w:r w:rsidRPr="001C29CB">
              <w:rPr>
                <w:b/>
              </w:rPr>
              <w:t>Максимум</w:t>
            </w:r>
          </w:p>
        </w:tc>
        <w:tc>
          <w:tcPr>
            <w:tcW w:w="2764" w:type="dxa"/>
          </w:tcPr>
          <w:p w14:paraId="5D6CBC61" w14:textId="77777777" w:rsidR="004E5B98" w:rsidRPr="001C29CB" w:rsidRDefault="004E5B98" w:rsidP="004E5B98">
            <w:pPr>
              <w:jc w:val="center"/>
              <w:rPr>
                <w:b/>
              </w:rPr>
            </w:pPr>
            <w:r>
              <w:rPr>
                <w:b/>
              </w:rPr>
              <w:t>80</w:t>
            </w:r>
          </w:p>
        </w:tc>
        <w:tc>
          <w:tcPr>
            <w:tcW w:w="2126" w:type="dxa"/>
          </w:tcPr>
          <w:p w14:paraId="2F83BB24" w14:textId="77777777" w:rsidR="004E5B98" w:rsidRPr="001C29CB" w:rsidRDefault="004E5B98" w:rsidP="004E5B98">
            <w:pPr>
              <w:jc w:val="center"/>
              <w:rPr>
                <w:b/>
              </w:rPr>
            </w:pPr>
            <w:r>
              <w:rPr>
                <w:b/>
              </w:rPr>
              <w:t>2</w:t>
            </w:r>
            <w:r w:rsidRPr="001C29CB">
              <w:rPr>
                <w:b/>
              </w:rPr>
              <w:t>0</w:t>
            </w:r>
          </w:p>
        </w:tc>
        <w:tc>
          <w:tcPr>
            <w:tcW w:w="2693" w:type="dxa"/>
          </w:tcPr>
          <w:p w14:paraId="6BAF2F1D" w14:textId="77777777" w:rsidR="004E5B98" w:rsidRPr="001C29CB" w:rsidRDefault="004E5B98" w:rsidP="004E5B98">
            <w:pPr>
              <w:jc w:val="center"/>
              <w:rPr>
                <w:b/>
              </w:rPr>
            </w:pPr>
            <w:r w:rsidRPr="001C29CB">
              <w:rPr>
                <w:b/>
              </w:rPr>
              <w:t>100</w:t>
            </w:r>
          </w:p>
        </w:tc>
      </w:tr>
    </w:tbl>
    <w:p w14:paraId="7501B7C8" w14:textId="77777777" w:rsidR="004E5B98" w:rsidRDefault="004E5B98" w:rsidP="004E5B98">
      <w:pPr>
        <w:widowControl w:val="0"/>
        <w:spacing w:before="120"/>
        <w:jc w:val="both"/>
        <w:rPr>
          <w:b/>
          <w:bCs/>
        </w:rPr>
      </w:pPr>
    </w:p>
    <w:p w14:paraId="5DF47C2D" w14:textId="77777777" w:rsidR="004E5B98" w:rsidRDefault="004E5B98" w:rsidP="004E5B98">
      <w:pPr>
        <w:widowControl w:val="0"/>
        <w:spacing w:before="120"/>
        <w:jc w:val="both"/>
        <w:rPr>
          <w:b/>
          <w:bCs/>
        </w:rPr>
      </w:pPr>
      <w:r>
        <w:rPr>
          <w:b/>
          <w:bCs/>
        </w:rPr>
        <w:t>7.3 Шкала відповідності оцінок</w:t>
      </w:r>
    </w:p>
    <w:tbl>
      <w:tblPr>
        <w:tblW w:w="0" w:type="auto"/>
        <w:tblInd w:w="-10" w:type="dxa"/>
        <w:tblLayout w:type="fixed"/>
        <w:tblCellMar>
          <w:left w:w="0" w:type="dxa"/>
          <w:right w:w="0" w:type="dxa"/>
        </w:tblCellMar>
        <w:tblLook w:val="0000" w:firstRow="0" w:lastRow="0" w:firstColumn="0" w:lastColumn="0" w:noHBand="0" w:noVBand="0"/>
      </w:tblPr>
      <w:tblGrid>
        <w:gridCol w:w="5964"/>
        <w:gridCol w:w="2278"/>
      </w:tblGrid>
      <w:tr w:rsidR="004E5B98" w14:paraId="3F6EF930" w14:textId="77777777" w:rsidTr="004E5B98">
        <w:trPr>
          <w:cantSplit/>
        </w:trPr>
        <w:tc>
          <w:tcPr>
            <w:tcW w:w="5964" w:type="dxa"/>
            <w:tcBorders>
              <w:top w:val="single" w:sz="4" w:space="0" w:color="000000"/>
              <w:left w:val="single" w:sz="4" w:space="0" w:color="000000"/>
              <w:bottom w:val="single" w:sz="4" w:space="0" w:color="000000"/>
            </w:tcBorders>
            <w:shd w:val="clear" w:color="auto" w:fill="auto"/>
            <w:vAlign w:val="center"/>
          </w:tcPr>
          <w:p w14:paraId="074CA264" w14:textId="77777777" w:rsidR="004E5B98" w:rsidRDefault="004E5B98" w:rsidP="004E5B98">
            <w:pPr>
              <w:autoSpaceDE w:val="0"/>
              <w:snapToGrid w:val="0"/>
              <w:jc w:val="center"/>
              <w:rPr>
                <w:lang w:val="en-GB"/>
              </w:rPr>
            </w:pPr>
            <w:r>
              <w:rPr>
                <w:b/>
              </w:rPr>
              <w:t>Відмінно</w:t>
            </w:r>
            <w:r>
              <w:t xml:space="preserve"> / </w:t>
            </w:r>
            <w:r>
              <w:rPr>
                <w:lang w:val="en-GB"/>
              </w:rPr>
              <w:t>Excellent</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E9A37" w14:textId="77777777" w:rsidR="004E5B98" w:rsidRDefault="004E5B98" w:rsidP="004E5B98">
            <w:pPr>
              <w:autoSpaceDE w:val="0"/>
              <w:snapToGrid w:val="0"/>
              <w:jc w:val="center"/>
              <w:rPr>
                <w:bCs/>
              </w:rPr>
            </w:pPr>
            <w:r>
              <w:rPr>
                <w:bCs/>
              </w:rPr>
              <w:t>90-100</w:t>
            </w:r>
          </w:p>
        </w:tc>
      </w:tr>
      <w:tr w:rsidR="004E5B98" w14:paraId="66ECEFAF" w14:textId="77777777" w:rsidTr="004E5B98">
        <w:trPr>
          <w:cantSplit/>
        </w:trPr>
        <w:tc>
          <w:tcPr>
            <w:tcW w:w="5964" w:type="dxa"/>
            <w:tcBorders>
              <w:top w:val="single" w:sz="4" w:space="0" w:color="000000"/>
              <w:left w:val="single" w:sz="4" w:space="0" w:color="000000"/>
              <w:bottom w:val="single" w:sz="4" w:space="0" w:color="000000"/>
            </w:tcBorders>
            <w:shd w:val="clear" w:color="auto" w:fill="auto"/>
            <w:vAlign w:val="center"/>
          </w:tcPr>
          <w:p w14:paraId="1F5A6BAC" w14:textId="77777777" w:rsidR="004E5B98" w:rsidRDefault="004E5B98" w:rsidP="004E5B98">
            <w:pPr>
              <w:autoSpaceDE w:val="0"/>
              <w:snapToGrid w:val="0"/>
              <w:jc w:val="center"/>
              <w:rPr>
                <w:lang w:val="en-US"/>
              </w:rPr>
            </w:pPr>
            <w:r>
              <w:rPr>
                <w:b/>
              </w:rPr>
              <w:t>Добре</w:t>
            </w:r>
            <w:r>
              <w:t xml:space="preserve"> / </w:t>
            </w:r>
            <w:r>
              <w:rPr>
                <w:lang w:val="en-US"/>
              </w:rPr>
              <w:t>Good</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7907" w14:textId="77777777" w:rsidR="004E5B98" w:rsidRDefault="004E5B98" w:rsidP="004E5B98">
            <w:pPr>
              <w:autoSpaceDE w:val="0"/>
              <w:snapToGrid w:val="0"/>
              <w:jc w:val="center"/>
              <w:rPr>
                <w:bCs/>
              </w:rPr>
            </w:pPr>
            <w:r>
              <w:rPr>
                <w:bCs/>
              </w:rPr>
              <w:t>75-89</w:t>
            </w:r>
          </w:p>
        </w:tc>
      </w:tr>
      <w:tr w:rsidR="004E5B98" w14:paraId="284DCF3F" w14:textId="77777777" w:rsidTr="004E5B98">
        <w:trPr>
          <w:cantSplit/>
        </w:trPr>
        <w:tc>
          <w:tcPr>
            <w:tcW w:w="5964" w:type="dxa"/>
            <w:tcBorders>
              <w:top w:val="single" w:sz="4" w:space="0" w:color="000000"/>
              <w:left w:val="single" w:sz="4" w:space="0" w:color="000000"/>
              <w:bottom w:val="single" w:sz="4" w:space="0" w:color="000000"/>
            </w:tcBorders>
            <w:shd w:val="clear" w:color="auto" w:fill="auto"/>
            <w:vAlign w:val="center"/>
          </w:tcPr>
          <w:p w14:paraId="2AB40D61" w14:textId="77777777" w:rsidR="004E5B98" w:rsidRDefault="004E5B98" w:rsidP="004E5B98">
            <w:pPr>
              <w:autoSpaceDE w:val="0"/>
              <w:snapToGrid w:val="0"/>
              <w:jc w:val="center"/>
              <w:rPr>
                <w:lang w:val="en-US"/>
              </w:rPr>
            </w:pPr>
            <w:r>
              <w:rPr>
                <w:b/>
              </w:rPr>
              <w:t>Задовільно</w:t>
            </w:r>
            <w:r>
              <w:t xml:space="preserve"> / </w:t>
            </w:r>
            <w:r>
              <w:rPr>
                <w:lang w:val="en-US"/>
              </w:rPr>
              <w:t>Satisfactory</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FEEE" w14:textId="77777777" w:rsidR="004E5B98" w:rsidRDefault="004E5B98" w:rsidP="004E5B98">
            <w:pPr>
              <w:autoSpaceDE w:val="0"/>
              <w:snapToGrid w:val="0"/>
              <w:jc w:val="center"/>
              <w:rPr>
                <w:bCs/>
              </w:rPr>
            </w:pPr>
            <w:r>
              <w:rPr>
                <w:bCs/>
              </w:rPr>
              <w:t>60-74</w:t>
            </w:r>
          </w:p>
        </w:tc>
      </w:tr>
      <w:tr w:rsidR="004E5B98" w14:paraId="18E2047D" w14:textId="77777777" w:rsidTr="004E5B98">
        <w:trPr>
          <w:cantSplit/>
        </w:trPr>
        <w:tc>
          <w:tcPr>
            <w:tcW w:w="5964" w:type="dxa"/>
            <w:tcBorders>
              <w:top w:val="single" w:sz="4" w:space="0" w:color="000000"/>
              <w:left w:val="single" w:sz="4" w:space="0" w:color="000000"/>
              <w:bottom w:val="single" w:sz="4" w:space="0" w:color="000000"/>
            </w:tcBorders>
            <w:shd w:val="clear" w:color="auto" w:fill="auto"/>
            <w:vAlign w:val="center"/>
          </w:tcPr>
          <w:p w14:paraId="4C14751C" w14:textId="77777777" w:rsidR="004E5B98" w:rsidRDefault="004E5B98" w:rsidP="004E5B98">
            <w:pPr>
              <w:autoSpaceDE w:val="0"/>
              <w:snapToGrid w:val="0"/>
              <w:jc w:val="center"/>
              <w:rPr>
                <w:lang w:val="en-US"/>
              </w:rPr>
            </w:pPr>
            <w:r>
              <w:rPr>
                <w:b/>
              </w:rPr>
              <w:t xml:space="preserve">Незадовільно </w:t>
            </w:r>
            <w:r>
              <w:t xml:space="preserve">/ </w:t>
            </w:r>
            <w:r>
              <w:rPr>
                <w:lang w:val="en-US"/>
              </w:rPr>
              <w:t>Fail</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D891D" w14:textId="77777777" w:rsidR="004E5B98" w:rsidRDefault="004E5B98" w:rsidP="004E5B98">
            <w:pPr>
              <w:autoSpaceDE w:val="0"/>
              <w:snapToGrid w:val="0"/>
              <w:jc w:val="center"/>
              <w:rPr>
                <w:bCs/>
                <w:lang w:val="en-US"/>
              </w:rPr>
            </w:pPr>
            <w:r>
              <w:rPr>
                <w:bCs/>
              </w:rPr>
              <w:t>0</w:t>
            </w:r>
            <w:r>
              <w:rPr>
                <w:bCs/>
                <w:lang w:val="en-US"/>
              </w:rPr>
              <w:t>-59</w:t>
            </w:r>
          </w:p>
        </w:tc>
      </w:tr>
      <w:tr w:rsidR="004E5B98" w14:paraId="0124E3F7" w14:textId="77777777" w:rsidTr="004E5B98">
        <w:trPr>
          <w:cantSplit/>
        </w:trPr>
        <w:tc>
          <w:tcPr>
            <w:tcW w:w="5964" w:type="dxa"/>
            <w:tcBorders>
              <w:top w:val="single" w:sz="4" w:space="0" w:color="000000"/>
              <w:left w:val="single" w:sz="4" w:space="0" w:color="000000"/>
              <w:bottom w:val="single" w:sz="4" w:space="0" w:color="000000"/>
            </w:tcBorders>
            <w:shd w:val="clear" w:color="auto" w:fill="auto"/>
            <w:vAlign w:val="center"/>
          </w:tcPr>
          <w:p w14:paraId="31D2F8EA" w14:textId="77777777" w:rsidR="004E5B98" w:rsidRDefault="004E5B98" w:rsidP="004E5B98">
            <w:pPr>
              <w:autoSpaceDE w:val="0"/>
              <w:snapToGrid w:val="0"/>
              <w:jc w:val="center"/>
              <w:rPr>
                <w:lang w:val="en-US"/>
              </w:rPr>
            </w:pPr>
            <w:r>
              <w:rPr>
                <w:b/>
              </w:rPr>
              <w:t>Зараховано</w:t>
            </w:r>
            <w:r>
              <w:t xml:space="preserve"> / </w:t>
            </w:r>
            <w:r>
              <w:rPr>
                <w:lang w:val="en-US"/>
              </w:rPr>
              <w:t>Passed</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0A1E" w14:textId="77777777" w:rsidR="004E5B98" w:rsidRDefault="004E5B98" w:rsidP="004E5B98">
            <w:pPr>
              <w:autoSpaceDE w:val="0"/>
              <w:snapToGrid w:val="0"/>
              <w:jc w:val="center"/>
              <w:rPr>
                <w:bCs/>
              </w:rPr>
            </w:pPr>
            <w:r>
              <w:rPr>
                <w:bCs/>
              </w:rPr>
              <w:t>60-100</w:t>
            </w:r>
          </w:p>
        </w:tc>
      </w:tr>
      <w:tr w:rsidR="004E5B98" w14:paraId="5AF19743" w14:textId="77777777" w:rsidTr="004E5B98">
        <w:trPr>
          <w:cantSplit/>
        </w:trPr>
        <w:tc>
          <w:tcPr>
            <w:tcW w:w="5964" w:type="dxa"/>
            <w:tcBorders>
              <w:top w:val="single" w:sz="4" w:space="0" w:color="000000"/>
              <w:left w:val="single" w:sz="4" w:space="0" w:color="000000"/>
              <w:bottom w:val="single" w:sz="4" w:space="0" w:color="000000"/>
            </w:tcBorders>
            <w:shd w:val="clear" w:color="auto" w:fill="auto"/>
            <w:vAlign w:val="center"/>
          </w:tcPr>
          <w:p w14:paraId="7F4A1DA5" w14:textId="77777777" w:rsidR="004E5B98" w:rsidRDefault="004E5B98" w:rsidP="004E5B98">
            <w:pPr>
              <w:autoSpaceDE w:val="0"/>
              <w:snapToGrid w:val="0"/>
              <w:jc w:val="center"/>
              <w:rPr>
                <w:lang w:val="en-US"/>
              </w:rPr>
            </w:pPr>
            <w:r>
              <w:rPr>
                <w:b/>
              </w:rPr>
              <w:t>Не зараховано</w:t>
            </w:r>
            <w:r>
              <w:t xml:space="preserve"> / </w:t>
            </w:r>
            <w:r>
              <w:rPr>
                <w:lang w:val="en-US"/>
              </w:rPr>
              <w:t>Fail</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3582" w14:textId="77777777" w:rsidR="004E5B98" w:rsidRDefault="004E5B98" w:rsidP="004E5B98">
            <w:pPr>
              <w:autoSpaceDE w:val="0"/>
              <w:snapToGrid w:val="0"/>
              <w:jc w:val="center"/>
              <w:rPr>
                <w:bCs/>
                <w:lang w:val="en-US"/>
              </w:rPr>
            </w:pPr>
            <w:r>
              <w:rPr>
                <w:bCs/>
                <w:lang w:val="en-US"/>
              </w:rPr>
              <w:t>0-59</w:t>
            </w:r>
          </w:p>
        </w:tc>
      </w:tr>
    </w:tbl>
    <w:p w14:paraId="0144D9C8" w14:textId="77777777" w:rsidR="004E5B98" w:rsidRDefault="004E5B98" w:rsidP="004E5B98"/>
    <w:p w14:paraId="5457C770" w14:textId="77777777" w:rsidR="004E5B98" w:rsidRPr="00C01730" w:rsidRDefault="004E5B98" w:rsidP="00D766C1">
      <w:pPr>
        <w:pStyle w:val="a7"/>
        <w:spacing w:line="360" w:lineRule="auto"/>
        <w:ind w:left="360" w:right="-285"/>
        <w:jc w:val="both"/>
      </w:pPr>
    </w:p>
    <w:p w14:paraId="4D258A3A" w14:textId="77777777" w:rsidR="00B225F1" w:rsidRPr="00C01730" w:rsidRDefault="00B225F1" w:rsidP="00C01730">
      <w:pPr>
        <w:spacing w:before="120" w:line="360" w:lineRule="auto"/>
        <w:ind w:left="540"/>
        <w:jc w:val="both"/>
        <w:rPr>
          <w:b/>
        </w:rPr>
      </w:pPr>
      <w:r w:rsidRPr="00C01730">
        <w:rPr>
          <w:b/>
        </w:rPr>
        <w:t>Шкала відповідності</w:t>
      </w:r>
      <w:r w:rsidRPr="00C01730">
        <w:rPr>
          <w:rStyle w:val="aff7"/>
        </w:rPr>
        <w:footnoteReference w:id="2"/>
      </w:r>
    </w:p>
    <w:tbl>
      <w:tblPr>
        <w:tblW w:w="4952" w:type="dxa"/>
        <w:tblInd w:w="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81"/>
        <w:gridCol w:w="936"/>
        <w:gridCol w:w="1835"/>
      </w:tblGrid>
      <w:tr w:rsidR="00B225F1" w:rsidRPr="00C01730" w14:paraId="0889AAEA" w14:textId="77777777" w:rsidTr="00CD54D2">
        <w:tc>
          <w:tcPr>
            <w:tcW w:w="2181" w:type="dxa"/>
            <w:tcBorders>
              <w:top w:val="single" w:sz="12" w:space="0" w:color="auto"/>
              <w:bottom w:val="single" w:sz="12" w:space="0" w:color="auto"/>
              <w:right w:val="double" w:sz="4" w:space="0" w:color="auto"/>
            </w:tcBorders>
            <w:vAlign w:val="center"/>
          </w:tcPr>
          <w:p w14:paraId="3434B0F5" w14:textId="77777777" w:rsidR="00B225F1" w:rsidRPr="00C01730" w:rsidRDefault="00B225F1" w:rsidP="00C01730">
            <w:pPr>
              <w:spacing w:line="360" w:lineRule="auto"/>
              <w:jc w:val="center"/>
              <w:rPr>
                <w:b/>
              </w:rPr>
            </w:pPr>
            <w:r w:rsidRPr="00C01730">
              <w:t>За 100-бальною шкалою</w:t>
            </w:r>
          </w:p>
        </w:tc>
        <w:tc>
          <w:tcPr>
            <w:tcW w:w="2771" w:type="dxa"/>
            <w:gridSpan w:val="2"/>
            <w:tcBorders>
              <w:top w:val="single" w:sz="12" w:space="0" w:color="auto"/>
              <w:left w:val="double" w:sz="4" w:space="0" w:color="auto"/>
              <w:bottom w:val="single" w:sz="12" w:space="0" w:color="auto"/>
            </w:tcBorders>
            <w:vAlign w:val="center"/>
          </w:tcPr>
          <w:p w14:paraId="64757155" w14:textId="77777777" w:rsidR="00B225F1" w:rsidRPr="00C01730" w:rsidRDefault="00B225F1" w:rsidP="00C01730">
            <w:pPr>
              <w:spacing w:line="360" w:lineRule="auto"/>
              <w:ind w:left="-108"/>
              <w:jc w:val="center"/>
            </w:pPr>
            <w:r w:rsidRPr="00C01730">
              <w:t xml:space="preserve">Оцінка за національною шкалою </w:t>
            </w:r>
          </w:p>
        </w:tc>
      </w:tr>
      <w:tr w:rsidR="00B225F1" w:rsidRPr="00C01730" w14:paraId="08E2C358" w14:textId="77777777" w:rsidTr="00CD54D2">
        <w:tc>
          <w:tcPr>
            <w:tcW w:w="2181" w:type="dxa"/>
            <w:tcBorders>
              <w:right w:val="double" w:sz="4" w:space="0" w:color="auto"/>
            </w:tcBorders>
            <w:vAlign w:val="center"/>
          </w:tcPr>
          <w:p w14:paraId="246E8F1A" w14:textId="77777777" w:rsidR="00B225F1" w:rsidRPr="00C01730" w:rsidRDefault="00B225F1" w:rsidP="00C01730">
            <w:pPr>
              <w:spacing w:line="360" w:lineRule="auto"/>
              <w:jc w:val="center"/>
              <w:rPr>
                <w:b/>
              </w:rPr>
            </w:pPr>
            <w:r w:rsidRPr="00C01730">
              <w:rPr>
                <w:b/>
              </w:rPr>
              <w:t>90 – 100</w:t>
            </w:r>
          </w:p>
        </w:tc>
        <w:tc>
          <w:tcPr>
            <w:tcW w:w="936" w:type="dxa"/>
            <w:tcBorders>
              <w:top w:val="single" w:sz="12" w:space="0" w:color="auto"/>
              <w:left w:val="double" w:sz="4" w:space="0" w:color="auto"/>
              <w:bottom w:val="single" w:sz="4" w:space="0" w:color="auto"/>
            </w:tcBorders>
            <w:shd w:val="clear" w:color="auto" w:fill="auto"/>
            <w:vAlign w:val="center"/>
          </w:tcPr>
          <w:p w14:paraId="4074A5D9" w14:textId="77777777" w:rsidR="00B225F1" w:rsidRPr="00C01730" w:rsidRDefault="00B225F1" w:rsidP="00C01730">
            <w:pPr>
              <w:spacing w:line="360" w:lineRule="auto"/>
              <w:jc w:val="center"/>
              <w:rPr>
                <w:b/>
              </w:rPr>
            </w:pPr>
            <w:r w:rsidRPr="00C01730">
              <w:rPr>
                <w:b/>
              </w:rPr>
              <w:t>5</w:t>
            </w:r>
          </w:p>
        </w:tc>
        <w:tc>
          <w:tcPr>
            <w:tcW w:w="1835" w:type="dxa"/>
            <w:tcBorders>
              <w:top w:val="single" w:sz="12" w:space="0" w:color="auto"/>
              <w:bottom w:val="single" w:sz="4" w:space="0" w:color="auto"/>
            </w:tcBorders>
            <w:shd w:val="clear" w:color="auto" w:fill="auto"/>
            <w:vAlign w:val="center"/>
          </w:tcPr>
          <w:p w14:paraId="560B41A9" w14:textId="53F68102" w:rsidR="00B225F1" w:rsidRPr="00C01730" w:rsidRDefault="00021969" w:rsidP="00C01730">
            <w:pPr>
              <w:spacing w:line="360" w:lineRule="auto"/>
              <w:jc w:val="center"/>
              <w:rPr>
                <w:b/>
                <w:i/>
              </w:rPr>
            </w:pPr>
            <w:r w:rsidRPr="00C01730">
              <w:rPr>
                <w:b/>
              </w:rPr>
              <w:t>В</w:t>
            </w:r>
            <w:r w:rsidR="00B225F1" w:rsidRPr="00C01730">
              <w:rPr>
                <w:b/>
              </w:rPr>
              <w:t>ідмінно</w:t>
            </w:r>
          </w:p>
        </w:tc>
      </w:tr>
      <w:tr w:rsidR="00B225F1" w:rsidRPr="00C01730" w14:paraId="448F079B" w14:textId="77777777" w:rsidTr="00CD54D2">
        <w:tc>
          <w:tcPr>
            <w:tcW w:w="2181" w:type="dxa"/>
            <w:tcBorders>
              <w:right w:val="double" w:sz="4" w:space="0" w:color="auto"/>
            </w:tcBorders>
            <w:vAlign w:val="center"/>
          </w:tcPr>
          <w:p w14:paraId="7E6CBD5D" w14:textId="77777777" w:rsidR="00B225F1" w:rsidRPr="00C01730" w:rsidRDefault="00B225F1" w:rsidP="00C01730">
            <w:pPr>
              <w:spacing w:line="360" w:lineRule="auto"/>
              <w:jc w:val="center"/>
              <w:rPr>
                <w:b/>
              </w:rPr>
            </w:pPr>
            <w:r w:rsidRPr="00C01730">
              <w:rPr>
                <w:b/>
              </w:rPr>
              <w:t>85 – 89</w:t>
            </w:r>
          </w:p>
        </w:tc>
        <w:tc>
          <w:tcPr>
            <w:tcW w:w="936" w:type="dxa"/>
            <w:vMerge w:val="restart"/>
            <w:tcBorders>
              <w:top w:val="single" w:sz="4" w:space="0" w:color="auto"/>
              <w:left w:val="double" w:sz="4" w:space="0" w:color="auto"/>
              <w:bottom w:val="single" w:sz="4" w:space="0" w:color="auto"/>
            </w:tcBorders>
            <w:shd w:val="clear" w:color="auto" w:fill="auto"/>
            <w:vAlign w:val="center"/>
          </w:tcPr>
          <w:p w14:paraId="2CA9940B" w14:textId="77777777" w:rsidR="00B225F1" w:rsidRPr="00C01730" w:rsidRDefault="00B225F1" w:rsidP="00C01730">
            <w:pPr>
              <w:spacing w:line="360" w:lineRule="auto"/>
              <w:jc w:val="center"/>
              <w:rPr>
                <w:b/>
              </w:rPr>
            </w:pPr>
            <w:r w:rsidRPr="00C01730">
              <w:rPr>
                <w:b/>
              </w:rPr>
              <w:t>4</w:t>
            </w:r>
          </w:p>
        </w:tc>
        <w:tc>
          <w:tcPr>
            <w:tcW w:w="1835" w:type="dxa"/>
            <w:vMerge w:val="restart"/>
            <w:tcBorders>
              <w:top w:val="single" w:sz="4" w:space="0" w:color="auto"/>
            </w:tcBorders>
            <w:shd w:val="clear" w:color="auto" w:fill="auto"/>
            <w:vAlign w:val="center"/>
          </w:tcPr>
          <w:p w14:paraId="00A13C32" w14:textId="0AC8C9B0" w:rsidR="00B225F1" w:rsidRPr="00C01730" w:rsidRDefault="00021969" w:rsidP="00C01730">
            <w:pPr>
              <w:spacing w:line="360" w:lineRule="auto"/>
              <w:jc w:val="center"/>
              <w:rPr>
                <w:b/>
                <w:i/>
              </w:rPr>
            </w:pPr>
            <w:r w:rsidRPr="00C01730">
              <w:rPr>
                <w:b/>
              </w:rPr>
              <w:t>Д</w:t>
            </w:r>
            <w:r w:rsidR="00B225F1" w:rsidRPr="00C01730">
              <w:rPr>
                <w:b/>
              </w:rPr>
              <w:t>обре</w:t>
            </w:r>
          </w:p>
        </w:tc>
      </w:tr>
      <w:tr w:rsidR="00B225F1" w:rsidRPr="00C01730" w14:paraId="61438B16" w14:textId="77777777" w:rsidTr="00CD54D2">
        <w:tc>
          <w:tcPr>
            <w:tcW w:w="2181" w:type="dxa"/>
            <w:tcBorders>
              <w:right w:val="double" w:sz="4" w:space="0" w:color="auto"/>
            </w:tcBorders>
            <w:vAlign w:val="center"/>
          </w:tcPr>
          <w:p w14:paraId="3E239D0D" w14:textId="77777777" w:rsidR="00B225F1" w:rsidRPr="00C01730" w:rsidRDefault="00B225F1" w:rsidP="00C01730">
            <w:pPr>
              <w:spacing w:line="360" w:lineRule="auto"/>
              <w:jc w:val="center"/>
              <w:rPr>
                <w:b/>
              </w:rPr>
            </w:pPr>
            <w:r w:rsidRPr="00C01730">
              <w:rPr>
                <w:b/>
              </w:rPr>
              <w:t>75 – 84</w:t>
            </w:r>
          </w:p>
        </w:tc>
        <w:tc>
          <w:tcPr>
            <w:tcW w:w="936" w:type="dxa"/>
            <w:vMerge/>
            <w:tcBorders>
              <w:left w:val="double" w:sz="4" w:space="0" w:color="auto"/>
              <w:bottom w:val="single" w:sz="4" w:space="0" w:color="auto"/>
            </w:tcBorders>
            <w:shd w:val="clear" w:color="auto" w:fill="auto"/>
            <w:vAlign w:val="center"/>
          </w:tcPr>
          <w:p w14:paraId="774CD58F" w14:textId="77777777" w:rsidR="00B225F1" w:rsidRPr="00C01730" w:rsidRDefault="00B225F1" w:rsidP="00C01730">
            <w:pPr>
              <w:spacing w:line="360" w:lineRule="auto"/>
              <w:jc w:val="center"/>
              <w:rPr>
                <w:b/>
              </w:rPr>
            </w:pPr>
          </w:p>
        </w:tc>
        <w:tc>
          <w:tcPr>
            <w:tcW w:w="1835" w:type="dxa"/>
            <w:vMerge/>
            <w:shd w:val="clear" w:color="auto" w:fill="auto"/>
            <w:vAlign w:val="center"/>
          </w:tcPr>
          <w:p w14:paraId="59A9C6FC" w14:textId="77777777" w:rsidR="00B225F1" w:rsidRPr="00C01730" w:rsidRDefault="00B225F1" w:rsidP="00C01730">
            <w:pPr>
              <w:spacing w:line="360" w:lineRule="auto"/>
              <w:jc w:val="center"/>
              <w:rPr>
                <w:b/>
                <w:i/>
              </w:rPr>
            </w:pPr>
          </w:p>
        </w:tc>
      </w:tr>
      <w:tr w:rsidR="00B225F1" w:rsidRPr="00C01730" w14:paraId="00ED71EC" w14:textId="77777777" w:rsidTr="00CD54D2">
        <w:tc>
          <w:tcPr>
            <w:tcW w:w="2181" w:type="dxa"/>
            <w:tcBorders>
              <w:right w:val="double" w:sz="4" w:space="0" w:color="auto"/>
            </w:tcBorders>
            <w:vAlign w:val="center"/>
          </w:tcPr>
          <w:p w14:paraId="773BA727" w14:textId="77777777" w:rsidR="00B225F1" w:rsidRPr="00C01730" w:rsidRDefault="00B225F1" w:rsidP="00C01730">
            <w:pPr>
              <w:spacing w:line="360" w:lineRule="auto"/>
              <w:jc w:val="center"/>
              <w:rPr>
                <w:b/>
              </w:rPr>
            </w:pPr>
            <w:r w:rsidRPr="00C01730">
              <w:rPr>
                <w:b/>
              </w:rPr>
              <w:t>65 – 74</w:t>
            </w:r>
          </w:p>
        </w:tc>
        <w:tc>
          <w:tcPr>
            <w:tcW w:w="936" w:type="dxa"/>
            <w:vMerge w:val="restart"/>
            <w:tcBorders>
              <w:left w:val="double" w:sz="4" w:space="0" w:color="auto"/>
              <w:bottom w:val="single" w:sz="4" w:space="0" w:color="auto"/>
            </w:tcBorders>
            <w:shd w:val="clear" w:color="auto" w:fill="auto"/>
            <w:vAlign w:val="center"/>
          </w:tcPr>
          <w:p w14:paraId="46886D0B" w14:textId="77777777" w:rsidR="00B225F1" w:rsidRPr="00C01730" w:rsidRDefault="00B225F1" w:rsidP="00C01730">
            <w:pPr>
              <w:spacing w:line="360" w:lineRule="auto"/>
              <w:jc w:val="center"/>
              <w:rPr>
                <w:b/>
              </w:rPr>
            </w:pPr>
            <w:r w:rsidRPr="00C01730">
              <w:rPr>
                <w:b/>
              </w:rPr>
              <w:t>3</w:t>
            </w:r>
          </w:p>
        </w:tc>
        <w:tc>
          <w:tcPr>
            <w:tcW w:w="1835" w:type="dxa"/>
            <w:vMerge w:val="restart"/>
            <w:shd w:val="clear" w:color="auto" w:fill="auto"/>
            <w:vAlign w:val="center"/>
          </w:tcPr>
          <w:p w14:paraId="7ACC0BCB" w14:textId="719E3B7E" w:rsidR="00B225F1" w:rsidRPr="00C01730" w:rsidRDefault="00021969" w:rsidP="00C01730">
            <w:pPr>
              <w:spacing w:line="360" w:lineRule="auto"/>
              <w:jc w:val="center"/>
              <w:rPr>
                <w:b/>
                <w:i/>
              </w:rPr>
            </w:pPr>
            <w:r w:rsidRPr="00C01730">
              <w:rPr>
                <w:b/>
              </w:rPr>
              <w:t>З</w:t>
            </w:r>
            <w:r w:rsidR="00B225F1" w:rsidRPr="00C01730">
              <w:rPr>
                <w:b/>
              </w:rPr>
              <w:t>адовільно</w:t>
            </w:r>
          </w:p>
        </w:tc>
      </w:tr>
      <w:tr w:rsidR="00B225F1" w:rsidRPr="00C01730" w14:paraId="7237DDA9" w14:textId="77777777" w:rsidTr="00CD54D2">
        <w:tc>
          <w:tcPr>
            <w:tcW w:w="2181" w:type="dxa"/>
            <w:tcBorders>
              <w:bottom w:val="single" w:sz="12" w:space="0" w:color="auto"/>
              <w:right w:val="double" w:sz="4" w:space="0" w:color="auto"/>
            </w:tcBorders>
            <w:vAlign w:val="center"/>
          </w:tcPr>
          <w:p w14:paraId="303811EC" w14:textId="77777777" w:rsidR="00B225F1" w:rsidRPr="00C01730" w:rsidRDefault="00B225F1" w:rsidP="00C01730">
            <w:pPr>
              <w:spacing w:line="360" w:lineRule="auto"/>
              <w:jc w:val="center"/>
              <w:rPr>
                <w:b/>
              </w:rPr>
            </w:pPr>
            <w:r w:rsidRPr="00C01730">
              <w:rPr>
                <w:b/>
              </w:rPr>
              <w:t>60 – 64</w:t>
            </w:r>
          </w:p>
        </w:tc>
        <w:tc>
          <w:tcPr>
            <w:tcW w:w="936" w:type="dxa"/>
            <w:vMerge/>
            <w:tcBorders>
              <w:left w:val="double" w:sz="4" w:space="0" w:color="auto"/>
              <w:bottom w:val="single" w:sz="12" w:space="0" w:color="auto"/>
            </w:tcBorders>
            <w:shd w:val="clear" w:color="auto" w:fill="auto"/>
            <w:vAlign w:val="center"/>
          </w:tcPr>
          <w:p w14:paraId="7214647F" w14:textId="77777777" w:rsidR="00B225F1" w:rsidRPr="00C01730" w:rsidRDefault="00B225F1" w:rsidP="00C01730">
            <w:pPr>
              <w:spacing w:line="360" w:lineRule="auto"/>
              <w:jc w:val="center"/>
              <w:rPr>
                <w:b/>
              </w:rPr>
            </w:pPr>
          </w:p>
        </w:tc>
        <w:tc>
          <w:tcPr>
            <w:tcW w:w="1835" w:type="dxa"/>
            <w:vMerge/>
            <w:tcBorders>
              <w:bottom w:val="single" w:sz="12" w:space="0" w:color="auto"/>
            </w:tcBorders>
            <w:shd w:val="clear" w:color="auto" w:fill="auto"/>
            <w:vAlign w:val="center"/>
          </w:tcPr>
          <w:p w14:paraId="136058B5" w14:textId="77777777" w:rsidR="00B225F1" w:rsidRPr="00C01730" w:rsidRDefault="00B225F1" w:rsidP="00C01730">
            <w:pPr>
              <w:spacing w:line="360" w:lineRule="auto"/>
              <w:jc w:val="center"/>
              <w:rPr>
                <w:b/>
                <w:i/>
              </w:rPr>
            </w:pPr>
          </w:p>
        </w:tc>
      </w:tr>
      <w:tr w:rsidR="00B225F1" w:rsidRPr="00C01730" w14:paraId="3E14EBCA" w14:textId="77777777" w:rsidTr="00CD54D2">
        <w:tc>
          <w:tcPr>
            <w:tcW w:w="2181" w:type="dxa"/>
            <w:tcBorders>
              <w:top w:val="single" w:sz="12" w:space="0" w:color="auto"/>
              <w:bottom w:val="single" w:sz="12" w:space="0" w:color="auto"/>
              <w:right w:val="double" w:sz="4" w:space="0" w:color="auto"/>
            </w:tcBorders>
            <w:vAlign w:val="center"/>
          </w:tcPr>
          <w:p w14:paraId="643F884A" w14:textId="77777777" w:rsidR="00B225F1" w:rsidRPr="00C01730" w:rsidRDefault="00B225F1" w:rsidP="00C01730">
            <w:pPr>
              <w:spacing w:line="360" w:lineRule="auto"/>
              <w:jc w:val="center"/>
              <w:rPr>
                <w:b/>
              </w:rPr>
            </w:pPr>
            <w:r w:rsidRPr="00C01730">
              <w:rPr>
                <w:b/>
              </w:rPr>
              <w:t>35 – 59</w:t>
            </w:r>
          </w:p>
        </w:tc>
        <w:tc>
          <w:tcPr>
            <w:tcW w:w="936" w:type="dxa"/>
            <w:vMerge w:val="restart"/>
            <w:tcBorders>
              <w:top w:val="single" w:sz="12" w:space="0" w:color="auto"/>
              <w:left w:val="double" w:sz="4" w:space="0" w:color="auto"/>
              <w:bottom w:val="single" w:sz="12" w:space="0" w:color="auto"/>
            </w:tcBorders>
            <w:shd w:val="clear" w:color="auto" w:fill="auto"/>
            <w:vAlign w:val="center"/>
          </w:tcPr>
          <w:p w14:paraId="745C6E4C" w14:textId="77777777" w:rsidR="00B225F1" w:rsidRPr="00C01730" w:rsidRDefault="00B225F1" w:rsidP="00C01730">
            <w:pPr>
              <w:spacing w:line="360" w:lineRule="auto"/>
              <w:jc w:val="center"/>
              <w:rPr>
                <w:b/>
              </w:rPr>
            </w:pPr>
            <w:r w:rsidRPr="00C01730">
              <w:rPr>
                <w:b/>
              </w:rPr>
              <w:t>2</w:t>
            </w:r>
          </w:p>
        </w:tc>
        <w:tc>
          <w:tcPr>
            <w:tcW w:w="1835" w:type="dxa"/>
            <w:vMerge w:val="restart"/>
            <w:tcBorders>
              <w:top w:val="single" w:sz="12" w:space="0" w:color="auto"/>
            </w:tcBorders>
            <w:shd w:val="clear" w:color="auto" w:fill="auto"/>
            <w:vAlign w:val="center"/>
          </w:tcPr>
          <w:p w14:paraId="19005DA3" w14:textId="3DB8EFFA" w:rsidR="00B225F1" w:rsidRPr="00C01730" w:rsidRDefault="00021969" w:rsidP="00C01730">
            <w:pPr>
              <w:spacing w:line="360" w:lineRule="auto"/>
              <w:jc w:val="center"/>
              <w:rPr>
                <w:b/>
                <w:i/>
              </w:rPr>
            </w:pPr>
            <w:r w:rsidRPr="00C01730">
              <w:rPr>
                <w:b/>
              </w:rPr>
              <w:t>Н</w:t>
            </w:r>
            <w:r w:rsidR="00B225F1" w:rsidRPr="00C01730">
              <w:rPr>
                <w:b/>
              </w:rPr>
              <w:t>езадовільно</w:t>
            </w:r>
          </w:p>
        </w:tc>
      </w:tr>
    </w:tbl>
    <w:p w14:paraId="5E0F7038" w14:textId="77777777" w:rsidR="00D16A54" w:rsidRPr="00C01730" w:rsidRDefault="00D16A54" w:rsidP="00C01730">
      <w:pPr>
        <w:widowControl w:val="0"/>
        <w:tabs>
          <w:tab w:val="left" w:pos="426"/>
        </w:tabs>
        <w:spacing w:before="120" w:line="360" w:lineRule="auto"/>
        <w:ind w:left="-283"/>
        <w:jc w:val="both"/>
        <w:rPr>
          <w:rFonts w:eastAsia="Times New Roman"/>
          <w:b/>
          <w:bCs/>
          <w:lang w:val="uk-UA"/>
        </w:rPr>
      </w:pPr>
    </w:p>
    <w:p w14:paraId="11510A5C" w14:textId="77777777" w:rsidR="00D16A54" w:rsidRPr="00C01730" w:rsidRDefault="00D16A54" w:rsidP="00C01730">
      <w:pPr>
        <w:widowControl w:val="0"/>
        <w:tabs>
          <w:tab w:val="left" w:pos="426"/>
        </w:tabs>
        <w:spacing w:before="120" w:line="360" w:lineRule="auto"/>
        <w:ind w:left="-283"/>
        <w:jc w:val="both"/>
        <w:rPr>
          <w:rFonts w:eastAsia="Times New Roman"/>
          <w:b/>
          <w:bCs/>
          <w:lang w:val="uk-UA"/>
        </w:rPr>
      </w:pPr>
    </w:p>
    <w:p w14:paraId="07ACD025" w14:textId="341E4AB6" w:rsidR="005F45AA" w:rsidRPr="00C01730" w:rsidRDefault="00021969" w:rsidP="005C4170">
      <w:pPr>
        <w:widowControl w:val="0"/>
        <w:tabs>
          <w:tab w:val="left" w:pos="426"/>
        </w:tabs>
        <w:spacing w:before="120" w:line="360" w:lineRule="auto"/>
        <w:ind w:left="284"/>
        <w:jc w:val="both"/>
        <w:rPr>
          <w:rFonts w:eastAsia="Times New Roman"/>
          <w:b/>
          <w:bCs/>
          <w:lang w:val="uk-UA"/>
        </w:rPr>
      </w:pPr>
      <w:r>
        <w:rPr>
          <w:rFonts w:eastAsia="Times New Roman"/>
          <w:b/>
          <w:bCs/>
          <w:lang w:val="uk-UA"/>
        </w:rPr>
        <w:t xml:space="preserve">7.4 </w:t>
      </w:r>
      <w:r w:rsidR="005F45AA" w:rsidRPr="00C01730">
        <w:rPr>
          <w:rFonts w:eastAsia="Times New Roman"/>
          <w:b/>
          <w:bCs/>
          <w:lang w:val="uk-UA"/>
        </w:rPr>
        <w:t>- семестрове оцінювання</w:t>
      </w:r>
      <w:r w:rsidR="00D16A54" w:rsidRPr="00C01730">
        <w:rPr>
          <w:rFonts w:eastAsia="Times New Roman"/>
          <w:b/>
          <w:bCs/>
          <w:lang w:val="uk-UA"/>
        </w:rPr>
        <w:t>(другий семестр)</w:t>
      </w:r>
      <w:r w:rsidR="005F45AA" w:rsidRPr="00C01730">
        <w:rPr>
          <w:rFonts w:eastAsia="Times New Roman"/>
          <w:b/>
          <w:bCs/>
          <w:lang w:val="uk-UA"/>
        </w:rPr>
        <w:t xml:space="preserve"> здійснюється у формі перевірки знань, навичок:</w:t>
      </w:r>
    </w:p>
    <w:p w14:paraId="0BB9CED9" w14:textId="02D5A2FF" w:rsidR="005F45AA" w:rsidRPr="00C01730" w:rsidRDefault="005F45AA" w:rsidP="00630850">
      <w:pPr>
        <w:pStyle w:val="a7"/>
        <w:numPr>
          <w:ilvl w:val="0"/>
          <w:numId w:val="23"/>
        </w:numPr>
        <w:spacing w:before="20" w:line="360" w:lineRule="auto"/>
        <w:ind w:left="426" w:hanging="284"/>
        <w:rPr>
          <w:rFonts w:eastAsia="Times New Roman"/>
          <w:lang w:val="uk-UA"/>
        </w:rPr>
      </w:pPr>
      <w:r w:rsidRPr="00C01730">
        <w:rPr>
          <w:rFonts w:eastAsia="Times New Roman"/>
          <w:lang w:val="uk-UA"/>
        </w:rPr>
        <w:t>під час відповіді на семінарському занятті (участі у дискусії) – 15% у загальній/ підсумковій системі оцінювання;</w:t>
      </w:r>
    </w:p>
    <w:p w14:paraId="428A187F" w14:textId="0FC005A4" w:rsidR="005F45AA" w:rsidRPr="00C01730" w:rsidRDefault="005F45AA" w:rsidP="00630850">
      <w:pPr>
        <w:pStyle w:val="a7"/>
        <w:numPr>
          <w:ilvl w:val="0"/>
          <w:numId w:val="23"/>
        </w:numPr>
        <w:spacing w:before="20" w:line="360" w:lineRule="auto"/>
        <w:ind w:left="426" w:hanging="425"/>
        <w:rPr>
          <w:rFonts w:eastAsia="Times New Roman"/>
          <w:lang w:val="uk-UA"/>
        </w:rPr>
      </w:pPr>
      <w:r w:rsidRPr="00C01730">
        <w:rPr>
          <w:rFonts w:eastAsia="Times New Roman"/>
          <w:lang w:val="uk-UA"/>
        </w:rPr>
        <w:t>у формі написання індивідуальних аналітичних робіт – 10 % у загальній/ підсумковій системі оцінювання ;</w:t>
      </w:r>
    </w:p>
    <w:p w14:paraId="46DA8DFD" w14:textId="029EB0B5" w:rsidR="005F45AA" w:rsidRPr="00C01730" w:rsidRDefault="005F45AA" w:rsidP="00630850">
      <w:pPr>
        <w:pStyle w:val="a7"/>
        <w:numPr>
          <w:ilvl w:val="0"/>
          <w:numId w:val="23"/>
        </w:numPr>
        <w:spacing w:before="20" w:line="360" w:lineRule="auto"/>
        <w:ind w:left="426" w:hanging="425"/>
        <w:rPr>
          <w:rFonts w:eastAsia="Times New Roman"/>
          <w:lang w:val="uk-UA"/>
        </w:rPr>
      </w:pPr>
      <w:r w:rsidRPr="00C01730">
        <w:rPr>
          <w:rFonts w:eastAsia="Times New Roman"/>
          <w:lang w:val="uk-UA"/>
        </w:rPr>
        <w:t>у формі презентації індивідуальної теми доповіді – 5% у загальній/ підсумковій системі оцінювання  ;</w:t>
      </w:r>
    </w:p>
    <w:p w14:paraId="4985F22F" w14:textId="4E8EC6C8" w:rsidR="005F45AA" w:rsidRPr="00C01730" w:rsidRDefault="005F45AA" w:rsidP="00630850">
      <w:pPr>
        <w:pStyle w:val="a7"/>
        <w:numPr>
          <w:ilvl w:val="0"/>
          <w:numId w:val="23"/>
        </w:numPr>
        <w:spacing w:before="20" w:line="360" w:lineRule="auto"/>
        <w:ind w:left="426" w:hanging="425"/>
        <w:rPr>
          <w:rFonts w:eastAsia="Times New Roman"/>
          <w:lang w:val="uk-UA"/>
        </w:rPr>
      </w:pPr>
      <w:r w:rsidRPr="00C01730">
        <w:rPr>
          <w:rFonts w:eastAsia="Times New Roman"/>
          <w:lang w:val="uk-UA"/>
        </w:rPr>
        <w:t xml:space="preserve">у формі вирішення практичних завдань – 10%  у загальній/ підсумковій системі оцінювання ; </w:t>
      </w:r>
    </w:p>
    <w:p w14:paraId="32A8D5A8" w14:textId="0D9B71E6" w:rsidR="005F45AA" w:rsidRPr="00C01730" w:rsidRDefault="005F45AA" w:rsidP="00630850">
      <w:pPr>
        <w:pStyle w:val="a7"/>
        <w:numPr>
          <w:ilvl w:val="0"/>
          <w:numId w:val="23"/>
        </w:numPr>
        <w:spacing w:before="20" w:line="360" w:lineRule="auto"/>
        <w:ind w:left="426" w:hanging="425"/>
        <w:rPr>
          <w:rFonts w:eastAsia="Times New Roman"/>
          <w:lang w:val="uk-UA"/>
        </w:rPr>
      </w:pPr>
      <w:r w:rsidRPr="00C01730">
        <w:rPr>
          <w:rFonts w:eastAsia="Times New Roman"/>
          <w:lang w:val="uk-UA"/>
        </w:rPr>
        <w:t>у формі написання двох проміжних контрольних робіт у вигляді тестових завдань – 10 % у загальній/ підсумковій системі оцінювання</w:t>
      </w:r>
    </w:p>
    <w:p w14:paraId="12196D0B" w14:textId="77777777" w:rsidR="005F45AA" w:rsidRPr="00C01730" w:rsidRDefault="005F45AA" w:rsidP="00C01730">
      <w:pPr>
        <w:spacing w:before="20" w:line="360" w:lineRule="auto"/>
        <w:ind w:firstLine="709"/>
        <w:jc w:val="both"/>
        <w:rPr>
          <w:rFonts w:eastAsia="Times New Roman"/>
          <w:lang w:val="uk-UA"/>
        </w:rPr>
      </w:pPr>
    </w:p>
    <w:p w14:paraId="7478FEC2" w14:textId="4C8CA593" w:rsidR="005F45AA" w:rsidRPr="00C01730" w:rsidRDefault="005F45AA" w:rsidP="00C01730">
      <w:pPr>
        <w:spacing w:before="20" w:line="360" w:lineRule="auto"/>
        <w:ind w:left="1701" w:hanging="1417"/>
        <w:jc w:val="both"/>
        <w:rPr>
          <w:rFonts w:eastAsia="Times New Roman"/>
          <w:b/>
          <w:lang w:val="uk-UA"/>
        </w:rPr>
      </w:pPr>
      <w:r w:rsidRPr="00C01730">
        <w:rPr>
          <w:rFonts w:eastAsia="Times New Roman"/>
          <w:b/>
          <w:lang w:val="uk-UA"/>
        </w:rPr>
        <w:t>- підсумкове оцінювання (у формі екзамену)</w:t>
      </w:r>
      <w:r w:rsidRPr="00C01730">
        <w:rPr>
          <w:rFonts w:eastAsia="Times New Roman"/>
          <w:lang w:val="uk-UA"/>
        </w:rPr>
        <w:t xml:space="preserve">здійснюється у формі </w:t>
      </w:r>
      <w:r w:rsidR="005D0A58">
        <w:rPr>
          <w:rFonts w:eastAsia="Times New Roman"/>
          <w:lang w:val="uk-UA"/>
        </w:rPr>
        <w:t xml:space="preserve"> письмової роботи</w:t>
      </w:r>
      <w:r w:rsidRPr="00C01730">
        <w:rPr>
          <w:rFonts w:eastAsia="Times New Roman"/>
          <w:b/>
          <w:lang w:val="uk-UA"/>
        </w:rPr>
        <w:t>.</w:t>
      </w:r>
    </w:p>
    <w:p w14:paraId="2AFA2EFD" w14:textId="77777777" w:rsidR="00B225F1" w:rsidRPr="00C01730" w:rsidRDefault="00B225F1" w:rsidP="00C01730">
      <w:pPr>
        <w:spacing w:line="360" w:lineRule="auto"/>
        <w:ind w:left="40" w:right="-285" w:firstLine="260"/>
        <w:jc w:val="both"/>
      </w:pPr>
    </w:p>
    <w:p w14:paraId="5AE97B2C" w14:textId="77777777" w:rsidR="00B225F1" w:rsidRPr="00C01730" w:rsidRDefault="00B225F1" w:rsidP="00C01730">
      <w:pPr>
        <w:widowControl w:val="0"/>
        <w:spacing w:line="360" w:lineRule="auto"/>
        <w:ind w:firstLine="567"/>
        <w:jc w:val="center"/>
        <w:rPr>
          <w:b/>
          <w:u w:val="single"/>
        </w:rPr>
      </w:pPr>
      <w:r w:rsidRPr="00C01730">
        <w:rPr>
          <w:b/>
          <w:u w:val="single"/>
        </w:rPr>
        <w:t>ІІ семестр</w:t>
      </w:r>
    </w:p>
    <w:tbl>
      <w:tblPr>
        <w:tblW w:w="9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7"/>
        <w:gridCol w:w="1808"/>
        <w:gridCol w:w="1808"/>
        <w:gridCol w:w="1808"/>
        <w:gridCol w:w="2417"/>
      </w:tblGrid>
      <w:tr w:rsidR="00B225F1" w:rsidRPr="00C01730" w14:paraId="22D62EEF" w14:textId="77777777" w:rsidTr="00CD54D2">
        <w:trPr>
          <w:cantSplit/>
        </w:trPr>
        <w:tc>
          <w:tcPr>
            <w:tcW w:w="1807" w:type="dxa"/>
            <w:tcBorders>
              <w:bottom w:val="double" w:sz="4" w:space="0" w:color="auto"/>
            </w:tcBorders>
            <w:vAlign w:val="center"/>
          </w:tcPr>
          <w:p w14:paraId="4A2729F7" w14:textId="77777777" w:rsidR="00B225F1" w:rsidRPr="00C01730" w:rsidRDefault="00B225F1" w:rsidP="00C01730">
            <w:pPr>
              <w:spacing w:line="360" w:lineRule="auto"/>
              <w:jc w:val="center"/>
            </w:pPr>
          </w:p>
        </w:tc>
        <w:tc>
          <w:tcPr>
            <w:tcW w:w="1808" w:type="dxa"/>
            <w:tcBorders>
              <w:bottom w:val="double" w:sz="4" w:space="0" w:color="auto"/>
            </w:tcBorders>
            <w:vAlign w:val="center"/>
          </w:tcPr>
          <w:p w14:paraId="5B81C08C" w14:textId="77777777" w:rsidR="00B225F1" w:rsidRPr="00C01730" w:rsidRDefault="00B225F1" w:rsidP="00C01730">
            <w:pPr>
              <w:spacing w:line="360" w:lineRule="auto"/>
            </w:pPr>
            <w:r w:rsidRPr="00C01730">
              <w:rPr>
                <w:b/>
                <w:i/>
              </w:rPr>
              <w:t>Змістовий модуль 1 ( ЗМ</w:t>
            </w:r>
            <w:r w:rsidRPr="00C01730">
              <w:rPr>
                <w:b/>
                <w:i/>
                <w:vertAlign w:val="subscript"/>
              </w:rPr>
              <w:t xml:space="preserve">1 </w:t>
            </w:r>
            <w:r w:rsidRPr="00C01730">
              <w:rPr>
                <w:b/>
                <w:i/>
              </w:rPr>
              <w:t>)</w:t>
            </w:r>
          </w:p>
        </w:tc>
        <w:tc>
          <w:tcPr>
            <w:tcW w:w="1808" w:type="dxa"/>
            <w:tcBorders>
              <w:bottom w:val="double" w:sz="4" w:space="0" w:color="auto"/>
            </w:tcBorders>
            <w:vAlign w:val="center"/>
          </w:tcPr>
          <w:p w14:paraId="1BC49035" w14:textId="77777777" w:rsidR="00B225F1" w:rsidRPr="00C01730" w:rsidRDefault="00B225F1" w:rsidP="00C01730">
            <w:pPr>
              <w:spacing w:line="360" w:lineRule="auto"/>
              <w:jc w:val="center"/>
            </w:pPr>
            <w:r w:rsidRPr="00C01730">
              <w:rPr>
                <w:b/>
                <w:i/>
              </w:rPr>
              <w:t>Змістовий модуль 2 ( ЗМ</w:t>
            </w:r>
            <w:r w:rsidRPr="00C01730">
              <w:rPr>
                <w:b/>
                <w:i/>
                <w:vertAlign w:val="subscript"/>
              </w:rPr>
              <w:t xml:space="preserve">2 </w:t>
            </w:r>
            <w:r w:rsidRPr="00C01730">
              <w:rPr>
                <w:b/>
                <w:i/>
              </w:rPr>
              <w:t>)</w:t>
            </w:r>
          </w:p>
        </w:tc>
        <w:tc>
          <w:tcPr>
            <w:tcW w:w="1808" w:type="dxa"/>
            <w:tcBorders>
              <w:bottom w:val="double" w:sz="4" w:space="0" w:color="auto"/>
            </w:tcBorders>
            <w:vAlign w:val="center"/>
          </w:tcPr>
          <w:p w14:paraId="5EDCF075" w14:textId="77777777" w:rsidR="00B225F1" w:rsidRPr="00C01730" w:rsidRDefault="00B225F1" w:rsidP="00C01730">
            <w:pPr>
              <w:spacing w:line="360" w:lineRule="auto"/>
              <w:jc w:val="center"/>
              <w:rPr>
                <w:b/>
                <w:i/>
              </w:rPr>
            </w:pPr>
            <w:r w:rsidRPr="00C01730">
              <w:rPr>
                <w:b/>
                <w:i/>
              </w:rPr>
              <w:t>Іспит</w:t>
            </w:r>
          </w:p>
        </w:tc>
        <w:tc>
          <w:tcPr>
            <w:tcW w:w="2417" w:type="dxa"/>
            <w:tcBorders>
              <w:bottom w:val="double" w:sz="4" w:space="0" w:color="auto"/>
            </w:tcBorders>
            <w:vAlign w:val="center"/>
          </w:tcPr>
          <w:p w14:paraId="5D01A2FA" w14:textId="77777777" w:rsidR="00B225F1" w:rsidRPr="00C01730" w:rsidRDefault="00B225F1" w:rsidP="00C01730">
            <w:pPr>
              <w:spacing w:line="360" w:lineRule="auto"/>
              <w:jc w:val="center"/>
              <w:rPr>
                <w:b/>
                <w:i/>
              </w:rPr>
            </w:pPr>
            <w:r w:rsidRPr="00C01730">
              <w:rPr>
                <w:b/>
                <w:i/>
              </w:rPr>
              <w:t>Разом</w:t>
            </w:r>
            <w:r w:rsidRPr="00C01730">
              <w:rPr>
                <w:b/>
                <w:i/>
              </w:rPr>
              <w:br/>
              <w:t>(підсумкова оцінка)</w:t>
            </w:r>
          </w:p>
        </w:tc>
      </w:tr>
      <w:tr w:rsidR="00B225F1" w:rsidRPr="00C01730" w14:paraId="01A5B53F" w14:textId="77777777" w:rsidTr="00CD54D2">
        <w:trPr>
          <w:cantSplit/>
        </w:trPr>
        <w:tc>
          <w:tcPr>
            <w:tcW w:w="1807" w:type="dxa"/>
            <w:tcBorders>
              <w:top w:val="double" w:sz="4" w:space="0" w:color="auto"/>
              <w:bottom w:val="single" w:sz="4" w:space="0" w:color="auto"/>
            </w:tcBorders>
            <w:vAlign w:val="center"/>
          </w:tcPr>
          <w:p w14:paraId="0DD33FB3" w14:textId="77777777" w:rsidR="00B225F1" w:rsidRPr="00C01730" w:rsidRDefault="00B225F1" w:rsidP="00C01730">
            <w:pPr>
              <w:spacing w:line="360" w:lineRule="auto"/>
              <w:jc w:val="center"/>
            </w:pPr>
            <w:r w:rsidRPr="00C01730">
              <w:t>Вагові коефіцієнти (%)</w:t>
            </w:r>
          </w:p>
        </w:tc>
        <w:tc>
          <w:tcPr>
            <w:tcW w:w="1808" w:type="dxa"/>
            <w:tcBorders>
              <w:top w:val="double" w:sz="4" w:space="0" w:color="auto"/>
              <w:bottom w:val="single" w:sz="4" w:space="0" w:color="auto"/>
            </w:tcBorders>
            <w:vAlign w:val="center"/>
          </w:tcPr>
          <w:p w14:paraId="7C3F6454" w14:textId="77777777" w:rsidR="00B225F1" w:rsidRPr="00C01730" w:rsidRDefault="00B225F1" w:rsidP="00C01730">
            <w:pPr>
              <w:spacing w:line="360" w:lineRule="auto"/>
              <w:jc w:val="center"/>
            </w:pPr>
            <w:r w:rsidRPr="00C01730">
              <w:t>30%</w:t>
            </w:r>
          </w:p>
          <w:p w14:paraId="26F8F476" w14:textId="77777777" w:rsidR="00B225F1" w:rsidRPr="00C01730" w:rsidRDefault="00B225F1" w:rsidP="00C01730">
            <w:pPr>
              <w:spacing w:line="360" w:lineRule="auto"/>
              <w:jc w:val="center"/>
            </w:pPr>
            <w:r w:rsidRPr="00C01730">
              <w:t>k</w:t>
            </w:r>
            <w:r w:rsidRPr="00C01730">
              <w:rPr>
                <w:vertAlign w:val="subscript"/>
              </w:rPr>
              <w:t>1</w:t>
            </w:r>
            <w:r w:rsidRPr="00C01730">
              <w:t>=0,3</w:t>
            </w:r>
          </w:p>
        </w:tc>
        <w:tc>
          <w:tcPr>
            <w:tcW w:w="1808" w:type="dxa"/>
            <w:tcBorders>
              <w:top w:val="double" w:sz="4" w:space="0" w:color="auto"/>
              <w:bottom w:val="single" w:sz="4" w:space="0" w:color="auto"/>
            </w:tcBorders>
            <w:vAlign w:val="center"/>
          </w:tcPr>
          <w:p w14:paraId="37C715C7" w14:textId="77777777" w:rsidR="00B225F1" w:rsidRPr="00C01730" w:rsidRDefault="00B225F1" w:rsidP="00C01730">
            <w:pPr>
              <w:spacing w:line="360" w:lineRule="auto"/>
              <w:jc w:val="center"/>
            </w:pPr>
            <w:r w:rsidRPr="00C01730">
              <w:t>30%</w:t>
            </w:r>
          </w:p>
          <w:p w14:paraId="6B9B54FF" w14:textId="77777777" w:rsidR="00B225F1" w:rsidRPr="00C01730" w:rsidRDefault="00B225F1" w:rsidP="00C01730">
            <w:pPr>
              <w:spacing w:line="360" w:lineRule="auto"/>
              <w:jc w:val="center"/>
            </w:pPr>
            <w:r w:rsidRPr="00C01730">
              <w:t>k</w:t>
            </w:r>
            <w:r w:rsidRPr="00C01730">
              <w:rPr>
                <w:vertAlign w:val="subscript"/>
              </w:rPr>
              <w:t>2</w:t>
            </w:r>
            <w:r w:rsidRPr="00C01730">
              <w:t>=0,3</w:t>
            </w:r>
          </w:p>
        </w:tc>
        <w:tc>
          <w:tcPr>
            <w:tcW w:w="1808" w:type="dxa"/>
            <w:tcBorders>
              <w:top w:val="double" w:sz="4" w:space="0" w:color="auto"/>
              <w:bottom w:val="single" w:sz="4" w:space="0" w:color="auto"/>
            </w:tcBorders>
            <w:vAlign w:val="center"/>
          </w:tcPr>
          <w:p w14:paraId="4118B572" w14:textId="77777777" w:rsidR="00B225F1" w:rsidRPr="00C01730" w:rsidRDefault="00B225F1" w:rsidP="00C01730">
            <w:pPr>
              <w:spacing w:line="360" w:lineRule="auto"/>
              <w:jc w:val="center"/>
            </w:pPr>
            <w:r w:rsidRPr="00C01730">
              <w:t>40%</w:t>
            </w:r>
          </w:p>
          <w:p w14:paraId="6BF5A529" w14:textId="77777777" w:rsidR="00B225F1" w:rsidRPr="00C01730" w:rsidRDefault="00B225F1" w:rsidP="00C01730">
            <w:pPr>
              <w:spacing w:line="360" w:lineRule="auto"/>
              <w:jc w:val="center"/>
            </w:pPr>
            <w:r w:rsidRPr="00C01730">
              <w:t>k</w:t>
            </w:r>
            <w:r w:rsidRPr="00C01730">
              <w:rPr>
                <w:vertAlign w:val="subscript"/>
              </w:rPr>
              <w:t>ісп1</w:t>
            </w:r>
            <w:r w:rsidRPr="00C01730">
              <w:t>=0,4</w:t>
            </w:r>
          </w:p>
        </w:tc>
        <w:tc>
          <w:tcPr>
            <w:tcW w:w="2417" w:type="dxa"/>
            <w:tcBorders>
              <w:top w:val="double" w:sz="4" w:space="0" w:color="auto"/>
              <w:bottom w:val="single" w:sz="4" w:space="0" w:color="auto"/>
            </w:tcBorders>
            <w:vAlign w:val="center"/>
          </w:tcPr>
          <w:p w14:paraId="49CE126D" w14:textId="77777777" w:rsidR="00B225F1" w:rsidRPr="00C01730" w:rsidRDefault="00B225F1" w:rsidP="00C01730">
            <w:pPr>
              <w:spacing w:line="360" w:lineRule="auto"/>
              <w:jc w:val="center"/>
            </w:pPr>
            <w:r w:rsidRPr="00C01730">
              <w:t>100%</w:t>
            </w:r>
          </w:p>
        </w:tc>
      </w:tr>
      <w:tr w:rsidR="00B225F1" w:rsidRPr="00C01730" w14:paraId="1EEF0A8F" w14:textId="77777777" w:rsidTr="00CD54D2">
        <w:trPr>
          <w:cantSplit/>
        </w:trPr>
        <w:tc>
          <w:tcPr>
            <w:tcW w:w="1807" w:type="dxa"/>
            <w:tcBorders>
              <w:top w:val="single" w:sz="4" w:space="0" w:color="auto"/>
            </w:tcBorders>
            <w:vAlign w:val="center"/>
          </w:tcPr>
          <w:p w14:paraId="4D26D69A" w14:textId="77777777" w:rsidR="00B225F1" w:rsidRPr="00C01730" w:rsidRDefault="00B225F1" w:rsidP="00C01730">
            <w:pPr>
              <w:spacing w:line="360" w:lineRule="auto"/>
              <w:jc w:val="center"/>
            </w:pPr>
            <w:r w:rsidRPr="00C01730">
              <w:t>Максимальна оцінка в балах</w:t>
            </w:r>
          </w:p>
        </w:tc>
        <w:tc>
          <w:tcPr>
            <w:tcW w:w="1808" w:type="dxa"/>
            <w:tcBorders>
              <w:top w:val="single" w:sz="4" w:space="0" w:color="auto"/>
            </w:tcBorders>
            <w:vAlign w:val="center"/>
          </w:tcPr>
          <w:p w14:paraId="6603ABEF" w14:textId="77777777" w:rsidR="00B225F1" w:rsidRPr="00C01730" w:rsidRDefault="00B225F1" w:rsidP="00C01730">
            <w:pPr>
              <w:spacing w:line="360" w:lineRule="auto"/>
              <w:jc w:val="center"/>
            </w:pPr>
            <w:r w:rsidRPr="00C01730">
              <w:t>100</w:t>
            </w:r>
          </w:p>
        </w:tc>
        <w:tc>
          <w:tcPr>
            <w:tcW w:w="1808" w:type="dxa"/>
            <w:tcBorders>
              <w:top w:val="single" w:sz="4" w:space="0" w:color="auto"/>
            </w:tcBorders>
            <w:vAlign w:val="center"/>
          </w:tcPr>
          <w:p w14:paraId="35E7DAE6" w14:textId="77777777" w:rsidR="00B225F1" w:rsidRPr="00C01730" w:rsidRDefault="00B225F1" w:rsidP="00C01730">
            <w:pPr>
              <w:spacing w:line="360" w:lineRule="auto"/>
              <w:jc w:val="center"/>
            </w:pPr>
            <w:r w:rsidRPr="00C01730">
              <w:t>100</w:t>
            </w:r>
          </w:p>
        </w:tc>
        <w:tc>
          <w:tcPr>
            <w:tcW w:w="1808" w:type="dxa"/>
            <w:tcBorders>
              <w:top w:val="single" w:sz="4" w:space="0" w:color="auto"/>
            </w:tcBorders>
            <w:vAlign w:val="center"/>
          </w:tcPr>
          <w:p w14:paraId="1AC572B0" w14:textId="77777777" w:rsidR="00B225F1" w:rsidRPr="00C01730" w:rsidRDefault="00B225F1" w:rsidP="00C01730">
            <w:pPr>
              <w:spacing w:line="360" w:lineRule="auto"/>
              <w:jc w:val="center"/>
            </w:pPr>
            <w:r w:rsidRPr="00C01730">
              <w:t>100</w:t>
            </w:r>
          </w:p>
        </w:tc>
        <w:tc>
          <w:tcPr>
            <w:tcW w:w="2417" w:type="dxa"/>
            <w:tcBorders>
              <w:top w:val="single" w:sz="4" w:space="0" w:color="auto"/>
            </w:tcBorders>
            <w:vAlign w:val="center"/>
          </w:tcPr>
          <w:p w14:paraId="23CD8834" w14:textId="77777777" w:rsidR="00B225F1" w:rsidRPr="00C01730" w:rsidRDefault="00B225F1" w:rsidP="00C01730">
            <w:pPr>
              <w:spacing w:line="360" w:lineRule="auto"/>
              <w:jc w:val="center"/>
            </w:pPr>
            <w:r w:rsidRPr="00C01730">
              <w:t>100</w:t>
            </w:r>
          </w:p>
        </w:tc>
      </w:tr>
    </w:tbl>
    <w:p w14:paraId="5374D75B" w14:textId="77777777" w:rsidR="00B225F1" w:rsidRPr="00C01730" w:rsidRDefault="00B225F1" w:rsidP="00C01730">
      <w:pPr>
        <w:spacing w:before="120" w:line="360" w:lineRule="auto"/>
      </w:pPr>
      <w:r w:rsidRPr="00C01730">
        <w:t>Розрахунок підсумкової оцінки за другий семестр (зваженої):</w:t>
      </w:r>
    </w:p>
    <w:p w14:paraId="44769BDE" w14:textId="77777777" w:rsidR="00B225F1" w:rsidRPr="00C01730" w:rsidRDefault="00B225F1" w:rsidP="00C01730">
      <w:pPr>
        <w:spacing w:before="80" w:line="360" w:lineRule="auto"/>
        <w:rPr>
          <w:i/>
        </w:rPr>
      </w:pPr>
      <w:r w:rsidRPr="00C01730">
        <w:rPr>
          <w:i/>
        </w:rPr>
        <w:t>ПО= ЗМ</w:t>
      </w:r>
      <w:r w:rsidRPr="00C01730">
        <w:rPr>
          <w:i/>
          <w:vertAlign w:val="subscript"/>
        </w:rPr>
        <w:t>1</w:t>
      </w:r>
      <w:r w:rsidRPr="00C01730">
        <w:t xml:space="preserve">× </w:t>
      </w:r>
      <w:r w:rsidRPr="00C01730">
        <w:rPr>
          <w:i/>
        </w:rPr>
        <w:t>k</w:t>
      </w:r>
      <w:r w:rsidRPr="00C01730">
        <w:rPr>
          <w:i/>
          <w:vertAlign w:val="subscript"/>
        </w:rPr>
        <w:t>1</w:t>
      </w:r>
      <w:r w:rsidRPr="00C01730">
        <w:rPr>
          <w:i/>
        </w:rPr>
        <w:t>+ ЗМ</w:t>
      </w:r>
      <w:r w:rsidRPr="00C01730">
        <w:rPr>
          <w:i/>
          <w:vertAlign w:val="subscript"/>
        </w:rPr>
        <w:t>2</w:t>
      </w:r>
      <w:r w:rsidRPr="00C01730">
        <w:rPr>
          <w:vertAlign w:val="subscript"/>
        </w:rPr>
        <w:t xml:space="preserve"> </w:t>
      </w:r>
      <w:r w:rsidRPr="00C01730">
        <w:t xml:space="preserve">× </w:t>
      </w:r>
      <w:r w:rsidRPr="00C01730">
        <w:rPr>
          <w:i/>
        </w:rPr>
        <w:t>k</w:t>
      </w:r>
      <w:r w:rsidRPr="00C01730">
        <w:rPr>
          <w:i/>
          <w:vertAlign w:val="subscript"/>
        </w:rPr>
        <w:t>2</w:t>
      </w:r>
      <w:r w:rsidRPr="00C01730">
        <w:rPr>
          <w:i/>
        </w:rPr>
        <w:t xml:space="preserve"> + КПМ </w:t>
      </w:r>
      <w:r w:rsidRPr="00C01730">
        <w:t xml:space="preserve">× </w:t>
      </w:r>
      <w:r w:rsidRPr="00C01730">
        <w:rPr>
          <w:i/>
        </w:rPr>
        <w:t>k</w:t>
      </w:r>
      <w:r w:rsidRPr="00C01730">
        <w:rPr>
          <w:i/>
          <w:vertAlign w:val="subscript"/>
        </w:rPr>
        <w:t>ісп1</w:t>
      </w:r>
      <w:r w:rsidRPr="00C01730">
        <w:rPr>
          <w:i/>
        </w:rPr>
        <w:t xml:space="preserve"> .</w:t>
      </w:r>
    </w:p>
    <w:p w14:paraId="15467D60" w14:textId="77777777" w:rsidR="00B225F1" w:rsidRPr="00C01730" w:rsidRDefault="00B225F1" w:rsidP="00C01730">
      <w:pPr>
        <w:pStyle w:val="a5"/>
        <w:spacing w:line="360" w:lineRule="auto"/>
        <w:ind w:right="-285"/>
        <w:rPr>
          <w:b/>
          <w:bCs/>
        </w:rPr>
      </w:pPr>
    </w:p>
    <w:p w14:paraId="4C448AAA" w14:textId="77777777" w:rsidR="00B225F1" w:rsidRPr="00C01730" w:rsidRDefault="00B225F1" w:rsidP="00C01730">
      <w:pPr>
        <w:spacing w:line="360" w:lineRule="auto"/>
        <w:ind w:firstLine="851"/>
      </w:pPr>
      <w:r w:rsidRPr="00C01730">
        <w:t>При цьому, кількість балів:</w:t>
      </w:r>
    </w:p>
    <w:p w14:paraId="7C887DD6" w14:textId="77777777" w:rsidR="00B225F1" w:rsidRPr="00C01730" w:rsidRDefault="00B225F1" w:rsidP="00630850">
      <w:pPr>
        <w:numPr>
          <w:ilvl w:val="0"/>
          <w:numId w:val="24"/>
        </w:numPr>
        <w:spacing w:line="360" w:lineRule="auto"/>
        <w:jc w:val="both"/>
      </w:pPr>
      <w:r w:rsidRPr="00C01730">
        <w:rPr>
          <w:b/>
        </w:rPr>
        <w:t xml:space="preserve">1-59 </w:t>
      </w:r>
      <w:r w:rsidRPr="00C01730">
        <w:t>відповідає оцінці «незадовільно».</w:t>
      </w:r>
    </w:p>
    <w:p w14:paraId="1B507208" w14:textId="77777777" w:rsidR="00B225F1" w:rsidRPr="00C01730" w:rsidRDefault="00B225F1" w:rsidP="00630850">
      <w:pPr>
        <w:numPr>
          <w:ilvl w:val="0"/>
          <w:numId w:val="24"/>
        </w:numPr>
        <w:spacing w:line="360" w:lineRule="auto"/>
        <w:jc w:val="both"/>
      </w:pPr>
      <w:r w:rsidRPr="00C01730">
        <w:rPr>
          <w:b/>
        </w:rPr>
        <w:t>60-64</w:t>
      </w:r>
      <w:r w:rsidRPr="00C01730">
        <w:t xml:space="preserve"> відповідає оцінці «задовільно» («достатньо») ;</w:t>
      </w:r>
    </w:p>
    <w:p w14:paraId="783356F9" w14:textId="77777777" w:rsidR="00B225F1" w:rsidRPr="00C01730" w:rsidRDefault="00B225F1" w:rsidP="00630850">
      <w:pPr>
        <w:numPr>
          <w:ilvl w:val="0"/>
          <w:numId w:val="24"/>
        </w:numPr>
        <w:spacing w:line="360" w:lineRule="auto"/>
        <w:jc w:val="both"/>
      </w:pPr>
      <w:r w:rsidRPr="00C01730">
        <w:rPr>
          <w:b/>
        </w:rPr>
        <w:t>65-74</w:t>
      </w:r>
      <w:r w:rsidRPr="00C01730">
        <w:t xml:space="preserve">  відповідає оцінці «задовільно» ;</w:t>
      </w:r>
    </w:p>
    <w:p w14:paraId="649C85E4" w14:textId="77777777" w:rsidR="00B225F1" w:rsidRPr="00C01730" w:rsidRDefault="00B225F1" w:rsidP="00630850">
      <w:pPr>
        <w:numPr>
          <w:ilvl w:val="0"/>
          <w:numId w:val="24"/>
        </w:numPr>
        <w:spacing w:line="360" w:lineRule="auto"/>
        <w:jc w:val="both"/>
      </w:pPr>
      <w:r w:rsidRPr="00C01730">
        <w:rPr>
          <w:b/>
        </w:rPr>
        <w:t>75 - 84</w:t>
      </w:r>
      <w:r w:rsidRPr="00C01730">
        <w:t xml:space="preserve"> відповідає оцінці «добре»;</w:t>
      </w:r>
    </w:p>
    <w:p w14:paraId="63C96A58" w14:textId="77777777" w:rsidR="00B225F1" w:rsidRPr="00C01730" w:rsidRDefault="00B225F1" w:rsidP="00630850">
      <w:pPr>
        <w:numPr>
          <w:ilvl w:val="0"/>
          <w:numId w:val="24"/>
        </w:numPr>
        <w:spacing w:line="360" w:lineRule="auto"/>
        <w:jc w:val="both"/>
      </w:pPr>
      <w:r w:rsidRPr="00C01730">
        <w:rPr>
          <w:b/>
        </w:rPr>
        <w:t>85 - 90</w:t>
      </w:r>
      <w:r w:rsidRPr="00C01730">
        <w:t xml:space="preserve"> відповідає оцінці «добре» («дуже добре»);</w:t>
      </w:r>
    </w:p>
    <w:p w14:paraId="4101AF19" w14:textId="77777777" w:rsidR="00B225F1" w:rsidRPr="00C01730" w:rsidRDefault="00B225F1" w:rsidP="00630850">
      <w:pPr>
        <w:numPr>
          <w:ilvl w:val="0"/>
          <w:numId w:val="24"/>
        </w:numPr>
        <w:spacing w:line="360" w:lineRule="auto"/>
        <w:jc w:val="both"/>
      </w:pPr>
      <w:r w:rsidRPr="00C01730">
        <w:rPr>
          <w:b/>
        </w:rPr>
        <w:t>91 - 100</w:t>
      </w:r>
      <w:r w:rsidRPr="00C01730">
        <w:t xml:space="preserve"> відповідає оцінці «відмінно».</w:t>
      </w:r>
    </w:p>
    <w:p w14:paraId="79B52BFE" w14:textId="6D07F751" w:rsidR="00812F76" w:rsidRPr="00C01730" w:rsidRDefault="00812F76" w:rsidP="00630850">
      <w:pPr>
        <w:pStyle w:val="a7"/>
        <w:widowControl w:val="0"/>
        <w:numPr>
          <w:ilvl w:val="1"/>
          <w:numId w:val="26"/>
        </w:numPr>
        <w:tabs>
          <w:tab w:val="left" w:pos="426"/>
        </w:tabs>
        <w:spacing w:before="120" w:line="360" w:lineRule="auto"/>
        <w:jc w:val="both"/>
        <w:rPr>
          <w:rFonts w:eastAsia="Times New Roman"/>
          <w:bCs/>
          <w:i/>
          <w:lang w:val="uk-UA"/>
        </w:rPr>
      </w:pPr>
      <w:r w:rsidRPr="00C01730">
        <w:rPr>
          <w:rFonts w:eastAsia="Times New Roman"/>
          <w:b/>
          <w:bCs/>
          <w:lang w:val="uk-UA"/>
        </w:rPr>
        <w:t>Організація оцінювання:</w:t>
      </w:r>
    </w:p>
    <w:p w14:paraId="2D62A078" w14:textId="354FF111" w:rsidR="00812F76" w:rsidRPr="00C01730" w:rsidRDefault="00812F76" w:rsidP="00C01730">
      <w:pPr>
        <w:widowControl w:val="0"/>
        <w:spacing w:line="360" w:lineRule="auto"/>
        <w:jc w:val="both"/>
        <w:rPr>
          <w:rFonts w:eastAsia="Times New Roman"/>
          <w:bCs/>
          <w:i/>
          <w:spacing w:val="-8"/>
          <w:lang w:val="uk-UA"/>
        </w:rPr>
      </w:pPr>
      <w:r w:rsidRPr="00C01730">
        <w:rPr>
          <w:rFonts w:eastAsia="Times New Roman"/>
          <w:bCs/>
          <w:i/>
          <w:spacing w:val="-8"/>
          <w:lang w:val="uk-UA"/>
        </w:rPr>
        <w:t xml:space="preserve">Оцінювання за формами контролю в </w:t>
      </w:r>
      <w:r w:rsidRPr="00C01730">
        <w:rPr>
          <w:rFonts w:eastAsia="Times New Roman"/>
          <w:bCs/>
          <w:i/>
          <w:spacing w:val="-8"/>
          <w:u w:val="single"/>
          <w:lang w:val="uk-UA"/>
        </w:rPr>
        <w:t>першому</w:t>
      </w:r>
      <w:r w:rsidRPr="00C01730">
        <w:rPr>
          <w:rFonts w:eastAsia="Times New Roman"/>
          <w:bCs/>
          <w:i/>
          <w:spacing w:val="-8"/>
          <w:lang w:val="uk-UA"/>
        </w:rPr>
        <w:t xml:space="preserve"> семестрі:</w:t>
      </w:r>
    </w:p>
    <w:p w14:paraId="4B32C298" w14:textId="77777777" w:rsidR="00812F76" w:rsidRPr="00C01730" w:rsidRDefault="00812F76" w:rsidP="00C01730">
      <w:pPr>
        <w:spacing w:line="360" w:lineRule="auto"/>
        <w:ind w:left="40" w:right="-285" w:firstLine="260"/>
        <w:jc w:val="both"/>
      </w:pPr>
      <w:r w:rsidRPr="00C01730">
        <w:rPr>
          <w:b/>
          <w:bCs/>
        </w:rPr>
        <w:t>Модульний контроль</w:t>
      </w:r>
      <w:r w:rsidRPr="00C01730">
        <w:t xml:space="preserve"> у формі тестування, контрольної роботи або реферату після завершення кожного модулю - до 12 балів кожний.</w:t>
      </w:r>
    </w:p>
    <w:p w14:paraId="75602BC4" w14:textId="2325725D" w:rsidR="00812F76" w:rsidRPr="00C01730" w:rsidRDefault="00812F76" w:rsidP="00C01730">
      <w:pPr>
        <w:spacing w:line="360" w:lineRule="auto"/>
        <w:ind w:left="40" w:right="-285" w:firstLine="260"/>
        <w:jc w:val="both"/>
      </w:pPr>
      <w:r w:rsidRPr="00C01730">
        <w:t>Студент, який отримав за результатами п</w:t>
      </w:r>
      <w:r w:rsidR="00D766C1">
        <w:t>оточного та модульного контролю</w:t>
      </w:r>
      <w:r w:rsidRPr="00C01730">
        <w:t xml:space="preserve"> понад 90 балів, отримує оцінку "відмінно", 75 - 89 "добре", 74 - 60 «задовільно». При отриманні за результатами поточного та модульного контролю менше 40 балів студент вважається таким, що не виконав усі види робіт, передбачені навчальним планом на семестр з дисципліни.</w:t>
      </w:r>
    </w:p>
    <w:p w14:paraId="68950F5B" w14:textId="674494FD" w:rsidR="00812F76" w:rsidRPr="00C01730" w:rsidRDefault="00812F76" w:rsidP="00C01730">
      <w:pPr>
        <w:widowControl w:val="0"/>
        <w:spacing w:line="360" w:lineRule="auto"/>
        <w:jc w:val="both"/>
        <w:rPr>
          <w:rFonts w:eastAsia="Times New Roman"/>
          <w:bCs/>
          <w:i/>
          <w:spacing w:val="-8"/>
          <w:lang w:val="uk-UA"/>
        </w:rPr>
      </w:pPr>
      <w:r w:rsidRPr="00C01730">
        <w:rPr>
          <w:rFonts w:eastAsia="Times New Roman"/>
          <w:bCs/>
          <w:i/>
          <w:spacing w:val="-8"/>
          <w:lang w:val="uk-UA"/>
        </w:rPr>
        <w:t>Оцінювання за формами контролю в</w:t>
      </w:r>
      <w:r w:rsidRPr="00C01730">
        <w:rPr>
          <w:rFonts w:eastAsia="Times New Roman"/>
          <w:bCs/>
          <w:i/>
          <w:spacing w:val="-8"/>
          <w:u w:val="single"/>
          <w:lang w:val="uk-UA"/>
        </w:rPr>
        <w:t xml:space="preserve"> другому</w:t>
      </w:r>
      <w:r w:rsidRPr="00C01730">
        <w:rPr>
          <w:rFonts w:eastAsia="Times New Roman"/>
          <w:bCs/>
          <w:i/>
          <w:spacing w:val="-8"/>
          <w:lang w:val="uk-UA"/>
        </w:rPr>
        <w:t xml:space="preserve"> семестрі:</w:t>
      </w:r>
    </w:p>
    <w:p w14:paraId="397B0DDF" w14:textId="77777777" w:rsidR="00812F76" w:rsidRPr="00C01730" w:rsidRDefault="00812F76" w:rsidP="00C01730">
      <w:pPr>
        <w:spacing w:line="360" w:lineRule="auto"/>
        <w:jc w:val="both"/>
        <w:rPr>
          <w:rFonts w:eastAsia="Times New Roman"/>
          <w:spacing w:val="-8"/>
          <w:lang w:val="uk-UA"/>
        </w:rPr>
      </w:pPr>
      <w:r w:rsidRPr="00C01730">
        <w:rPr>
          <w:rFonts w:eastAsia="Times New Roman"/>
          <w:spacing w:val="-6"/>
          <w:lang w:val="uk-UA"/>
        </w:rPr>
        <w:t xml:space="preserve">Результати навчальної діяльності студентів оцінюються за 100 бальною шкалою. </w:t>
      </w:r>
      <w:r w:rsidRPr="00C01730">
        <w:rPr>
          <w:rFonts w:eastAsia="Times New Roman"/>
          <w:spacing w:val="-8"/>
          <w:lang w:val="uk-UA"/>
        </w:rPr>
        <w:t xml:space="preserve">Для студентів, які набрали сумарно </w:t>
      </w:r>
      <w:r w:rsidRPr="00C01730">
        <w:rPr>
          <w:rFonts w:eastAsia="Times New Roman"/>
          <w:i/>
          <w:spacing w:val="-8"/>
          <w:lang w:val="uk-UA"/>
        </w:rPr>
        <w:t xml:space="preserve">критично-розрахунковий мінімум </w:t>
      </w:r>
      <w:r w:rsidRPr="00C01730">
        <w:rPr>
          <w:rFonts w:eastAsia="Times New Roman"/>
          <w:spacing w:val="-8"/>
          <w:lang w:val="uk-UA"/>
        </w:rPr>
        <w:t xml:space="preserve">– </w:t>
      </w:r>
      <w:r w:rsidRPr="00C01730">
        <w:rPr>
          <w:rFonts w:eastAsia="Times New Roman"/>
          <w:b/>
          <w:i/>
          <w:spacing w:val="-8"/>
          <w:lang w:val="uk-UA"/>
        </w:rPr>
        <w:t>20</w:t>
      </w:r>
      <w:r w:rsidRPr="00C01730">
        <w:rPr>
          <w:rFonts w:eastAsia="Times New Roman"/>
          <w:spacing w:val="-8"/>
          <w:lang w:val="uk-UA"/>
        </w:rPr>
        <w:t xml:space="preserve"> або менше балів, для допуску до складання іспиту обов’язково повинні написати тест підвищеної складності, який оцінюється до </w:t>
      </w:r>
      <w:r w:rsidRPr="00C01730">
        <w:rPr>
          <w:rFonts w:eastAsia="Times New Roman"/>
          <w:b/>
          <w:i/>
          <w:spacing w:val="-8"/>
          <w:lang w:val="uk-UA"/>
        </w:rPr>
        <w:t>20</w:t>
      </w:r>
      <w:r w:rsidRPr="00C01730">
        <w:rPr>
          <w:rFonts w:eastAsia="Times New Roman"/>
          <w:i/>
          <w:spacing w:val="-8"/>
          <w:lang w:val="uk-UA"/>
        </w:rPr>
        <w:t>балів</w:t>
      </w:r>
      <w:r w:rsidRPr="00C01730">
        <w:rPr>
          <w:rFonts w:eastAsia="Times New Roman"/>
          <w:spacing w:val="-8"/>
          <w:lang w:val="uk-UA"/>
        </w:rPr>
        <w:t>. Рекомендований мінімум для допуску до іспиту – 36</w:t>
      </w:r>
      <w:r w:rsidRPr="00C01730">
        <w:rPr>
          <w:rFonts w:eastAsia="Times New Roman"/>
          <w:b/>
          <w:i/>
          <w:spacing w:val="-8"/>
          <w:lang w:val="uk-UA"/>
        </w:rPr>
        <w:t xml:space="preserve"> бали</w:t>
      </w:r>
      <w:r w:rsidRPr="00C01730">
        <w:rPr>
          <w:rFonts w:eastAsia="Times New Roman"/>
          <w:spacing w:val="-8"/>
          <w:lang w:val="uk-UA"/>
        </w:rPr>
        <w:t>.</w:t>
      </w:r>
    </w:p>
    <w:p w14:paraId="7824B973" w14:textId="77777777" w:rsidR="00981955" w:rsidRPr="00C01730" w:rsidRDefault="00981955" w:rsidP="00C01730">
      <w:pPr>
        <w:spacing w:line="360" w:lineRule="auto"/>
        <w:ind w:firstLine="709"/>
        <w:jc w:val="both"/>
        <w:rPr>
          <w:rFonts w:eastAsia="Times New Roman"/>
          <w:spacing w:val="-8"/>
          <w:lang w:val="uk-UA"/>
        </w:rPr>
      </w:pPr>
    </w:p>
    <w:p w14:paraId="33EB58DB" w14:textId="77777777" w:rsidR="00981955" w:rsidRPr="00C01730" w:rsidRDefault="00981955" w:rsidP="00C01730">
      <w:pPr>
        <w:spacing w:line="360" w:lineRule="auto"/>
        <w:ind w:firstLine="709"/>
        <w:jc w:val="both"/>
        <w:rPr>
          <w:rFonts w:eastAsia="Times New Roman"/>
          <w:b/>
          <w:i/>
          <w:lang w:val="uk-UA"/>
        </w:rPr>
      </w:pPr>
      <w:r w:rsidRPr="00C01730">
        <w:rPr>
          <w:rFonts w:eastAsia="Times New Roman"/>
          <w:b/>
          <w:i/>
          <w:lang w:val="uk-UA"/>
        </w:rPr>
        <w:t>При простому розрахунку отримаємо: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598"/>
        <w:gridCol w:w="1598"/>
        <w:gridCol w:w="1560"/>
        <w:gridCol w:w="1560"/>
      </w:tblGrid>
      <w:tr w:rsidR="00981955" w:rsidRPr="00C01730" w14:paraId="6287F9B1" w14:textId="77777777" w:rsidTr="00981955">
        <w:trPr>
          <w:trHeight w:val="1087"/>
        </w:trPr>
        <w:tc>
          <w:tcPr>
            <w:tcW w:w="1607" w:type="dxa"/>
            <w:tcBorders>
              <w:bottom w:val="double" w:sz="4" w:space="0" w:color="000000"/>
            </w:tcBorders>
          </w:tcPr>
          <w:p w14:paraId="66BC8892" w14:textId="77777777" w:rsidR="00981955" w:rsidRPr="00C01730" w:rsidRDefault="00981955" w:rsidP="00C01730">
            <w:pPr>
              <w:spacing w:line="360" w:lineRule="auto"/>
              <w:jc w:val="both"/>
              <w:rPr>
                <w:rFonts w:eastAsia="Times New Roman"/>
                <w:lang w:val="uk-UA"/>
              </w:rPr>
            </w:pPr>
          </w:p>
        </w:tc>
        <w:tc>
          <w:tcPr>
            <w:tcW w:w="1598" w:type="dxa"/>
            <w:tcBorders>
              <w:bottom w:val="double" w:sz="4" w:space="0" w:color="000000"/>
            </w:tcBorders>
          </w:tcPr>
          <w:p w14:paraId="69D04006" w14:textId="77777777" w:rsidR="00981955" w:rsidRPr="00C01730" w:rsidRDefault="00981955" w:rsidP="00C01730">
            <w:pPr>
              <w:spacing w:line="360" w:lineRule="auto"/>
              <w:jc w:val="center"/>
              <w:rPr>
                <w:rFonts w:eastAsia="Times New Roman"/>
                <w:lang w:val="uk-UA"/>
              </w:rPr>
            </w:pPr>
            <w:r w:rsidRPr="00C01730">
              <w:rPr>
                <w:rFonts w:eastAsia="Times New Roman"/>
                <w:lang w:val="uk-UA"/>
              </w:rPr>
              <w:t>Частина 1</w:t>
            </w:r>
          </w:p>
        </w:tc>
        <w:tc>
          <w:tcPr>
            <w:tcW w:w="1598" w:type="dxa"/>
            <w:tcBorders>
              <w:bottom w:val="double" w:sz="4" w:space="0" w:color="000000"/>
            </w:tcBorders>
          </w:tcPr>
          <w:p w14:paraId="75351119" w14:textId="77777777" w:rsidR="00981955" w:rsidRPr="00C01730" w:rsidRDefault="00981955" w:rsidP="00C01730">
            <w:pPr>
              <w:spacing w:line="360" w:lineRule="auto"/>
              <w:jc w:val="center"/>
              <w:rPr>
                <w:rFonts w:eastAsia="Times New Roman"/>
                <w:lang w:val="uk-UA"/>
              </w:rPr>
            </w:pPr>
            <w:r w:rsidRPr="00C01730">
              <w:rPr>
                <w:rFonts w:eastAsia="Times New Roman"/>
                <w:lang w:val="uk-UA"/>
              </w:rPr>
              <w:t>Частина 2</w:t>
            </w:r>
          </w:p>
        </w:tc>
        <w:tc>
          <w:tcPr>
            <w:tcW w:w="1560" w:type="dxa"/>
            <w:tcBorders>
              <w:bottom w:val="double" w:sz="4" w:space="0" w:color="000000"/>
            </w:tcBorders>
          </w:tcPr>
          <w:p w14:paraId="0FDDF401" w14:textId="4C79FCB5" w:rsidR="00981955" w:rsidRPr="00C01730" w:rsidRDefault="00981955" w:rsidP="00C01730">
            <w:pPr>
              <w:spacing w:line="360" w:lineRule="auto"/>
              <w:jc w:val="center"/>
              <w:rPr>
                <w:rFonts w:eastAsia="Times New Roman"/>
                <w:lang w:val="uk-UA"/>
              </w:rPr>
            </w:pPr>
            <w:r w:rsidRPr="00C01730">
              <w:rPr>
                <w:rFonts w:eastAsia="Times New Roman"/>
                <w:lang w:val="uk-UA"/>
              </w:rPr>
              <w:t>Бали за іспит</w:t>
            </w:r>
          </w:p>
        </w:tc>
        <w:tc>
          <w:tcPr>
            <w:tcW w:w="1560" w:type="dxa"/>
            <w:tcBorders>
              <w:bottom w:val="double" w:sz="4" w:space="0" w:color="000000"/>
            </w:tcBorders>
          </w:tcPr>
          <w:p w14:paraId="50E69105" w14:textId="6D548BFD" w:rsidR="00981955" w:rsidRPr="00C01730" w:rsidRDefault="00981955" w:rsidP="00C01730">
            <w:pPr>
              <w:spacing w:line="360" w:lineRule="auto"/>
              <w:rPr>
                <w:rFonts w:eastAsia="Times New Roman"/>
                <w:lang w:val="uk-UA"/>
              </w:rPr>
            </w:pPr>
            <w:r w:rsidRPr="00C01730">
              <w:rPr>
                <w:rFonts w:eastAsia="Times New Roman"/>
                <w:lang w:val="uk-UA"/>
              </w:rPr>
              <w:t>Підсумкова оцінка</w:t>
            </w:r>
          </w:p>
        </w:tc>
      </w:tr>
      <w:tr w:rsidR="00981955" w:rsidRPr="00C01730" w14:paraId="0DAAE85D" w14:textId="77777777" w:rsidTr="00981955">
        <w:tc>
          <w:tcPr>
            <w:tcW w:w="1607" w:type="dxa"/>
            <w:tcBorders>
              <w:top w:val="double" w:sz="4" w:space="0" w:color="000000"/>
            </w:tcBorders>
          </w:tcPr>
          <w:p w14:paraId="1582DCB6" w14:textId="77777777" w:rsidR="00981955" w:rsidRPr="00C01730" w:rsidRDefault="00981955" w:rsidP="00C01730">
            <w:pPr>
              <w:spacing w:line="360" w:lineRule="auto"/>
              <w:jc w:val="both"/>
              <w:rPr>
                <w:rFonts w:eastAsia="Times New Roman"/>
                <w:i/>
                <w:lang w:val="uk-UA"/>
              </w:rPr>
            </w:pPr>
            <w:r w:rsidRPr="00C01730">
              <w:rPr>
                <w:rFonts w:eastAsia="Times New Roman"/>
                <w:i/>
                <w:lang w:val="uk-UA"/>
              </w:rPr>
              <w:t>Мінімум</w:t>
            </w:r>
          </w:p>
        </w:tc>
        <w:tc>
          <w:tcPr>
            <w:tcW w:w="1598" w:type="dxa"/>
            <w:tcBorders>
              <w:top w:val="double" w:sz="4" w:space="0" w:color="000000"/>
            </w:tcBorders>
          </w:tcPr>
          <w:p w14:paraId="5859EAB0" w14:textId="77777777" w:rsidR="00981955" w:rsidRPr="00C01730" w:rsidRDefault="00981955" w:rsidP="00C01730">
            <w:pPr>
              <w:spacing w:line="360" w:lineRule="auto"/>
              <w:jc w:val="both"/>
              <w:rPr>
                <w:rFonts w:eastAsia="Times New Roman"/>
                <w:i/>
                <w:lang w:val="uk-UA"/>
              </w:rPr>
            </w:pPr>
            <w:r w:rsidRPr="00C01730">
              <w:rPr>
                <w:rFonts w:eastAsia="Times New Roman"/>
                <w:i/>
                <w:lang w:val="uk-UA"/>
              </w:rPr>
              <w:t>20</w:t>
            </w:r>
          </w:p>
        </w:tc>
        <w:tc>
          <w:tcPr>
            <w:tcW w:w="1598" w:type="dxa"/>
            <w:tcBorders>
              <w:top w:val="double" w:sz="4" w:space="0" w:color="000000"/>
            </w:tcBorders>
          </w:tcPr>
          <w:p w14:paraId="0C8D411A" w14:textId="77777777" w:rsidR="00981955" w:rsidRPr="00C01730" w:rsidRDefault="00981955" w:rsidP="00C01730">
            <w:pPr>
              <w:spacing w:line="360" w:lineRule="auto"/>
              <w:jc w:val="both"/>
              <w:rPr>
                <w:rFonts w:eastAsia="Times New Roman"/>
                <w:i/>
                <w:lang w:val="uk-UA"/>
              </w:rPr>
            </w:pPr>
            <w:r w:rsidRPr="00C01730">
              <w:rPr>
                <w:rFonts w:eastAsia="Times New Roman"/>
                <w:i/>
                <w:lang w:val="uk-UA"/>
              </w:rPr>
              <w:t>16</w:t>
            </w:r>
          </w:p>
        </w:tc>
        <w:tc>
          <w:tcPr>
            <w:tcW w:w="1560" w:type="dxa"/>
            <w:tcBorders>
              <w:top w:val="double" w:sz="4" w:space="0" w:color="000000"/>
            </w:tcBorders>
          </w:tcPr>
          <w:p w14:paraId="220729C9" w14:textId="7EE0922D" w:rsidR="00981955" w:rsidRPr="00C01730" w:rsidRDefault="00981955" w:rsidP="00C01730">
            <w:pPr>
              <w:spacing w:line="360" w:lineRule="auto"/>
              <w:jc w:val="both"/>
              <w:rPr>
                <w:rFonts w:eastAsia="Times New Roman"/>
                <w:i/>
                <w:lang w:val="uk-UA"/>
              </w:rPr>
            </w:pPr>
            <w:r w:rsidRPr="00C01730">
              <w:rPr>
                <w:rFonts w:eastAsia="Times New Roman"/>
                <w:i/>
                <w:lang w:val="uk-UA"/>
              </w:rPr>
              <w:t>24</w:t>
            </w:r>
          </w:p>
        </w:tc>
        <w:tc>
          <w:tcPr>
            <w:tcW w:w="1560" w:type="dxa"/>
            <w:tcBorders>
              <w:top w:val="double" w:sz="4" w:space="0" w:color="000000"/>
            </w:tcBorders>
          </w:tcPr>
          <w:p w14:paraId="07DAC55C" w14:textId="007BB192" w:rsidR="00981955" w:rsidRPr="00C01730" w:rsidRDefault="00981955" w:rsidP="00C01730">
            <w:pPr>
              <w:spacing w:line="360" w:lineRule="auto"/>
              <w:jc w:val="center"/>
              <w:rPr>
                <w:rFonts w:eastAsia="Times New Roman"/>
                <w:i/>
                <w:lang w:val="uk-UA"/>
              </w:rPr>
            </w:pPr>
            <w:r w:rsidRPr="00C01730">
              <w:rPr>
                <w:rFonts w:eastAsia="Times New Roman"/>
                <w:b/>
                <w:i/>
                <w:lang w:val="uk-UA"/>
              </w:rPr>
              <w:t>60</w:t>
            </w:r>
          </w:p>
        </w:tc>
      </w:tr>
      <w:tr w:rsidR="00981955" w:rsidRPr="00C01730" w14:paraId="1A2098E4" w14:textId="77777777" w:rsidTr="00981955">
        <w:tc>
          <w:tcPr>
            <w:tcW w:w="1607" w:type="dxa"/>
          </w:tcPr>
          <w:p w14:paraId="70A0FEBD" w14:textId="77777777" w:rsidR="00981955" w:rsidRPr="00C01730" w:rsidRDefault="00981955" w:rsidP="00C01730">
            <w:pPr>
              <w:spacing w:line="360" w:lineRule="auto"/>
              <w:jc w:val="both"/>
              <w:rPr>
                <w:rFonts w:eastAsia="Times New Roman"/>
                <w:b/>
                <w:lang w:val="uk-UA"/>
              </w:rPr>
            </w:pPr>
            <w:r w:rsidRPr="00C01730">
              <w:rPr>
                <w:rFonts w:eastAsia="Times New Roman"/>
                <w:b/>
                <w:lang w:val="uk-UA"/>
              </w:rPr>
              <w:t>Максимум</w:t>
            </w:r>
          </w:p>
        </w:tc>
        <w:tc>
          <w:tcPr>
            <w:tcW w:w="1598" w:type="dxa"/>
          </w:tcPr>
          <w:p w14:paraId="6B599962" w14:textId="4998B14C" w:rsidR="00981955" w:rsidRPr="00C01730" w:rsidRDefault="00981955" w:rsidP="00C01730">
            <w:pPr>
              <w:spacing w:line="360" w:lineRule="auto"/>
              <w:jc w:val="center"/>
              <w:rPr>
                <w:rFonts w:eastAsia="Times New Roman"/>
                <w:b/>
                <w:lang w:val="uk-UA"/>
              </w:rPr>
            </w:pPr>
            <w:r w:rsidRPr="00C01730">
              <w:rPr>
                <w:rFonts w:eastAsia="Times New Roman"/>
                <w:b/>
                <w:lang w:val="uk-UA"/>
              </w:rPr>
              <w:t>30</w:t>
            </w:r>
          </w:p>
        </w:tc>
        <w:tc>
          <w:tcPr>
            <w:tcW w:w="1598" w:type="dxa"/>
          </w:tcPr>
          <w:p w14:paraId="675E4733" w14:textId="2FFAEA72" w:rsidR="00981955" w:rsidRPr="00C01730" w:rsidRDefault="00981955" w:rsidP="00C01730">
            <w:pPr>
              <w:spacing w:line="360" w:lineRule="auto"/>
              <w:jc w:val="center"/>
              <w:rPr>
                <w:rFonts w:eastAsia="Times New Roman"/>
                <w:b/>
                <w:lang w:val="uk-UA"/>
              </w:rPr>
            </w:pPr>
            <w:r w:rsidRPr="00C01730">
              <w:rPr>
                <w:rFonts w:eastAsia="Times New Roman"/>
                <w:b/>
                <w:lang w:val="uk-UA"/>
              </w:rPr>
              <w:t>30</w:t>
            </w:r>
          </w:p>
        </w:tc>
        <w:tc>
          <w:tcPr>
            <w:tcW w:w="1560" w:type="dxa"/>
          </w:tcPr>
          <w:p w14:paraId="26DE6072" w14:textId="0854D42B" w:rsidR="00981955" w:rsidRPr="00C01730" w:rsidRDefault="00981955" w:rsidP="00C01730">
            <w:pPr>
              <w:spacing w:line="360" w:lineRule="auto"/>
              <w:jc w:val="center"/>
              <w:rPr>
                <w:rFonts w:eastAsia="Times New Roman"/>
                <w:b/>
                <w:lang w:val="uk-UA"/>
              </w:rPr>
            </w:pPr>
            <w:r w:rsidRPr="00C01730">
              <w:rPr>
                <w:rFonts w:eastAsia="Times New Roman"/>
                <w:b/>
                <w:lang w:val="uk-UA"/>
              </w:rPr>
              <w:t>40</w:t>
            </w:r>
          </w:p>
        </w:tc>
        <w:tc>
          <w:tcPr>
            <w:tcW w:w="1560" w:type="dxa"/>
          </w:tcPr>
          <w:p w14:paraId="3C26C4FD" w14:textId="02AB1746" w:rsidR="00981955" w:rsidRPr="00C01730" w:rsidRDefault="00981955" w:rsidP="00C01730">
            <w:pPr>
              <w:spacing w:line="360" w:lineRule="auto"/>
              <w:jc w:val="center"/>
              <w:rPr>
                <w:rFonts w:eastAsia="Times New Roman"/>
                <w:b/>
                <w:lang w:val="uk-UA"/>
              </w:rPr>
            </w:pPr>
            <w:r w:rsidRPr="00C01730">
              <w:rPr>
                <w:rFonts w:eastAsia="Times New Roman"/>
                <w:b/>
                <w:lang w:val="uk-UA"/>
              </w:rPr>
              <w:t>100</w:t>
            </w:r>
          </w:p>
        </w:tc>
      </w:tr>
    </w:tbl>
    <w:p w14:paraId="25E7D94D" w14:textId="77777777" w:rsidR="00271000" w:rsidRPr="0033060B" w:rsidRDefault="00271000" w:rsidP="00271000">
      <w:pPr>
        <w:ind w:firstLine="300"/>
        <w:jc w:val="both"/>
      </w:pPr>
      <w:r w:rsidRPr="0033060B">
        <w:t xml:space="preserve">Загальна кількість (робота протягом </w:t>
      </w:r>
      <w:r w:rsidRPr="0033060B">
        <w:rPr>
          <w:lang w:val="uk-UA"/>
        </w:rPr>
        <w:t xml:space="preserve"> 2 </w:t>
      </w:r>
      <w:r w:rsidRPr="0033060B">
        <w:t>семестр</w:t>
      </w:r>
      <w:r w:rsidRPr="0033060B">
        <w:rPr>
          <w:lang w:val="uk-UA"/>
        </w:rPr>
        <w:t>ів</w:t>
      </w:r>
      <w:r w:rsidRPr="0033060B">
        <w:t xml:space="preserve"> +   іспит) = </w:t>
      </w:r>
      <w:r w:rsidRPr="0033060B">
        <w:rPr>
          <w:b/>
        </w:rPr>
        <w:t>100</w:t>
      </w:r>
      <w:r w:rsidRPr="0033060B">
        <w:t xml:space="preserve"> балів.</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7"/>
        <w:gridCol w:w="1808"/>
        <w:gridCol w:w="1808"/>
        <w:gridCol w:w="1808"/>
        <w:gridCol w:w="2417"/>
      </w:tblGrid>
      <w:tr w:rsidR="00271000" w:rsidRPr="0033060B" w14:paraId="5E318581" w14:textId="77777777" w:rsidTr="00765376">
        <w:trPr>
          <w:cantSplit/>
        </w:trPr>
        <w:tc>
          <w:tcPr>
            <w:tcW w:w="1807" w:type="dxa"/>
            <w:tcBorders>
              <w:top w:val="single" w:sz="12" w:space="0" w:color="auto"/>
              <w:left w:val="single" w:sz="12" w:space="0" w:color="auto"/>
              <w:bottom w:val="double" w:sz="4" w:space="0" w:color="auto"/>
              <w:right w:val="single" w:sz="4" w:space="0" w:color="auto"/>
            </w:tcBorders>
            <w:vAlign w:val="center"/>
          </w:tcPr>
          <w:p w14:paraId="4A8821BC" w14:textId="77777777" w:rsidR="00271000" w:rsidRPr="0033060B" w:rsidRDefault="00271000" w:rsidP="00765376">
            <w:pPr>
              <w:jc w:val="center"/>
            </w:pPr>
          </w:p>
        </w:tc>
        <w:tc>
          <w:tcPr>
            <w:tcW w:w="1808" w:type="dxa"/>
            <w:tcBorders>
              <w:top w:val="single" w:sz="12" w:space="0" w:color="auto"/>
              <w:left w:val="single" w:sz="4" w:space="0" w:color="auto"/>
              <w:bottom w:val="double" w:sz="4" w:space="0" w:color="auto"/>
              <w:right w:val="single" w:sz="4" w:space="0" w:color="auto"/>
            </w:tcBorders>
            <w:vAlign w:val="center"/>
          </w:tcPr>
          <w:p w14:paraId="6382FD11" w14:textId="77777777" w:rsidR="00271000" w:rsidRPr="0033060B" w:rsidRDefault="00271000" w:rsidP="00765376">
            <w:pPr>
              <w:rPr>
                <w:b/>
                <w:i/>
                <w:lang w:val="uk-UA"/>
              </w:rPr>
            </w:pPr>
            <w:r w:rsidRPr="0033060B">
              <w:rPr>
                <w:b/>
                <w:i/>
                <w:lang w:val="uk-UA"/>
              </w:rPr>
              <w:t xml:space="preserve"> 1 семестр</w:t>
            </w:r>
          </w:p>
          <w:p w14:paraId="333351DD" w14:textId="77777777" w:rsidR="00271000" w:rsidRPr="0033060B" w:rsidRDefault="00271000" w:rsidP="00765376">
            <w:r w:rsidRPr="0033060B">
              <w:rPr>
                <w:b/>
                <w:i/>
              </w:rPr>
              <w:t xml:space="preserve"> ( ЗМ</w:t>
            </w:r>
            <w:r w:rsidRPr="0033060B">
              <w:rPr>
                <w:b/>
                <w:i/>
                <w:vertAlign w:val="subscript"/>
              </w:rPr>
              <w:t xml:space="preserve">1 </w:t>
            </w:r>
            <w:r w:rsidRPr="0033060B">
              <w:rPr>
                <w:b/>
                <w:i/>
              </w:rPr>
              <w:t>)</w:t>
            </w:r>
          </w:p>
        </w:tc>
        <w:tc>
          <w:tcPr>
            <w:tcW w:w="1808" w:type="dxa"/>
            <w:tcBorders>
              <w:top w:val="single" w:sz="12" w:space="0" w:color="auto"/>
              <w:left w:val="single" w:sz="4" w:space="0" w:color="auto"/>
              <w:bottom w:val="double" w:sz="4" w:space="0" w:color="auto"/>
              <w:right w:val="single" w:sz="4" w:space="0" w:color="auto"/>
            </w:tcBorders>
            <w:vAlign w:val="center"/>
          </w:tcPr>
          <w:p w14:paraId="52D85936" w14:textId="77777777" w:rsidR="00271000" w:rsidRPr="0033060B" w:rsidRDefault="00271000" w:rsidP="00765376">
            <w:pPr>
              <w:jc w:val="center"/>
              <w:rPr>
                <w:b/>
                <w:i/>
                <w:lang w:val="uk-UA"/>
              </w:rPr>
            </w:pPr>
            <w:r w:rsidRPr="0033060B">
              <w:rPr>
                <w:b/>
                <w:i/>
                <w:lang w:val="uk-UA"/>
              </w:rPr>
              <w:t xml:space="preserve"> </w:t>
            </w:r>
            <w:r w:rsidRPr="0033060B">
              <w:rPr>
                <w:b/>
                <w:i/>
              </w:rPr>
              <w:t xml:space="preserve"> 2</w:t>
            </w:r>
            <w:r w:rsidRPr="0033060B">
              <w:rPr>
                <w:b/>
                <w:i/>
                <w:lang w:val="uk-UA"/>
              </w:rPr>
              <w:t xml:space="preserve"> семестр</w:t>
            </w:r>
          </w:p>
          <w:p w14:paraId="50E342DC" w14:textId="77777777" w:rsidR="00271000" w:rsidRPr="0033060B" w:rsidRDefault="00271000" w:rsidP="00765376">
            <w:pPr>
              <w:jc w:val="center"/>
            </w:pPr>
            <w:r w:rsidRPr="0033060B">
              <w:rPr>
                <w:b/>
                <w:i/>
              </w:rPr>
              <w:t xml:space="preserve"> ( ЗМ</w:t>
            </w:r>
            <w:r w:rsidRPr="0033060B">
              <w:rPr>
                <w:b/>
                <w:i/>
                <w:vertAlign w:val="subscript"/>
              </w:rPr>
              <w:t xml:space="preserve">2 </w:t>
            </w:r>
            <w:r w:rsidRPr="0033060B">
              <w:rPr>
                <w:b/>
                <w:i/>
              </w:rPr>
              <w:t>)</w:t>
            </w:r>
          </w:p>
        </w:tc>
        <w:tc>
          <w:tcPr>
            <w:tcW w:w="1808" w:type="dxa"/>
            <w:tcBorders>
              <w:top w:val="single" w:sz="12" w:space="0" w:color="auto"/>
              <w:left w:val="single" w:sz="4" w:space="0" w:color="auto"/>
              <w:bottom w:val="double" w:sz="4" w:space="0" w:color="auto"/>
              <w:right w:val="single" w:sz="4" w:space="0" w:color="auto"/>
            </w:tcBorders>
            <w:vAlign w:val="center"/>
          </w:tcPr>
          <w:p w14:paraId="3988CE62" w14:textId="77777777" w:rsidR="00271000" w:rsidRPr="0033060B" w:rsidRDefault="00271000" w:rsidP="00765376">
            <w:pPr>
              <w:jc w:val="center"/>
              <w:rPr>
                <w:b/>
                <w:i/>
              </w:rPr>
            </w:pPr>
            <w:r w:rsidRPr="0033060B">
              <w:rPr>
                <w:b/>
                <w:i/>
              </w:rPr>
              <w:t xml:space="preserve"> Іспит</w:t>
            </w:r>
          </w:p>
          <w:p w14:paraId="506264FC" w14:textId="77777777" w:rsidR="00271000" w:rsidRPr="0033060B" w:rsidRDefault="00271000" w:rsidP="00765376">
            <w:pPr>
              <w:jc w:val="center"/>
              <w:rPr>
                <w:b/>
                <w:i/>
              </w:rPr>
            </w:pPr>
          </w:p>
        </w:tc>
        <w:tc>
          <w:tcPr>
            <w:tcW w:w="2417" w:type="dxa"/>
            <w:tcBorders>
              <w:top w:val="single" w:sz="12" w:space="0" w:color="auto"/>
              <w:left w:val="single" w:sz="4" w:space="0" w:color="auto"/>
              <w:bottom w:val="double" w:sz="4" w:space="0" w:color="auto"/>
              <w:right w:val="single" w:sz="12" w:space="0" w:color="auto"/>
            </w:tcBorders>
            <w:vAlign w:val="center"/>
          </w:tcPr>
          <w:p w14:paraId="69C8FA26" w14:textId="77777777" w:rsidR="00271000" w:rsidRPr="0033060B" w:rsidRDefault="00271000" w:rsidP="00765376">
            <w:pPr>
              <w:jc w:val="center"/>
              <w:rPr>
                <w:b/>
                <w:i/>
              </w:rPr>
            </w:pPr>
            <w:r w:rsidRPr="0033060B">
              <w:rPr>
                <w:b/>
                <w:i/>
              </w:rPr>
              <w:t>Разом</w:t>
            </w:r>
            <w:r w:rsidRPr="0033060B">
              <w:rPr>
                <w:b/>
                <w:i/>
              </w:rPr>
              <w:br/>
              <w:t>(підсумкова оцінка)</w:t>
            </w:r>
          </w:p>
        </w:tc>
      </w:tr>
      <w:tr w:rsidR="00271000" w:rsidRPr="0033060B" w14:paraId="7F6EF328" w14:textId="77777777" w:rsidTr="00765376">
        <w:trPr>
          <w:cantSplit/>
        </w:trPr>
        <w:tc>
          <w:tcPr>
            <w:tcW w:w="1807" w:type="dxa"/>
            <w:tcBorders>
              <w:top w:val="double" w:sz="4" w:space="0" w:color="auto"/>
              <w:left w:val="single" w:sz="12" w:space="0" w:color="auto"/>
              <w:bottom w:val="single" w:sz="4" w:space="0" w:color="auto"/>
              <w:right w:val="single" w:sz="4" w:space="0" w:color="auto"/>
            </w:tcBorders>
            <w:vAlign w:val="center"/>
          </w:tcPr>
          <w:p w14:paraId="2CDB8FD0" w14:textId="77777777" w:rsidR="00271000" w:rsidRPr="0033060B" w:rsidRDefault="00271000" w:rsidP="00765376">
            <w:pPr>
              <w:jc w:val="center"/>
            </w:pPr>
            <w:r w:rsidRPr="0033060B">
              <w:t>Вагові коефіцієнти (%)</w:t>
            </w:r>
          </w:p>
        </w:tc>
        <w:tc>
          <w:tcPr>
            <w:tcW w:w="1808" w:type="dxa"/>
            <w:tcBorders>
              <w:top w:val="double" w:sz="4" w:space="0" w:color="auto"/>
              <w:left w:val="single" w:sz="4" w:space="0" w:color="auto"/>
              <w:bottom w:val="single" w:sz="4" w:space="0" w:color="auto"/>
              <w:right w:val="single" w:sz="4" w:space="0" w:color="auto"/>
            </w:tcBorders>
            <w:vAlign w:val="center"/>
          </w:tcPr>
          <w:p w14:paraId="7E28F241" w14:textId="77777777" w:rsidR="00271000" w:rsidRPr="0033060B" w:rsidRDefault="00271000" w:rsidP="00765376">
            <w:pPr>
              <w:jc w:val="center"/>
            </w:pPr>
            <w:r w:rsidRPr="0033060B">
              <w:rPr>
                <w:lang w:val="en-US"/>
              </w:rPr>
              <w:t>2</w:t>
            </w:r>
            <w:r w:rsidRPr="0033060B">
              <w:t>0%</w:t>
            </w:r>
          </w:p>
          <w:p w14:paraId="03E2A3B3" w14:textId="77777777" w:rsidR="00271000" w:rsidRPr="0033060B" w:rsidRDefault="00271000" w:rsidP="00765376">
            <w:pPr>
              <w:jc w:val="center"/>
              <w:rPr>
                <w:lang w:val="uk-UA"/>
              </w:rPr>
            </w:pPr>
            <w:r w:rsidRPr="0033060B">
              <w:t>K</w:t>
            </w:r>
            <w:r w:rsidRPr="0033060B">
              <w:rPr>
                <w:vertAlign w:val="subscript"/>
              </w:rPr>
              <w:t>1</w:t>
            </w:r>
            <w:r w:rsidRPr="0033060B">
              <w:t>=0,</w:t>
            </w:r>
            <w:r w:rsidRPr="0033060B">
              <w:rPr>
                <w:lang w:val="uk-UA"/>
              </w:rPr>
              <w:t>2</w:t>
            </w:r>
          </w:p>
        </w:tc>
        <w:tc>
          <w:tcPr>
            <w:tcW w:w="1808" w:type="dxa"/>
            <w:tcBorders>
              <w:top w:val="double" w:sz="4" w:space="0" w:color="auto"/>
              <w:left w:val="single" w:sz="4" w:space="0" w:color="auto"/>
              <w:bottom w:val="single" w:sz="4" w:space="0" w:color="auto"/>
              <w:right w:val="single" w:sz="4" w:space="0" w:color="auto"/>
            </w:tcBorders>
            <w:vAlign w:val="center"/>
          </w:tcPr>
          <w:p w14:paraId="28AEB5B6" w14:textId="77777777" w:rsidR="00271000" w:rsidRPr="0033060B" w:rsidRDefault="00271000" w:rsidP="00765376">
            <w:pPr>
              <w:jc w:val="center"/>
            </w:pPr>
            <w:r w:rsidRPr="0033060B">
              <w:rPr>
                <w:lang w:val="en-US"/>
              </w:rPr>
              <w:t>4</w:t>
            </w:r>
            <w:r w:rsidRPr="0033060B">
              <w:t>0%</w:t>
            </w:r>
          </w:p>
          <w:p w14:paraId="517DDCFC" w14:textId="77777777" w:rsidR="00271000" w:rsidRPr="0033060B" w:rsidRDefault="00271000" w:rsidP="00765376">
            <w:pPr>
              <w:jc w:val="center"/>
              <w:rPr>
                <w:lang w:val="uk-UA"/>
              </w:rPr>
            </w:pPr>
            <w:r w:rsidRPr="0033060B">
              <w:t>K</w:t>
            </w:r>
            <w:r w:rsidRPr="0033060B">
              <w:rPr>
                <w:vertAlign w:val="subscript"/>
              </w:rPr>
              <w:t>2</w:t>
            </w:r>
            <w:r w:rsidRPr="0033060B">
              <w:t>=0,</w:t>
            </w:r>
            <w:r w:rsidRPr="0033060B">
              <w:rPr>
                <w:lang w:val="uk-UA"/>
              </w:rPr>
              <w:t>4</w:t>
            </w:r>
          </w:p>
        </w:tc>
        <w:tc>
          <w:tcPr>
            <w:tcW w:w="1808" w:type="dxa"/>
            <w:tcBorders>
              <w:top w:val="double" w:sz="4" w:space="0" w:color="auto"/>
              <w:left w:val="single" w:sz="4" w:space="0" w:color="auto"/>
              <w:bottom w:val="single" w:sz="4" w:space="0" w:color="auto"/>
              <w:right w:val="single" w:sz="4" w:space="0" w:color="auto"/>
            </w:tcBorders>
            <w:vAlign w:val="center"/>
          </w:tcPr>
          <w:p w14:paraId="64938F87" w14:textId="77777777" w:rsidR="00271000" w:rsidRPr="0033060B" w:rsidRDefault="00271000" w:rsidP="00765376">
            <w:pPr>
              <w:jc w:val="center"/>
            </w:pPr>
            <w:r w:rsidRPr="0033060B">
              <w:t>40%</w:t>
            </w:r>
          </w:p>
          <w:p w14:paraId="0BF62209" w14:textId="77777777" w:rsidR="00271000" w:rsidRPr="0033060B" w:rsidRDefault="00271000" w:rsidP="00765376">
            <w:pPr>
              <w:jc w:val="center"/>
            </w:pPr>
            <w:r w:rsidRPr="0033060B">
              <w:t>k</w:t>
            </w:r>
            <w:r w:rsidRPr="0033060B">
              <w:rPr>
                <w:vertAlign w:val="subscript"/>
              </w:rPr>
              <w:t>ісп1</w:t>
            </w:r>
            <w:r w:rsidRPr="0033060B">
              <w:t>=0,4</w:t>
            </w:r>
          </w:p>
        </w:tc>
        <w:tc>
          <w:tcPr>
            <w:tcW w:w="2417" w:type="dxa"/>
            <w:tcBorders>
              <w:top w:val="double" w:sz="4" w:space="0" w:color="auto"/>
              <w:left w:val="single" w:sz="4" w:space="0" w:color="auto"/>
              <w:bottom w:val="single" w:sz="4" w:space="0" w:color="auto"/>
              <w:right w:val="single" w:sz="12" w:space="0" w:color="auto"/>
            </w:tcBorders>
            <w:vAlign w:val="center"/>
          </w:tcPr>
          <w:p w14:paraId="7C846DA3" w14:textId="77777777" w:rsidR="00271000" w:rsidRPr="0033060B" w:rsidRDefault="00271000" w:rsidP="00765376">
            <w:pPr>
              <w:jc w:val="center"/>
            </w:pPr>
            <w:r w:rsidRPr="0033060B">
              <w:t>100%</w:t>
            </w:r>
          </w:p>
        </w:tc>
      </w:tr>
      <w:tr w:rsidR="00271000" w:rsidRPr="0033060B" w14:paraId="7413EE0D" w14:textId="77777777" w:rsidTr="00765376">
        <w:trPr>
          <w:cantSplit/>
        </w:trPr>
        <w:tc>
          <w:tcPr>
            <w:tcW w:w="1807" w:type="dxa"/>
            <w:tcBorders>
              <w:top w:val="single" w:sz="4" w:space="0" w:color="auto"/>
              <w:left w:val="single" w:sz="12" w:space="0" w:color="auto"/>
              <w:bottom w:val="single" w:sz="12" w:space="0" w:color="auto"/>
              <w:right w:val="single" w:sz="4" w:space="0" w:color="auto"/>
            </w:tcBorders>
            <w:vAlign w:val="center"/>
          </w:tcPr>
          <w:p w14:paraId="5E7349EE" w14:textId="77777777" w:rsidR="00271000" w:rsidRPr="0033060B" w:rsidRDefault="00271000" w:rsidP="00765376">
            <w:pPr>
              <w:jc w:val="center"/>
            </w:pPr>
            <w:r w:rsidRPr="0033060B">
              <w:t>Максимальна оцінка в балах</w:t>
            </w:r>
          </w:p>
        </w:tc>
        <w:tc>
          <w:tcPr>
            <w:tcW w:w="1808" w:type="dxa"/>
            <w:tcBorders>
              <w:top w:val="single" w:sz="4" w:space="0" w:color="auto"/>
              <w:left w:val="single" w:sz="4" w:space="0" w:color="auto"/>
              <w:bottom w:val="single" w:sz="12" w:space="0" w:color="auto"/>
              <w:right w:val="single" w:sz="4" w:space="0" w:color="auto"/>
            </w:tcBorders>
            <w:vAlign w:val="center"/>
          </w:tcPr>
          <w:p w14:paraId="07E807CE" w14:textId="77777777" w:rsidR="00271000" w:rsidRPr="0033060B" w:rsidRDefault="00271000" w:rsidP="00765376">
            <w:pPr>
              <w:jc w:val="center"/>
            </w:pPr>
            <w:r w:rsidRPr="0033060B">
              <w:rPr>
                <w:lang w:val="uk-UA"/>
              </w:rPr>
              <w:t>2</w:t>
            </w:r>
            <w:r w:rsidRPr="0033060B">
              <w:t>0</w:t>
            </w:r>
          </w:p>
        </w:tc>
        <w:tc>
          <w:tcPr>
            <w:tcW w:w="1808" w:type="dxa"/>
            <w:tcBorders>
              <w:top w:val="single" w:sz="4" w:space="0" w:color="auto"/>
              <w:left w:val="single" w:sz="4" w:space="0" w:color="auto"/>
              <w:bottom w:val="single" w:sz="12" w:space="0" w:color="auto"/>
              <w:right w:val="single" w:sz="4" w:space="0" w:color="auto"/>
            </w:tcBorders>
            <w:vAlign w:val="center"/>
          </w:tcPr>
          <w:p w14:paraId="6B80233B" w14:textId="77777777" w:rsidR="00271000" w:rsidRPr="0033060B" w:rsidRDefault="00271000" w:rsidP="00765376">
            <w:pPr>
              <w:jc w:val="center"/>
            </w:pPr>
            <w:r w:rsidRPr="0033060B">
              <w:rPr>
                <w:lang w:val="uk-UA"/>
              </w:rPr>
              <w:t>4</w:t>
            </w:r>
            <w:r w:rsidRPr="0033060B">
              <w:t>0</w:t>
            </w:r>
          </w:p>
        </w:tc>
        <w:tc>
          <w:tcPr>
            <w:tcW w:w="1808" w:type="dxa"/>
            <w:tcBorders>
              <w:top w:val="single" w:sz="4" w:space="0" w:color="auto"/>
              <w:left w:val="single" w:sz="4" w:space="0" w:color="auto"/>
              <w:bottom w:val="single" w:sz="12" w:space="0" w:color="auto"/>
              <w:right w:val="single" w:sz="4" w:space="0" w:color="auto"/>
            </w:tcBorders>
            <w:vAlign w:val="center"/>
          </w:tcPr>
          <w:p w14:paraId="2DD46D85" w14:textId="77777777" w:rsidR="00271000" w:rsidRPr="0033060B" w:rsidRDefault="00271000" w:rsidP="00765376">
            <w:pPr>
              <w:jc w:val="center"/>
            </w:pPr>
            <w:r w:rsidRPr="0033060B">
              <w:t>40</w:t>
            </w:r>
          </w:p>
        </w:tc>
        <w:tc>
          <w:tcPr>
            <w:tcW w:w="2417" w:type="dxa"/>
            <w:tcBorders>
              <w:top w:val="single" w:sz="4" w:space="0" w:color="auto"/>
              <w:left w:val="single" w:sz="4" w:space="0" w:color="auto"/>
              <w:bottom w:val="single" w:sz="12" w:space="0" w:color="auto"/>
              <w:right w:val="single" w:sz="12" w:space="0" w:color="auto"/>
            </w:tcBorders>
            <w:vAlign w:val="center"/>
          </w:tcPr>
          <w:p w14:paraId="497A4E20" w14:textId="77777777" w:rsidR="00271000" w:rsidRPr="0033060B" w:rsidRDefault="00271000" w:rsidP="00765376">
            <w:pPr>
              <w:jc w:val="center"/>
            </w:pPr>
            <w:r w:rsidRPr="0033060B">
              <w:t>100</w:t>
            </w:r>
          </w:p>
        </w:tc>
      </w:tr>
    </w:tbl>
    <w:p w14:paraId="3BA04D0D" w14:textId="77777777" w:rsidR="00271000" w:rsidRPr="002A4F4B" w:rsidRDefault="00271000" w:rsidP="00271000">
      <w:pPr>
        <w:jc w:val="center"/>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FB8CDF5" w14:textId="77777777" w:rsidR="00271000" w:rsidRPr="002A4F4B" w:rsidRDefault="00271000" w:rsidP="00271000">
      <w:pPr>
        <w:jc w:val="center"/>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060B">
        <w:rPr>
          <w:color w:val="000000"/>
          <w:spacing w:val="6"/>
        </w:rPr>
        <w:t>За  накопичувальною системою  підсумкова  оцінка  в  балах  з дисципліни  (ПО)</w:t>
      </w:r>
      <w:r w:rsidRPr="0033060B">
        <w:t xml:space="preserve"> </w:t>
      </w:r>
      <w:r w:rsidRPr="0033060B">
        <w:rPr>
          <w:color w:val="000000"/>
          <w:spacing w:val="-1"/>
        </w:rPr>
        <w:t xml:space="preserve">розраховується як сума балів, отриманих студентом </w:t>
      </w:r>
      <w:r w:rsidRPr="0033060B">
        <w:rPr>
          <w:color w:val="000000"/>
          <w:spacing w:val="-1"/>
          <w:lang w:val="uk-UA"/>
        </w:rPr>
        <w:t xml:space="preserve">протягом двох семестрів </w:t>
      </w:r>
      <w:r w:rsidRPr="0033060B">
        <w:rPr>
          <w:color w:val="000000"/>
          <w:spacing w:val="-1"/>
        </w:rPr>
        <w:t xml:space="preserve">за </w:t>
      </w:r>
      <w:r w:rsidRPr="0033060B">
        <w:rPr>
          <w:color w:val="000000"/>
          <w:spacing w:val="-1"/>
          <w:lang w:val="uk-UA"/>
        </w:rPr>
        <w:t xml:space="preserve"> </w:t>
      </w:r>
      <w:r w:rsidRPr="0033060B">
        <w:rPr>
          <w:color w:val="000000"/>
          <w:spacing w:val="-1"/>
        </w:rPr>
        <w:t>змістовн</w:t>
      </w:r>
      <w:r w:rsidRPr="0033060B">
        <w:rPr>
          <w:color w:val="000000"/>
          <w:spacing w:val="-1"/>
          <w:lang w:val="uk-UA"/>
        </w:rPr>
        <w:t>ими</w:t>
      </w:r>
      <w:r w:rsidRPr="0033060B">
        <w:rPr>
          <w:color w:val="000000"/>
          <w:spacing w:val="-1"/>
        </w:rPr>
        <w:t xml:space="preserve"> модул</w:t>
      </w:r>
      <w:r w:rsidRPr="0033060B">
        <w:rPr>
          <w:color w:val="000000"/>
          <w:spacing w:val="-1"/>
          <w:lang w:val="uk-UA"/>
        </w:rPr>
        <w:t>ями</w:t>
      </w:r>
      <w:r w:rsidRPr="0033060B">
        <w:rPr>
          <w:color w:val="000000"/>
          <w:spacing w:val="-1"/>
        </w:rPr>
        <w:t xml:space="preserve"> (ЗМ) та </w:t>
      </w:r>
      <w:r w:rsidRPr="0033060B">
        <w:rPr>
          <w:color w:val="000000"/>
          <w:spacing w:val="-1"/>
          <w:lang w:val="uk-UA"/>
        </w:rPr>
        <w:t xml:space="preserve"> іспитом</w:t>
      </w:r>
    </w:p>
    <w:p w14:paraId="6871BBE4" w14:textId="77777777" w:rsidR="00C01730" w:rsidRPr="00C01730" w:rsidRDefault="00C01730" w:rsidP="00C01730">
      <w:pPr>
        <w:widowControl w:val="0"/>
        <w:spacing w:line="360" w:lineRule="auto"/>
        <w:jc w:val="both"/>
        <w:rPr>
          <w:rFonts w:eastAsia="Times New Roman"/>
          <w:bCs/>
          <w:i/>
          <w:spacing w:val="-8"/>
          <w:lang w:val="uk-UA"/>
        </w:rPr>
      </w:pPr>
      <w:r w:rsidRPr="00C01730">
        <w:rPr>
          <w:rFonts w:eastAsia="Times New Roman"/>
          <w:b/>
          <w:lang w:val="uk-UA"/>
        </w:rPr>
        <w:t>Шкала відповідності</w:t>
      </w:r>
    </w:p>
    <w:tbl>
      <w:tblPr>
        <w:tblW w:w="8232" w:type="dxa"/>
        <w:tblInd w:w="-5" w:type="dxa"/>
        <w:tblCellMar>
          <w:left w:w="0" w:type="dxa"/>
          <w:right w:w="0" w:type="dxa"/>
        </w:tblCellMar>
        <w:tblLook w:val="04A0" w:firstRow="1" w:lastRow="0" w:firstColumn="1" w:lastColumn="0" w:noHBand="0" w:noVBand="1"/>
      </w:tblPr>
      <w:tblGrid>
        <w:gridCol w:w="5964"/>
        <w:gridCol w:w="2268"/>
      </w:tblGrid>
      <w:tr w:rsidR="00C01730" w:rsidRPr="00C01730" w14:paraId="3B3D5176" w14:textId="77777777" w:rsidTr="00CD54D2">
        <w:trPr>
          <w:cantSplit/>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6E4215C2" w14:textId="77777777" w:rsidR="00C01730" w:rsidRPr="00C01730" w:rsidRDefault="00C01730" w:rsidP="00C01730">
            <w:pPr>
              <w:autoSpaceDE w:val="0"/>
              <w:autoSpaceDN w:val="0"/>
              <w:adjustRightInd w:val="0"/>
              <w:spacing w:line="360" w:lineRule="auto"/>
              <w:jc w:val="center"/>
              <w:rPr>
                <w:rFonts w:eastAsia="Times New Roman"/>
                <w:bCs/>
                <w:lang w:val="en-US"/>
              </w:rPr>
            </w:pPr>
            <w:r w:rsidRPr="00C01730">
              <w:rPr>
                <w:rFonts w:eastAsia="Times New Roman"/>
                <w:b/>
                <w:lang w:val="uk-UA"/>
              </w:rPr>
              <w:t>Відмінно</w:t>
            </w:r>
            <w:r w:rsidRPr="00C01730">
              <w:rPr>
                <w:rFonts w:eastAsia="Times New Roman"/>
                <w:lang w:val="uk-UA"/>
              </w:rPr>
              <w:t xml:space="preserve"> / </w:t>
            </w:r>
            <w:r w:rsidRPr="00C01730">
              <w:rPr>
                <w:rFonts w:eastAsia="Times New Roman"/>
                <w:lang w:val="en-GB"/>
              </w:rPr>
              <w:t>Excellent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499DF2" w14:textId="77777777" w:rsidR="00C01730" w:rsidRPr="00C01730" w:rsidRDefault="00C01730" w:rsidP="00C01730">
            <w:pPr>
              <w:autoSpaceDE w:val="0"/>
              <w:autoSpaceDN w:val="0"/>
              <w:adjustRightInd w:val="0"/>
              <w:spacing w:line="360" w:lineRule="auto"/>
              <w:jc w:val="center"/>
              <w:rPr>
                <w:rFonts w:eastAsia="Times New Roman"/>
                <w:bCs/>
                <w:lang w:val="uk-UA"/>
              </w:rPr>
            </w:pPr>
            <w:r w:rsidRPr="00C01730">
              <w:rPr>
                <w:rFonts w:eastAsia="Times New Roman"/>
                <w:bCs/>
                <w:lang w:val="uk-UA"/>
              </w:rPr>
              <w:t>90-100</w:t>
            </w:r>
          </w:p>
        </w:tc>
      </w:tr>
      <w:tr w:rsidR="00C01730" w:rsidRPr="00C01730" w14:paraId="07E9C2D7" w14:textId="77777777" w:rsidTr="00CD54D2">
        <w:trPr>
          <w:cantSplit/>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3A6B0225" w14:textId="77777777" w:rsidR="00C01730" w:rsidRPr="00C01730" w:rsidRDefault="00C01730" w:rsidP="00C01730">
            <w:pPr>
              <w:autoSpaceDE w:val="0"/>
              <w:autoSpaceDN w:val="0"/>
              <w:adjustRightInd w:val="0"/>
              <w:spacing w:line="360" w:lineRule="auto"/>
              <w:jc w:val="center"/>
              <w:rPr>
                <w:rFonts w:eastAsia="Times New Roman"/>
                <w:bCs/>
                <w:lang w:val="en-US"/>
              </w:rPr>
            </w:pPr>
            <w:r w:rsidRPr="00C01730">
              <w:rPr>
                <w:rFonts w:eastAsia="Times New Roman"/>
                <w:b/>
                <w:lang w:val="uk-UA"/>
              </w:rPr>
              <w:t>Добре</w:t>
            </w:r>
            <w:r w:rsidRPr="00C01730">
              <w:rPr>
                <w:rFonts w:eastAsia="Times New Roman"/>
                <w:lang w:val="uk-UA"/>
              </w:rPr>
              <w:t xml:space="preserve"> / </w:t>
            </w:r>
            <w:r w:rsidRPr="00C01730">
              <w:rPr>
                <w:rFonts w:eastAsia="Times New Roman"/>
                <w:lang w:val="en-US"/>
              </w:rPr>
              <w:t>Good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3E1CF5" w14:textId="77777777" w:rsidR="00C01730" w:rsidRPr="00C01730" w:rsidRDefault="00C01730" w:rsidP="00C01730">
            <w:pPr>
              <w:autoSpaceDE w:val="0"/>
              <w:autoSpaceDN w:val="0"/>
              <w:adjustRightInd w:val="0"/>
              <w:spacing w:line="360" w:lineRule="auto"/>
              <w:jc w:val="center"/>
              <w:rPr>
                <w:rFonts w:eastAsia="Times New Roman"/>
                <w:bCs/>
                <w:lang w:val="uk-UA"/>
              </w:rPr>
            </w:pPr>
            <w:r w:rsidRPr="00C01730">
              <w:rPr>
                <w:rFonts w:eastAsia="Times New Roman"/>
                <w:bCs/>
                <w:lang w:val="uk-UA"/>
              </w:rPr>
              <w:t>75-89</w:t>
            </w:r>
          </w:p>
        </w:tc>
      </w:tr>
      <w:tr w:rsidR="00C01730" w:rsidRPr="00C01730" w14:paraId="6727BC0A" w14:textId="77777777" w:rsidTr="00CD54D2">
        <w:trPr>
          <w:cantSplit/>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DE471CC" w14:textId="77777777" w:rsidR="00C01730" w:rsidRPr="00C01730" w:rsidRDefault="00C01730" w:rsidP="00C01730">
            <w:pPr>
              <w:autoSpaceDE w:val="0"/>
              <w:autoSpaceDN w:val="0"/>
              <w:adjustRightInd w:val="0"/>
              <w:spacing w:line="360" w:lineRule="auto"/>
              <w:jc w:val="center"/>
              <w:rPr>
                <w:rFonts w:eastAsia="Times New Roman"/>
                <w:bCs/>
                <w:lang w:val="en-US"/>
              </w:rPr>
            </w:pPr>
            <w:r w:rsidRPr="00C01730">
              <w:rPr>
                <w:rFonts w:eastAsia="Times New Roman"/>
                <w:b/>
                <w:lang w:val="uk-UA"/>
              </w:rPr>
              <w:t>Задовільно</w:t>
            </w:r>
            <w:r w:rsidRPr="00C01730">
              <w:rPr>
                <w:rFonts w:eastAsia="Times New Roman"/>
                <w:lang w:val="uk-UA"/>
              </w:rPr>
              <w:t xml:space="preserve"> / </w:t>
            </w:r>
            <w:r w:rsidRPr="00C01730">
              <w:rPr>
                <w:rFonts w:eastAsia="Times New Roman"/>
                <w:lang w:val="en-US"/>
              </w:rPr>
              <w:t>Satisfactory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EE61B9" w14:textId="77777777" w:rsidR="00C01730" w:rsidRPr="00C01730" w:rsidRDefault="00C01730" w:rsidP="00C01730">
            <w:pPr>
              <w:autoSpaceDE w:val="0"/>
              <w:autoSpaceDN w:val="0"/>
              <w:adjustRightInd w:val="0"/>
              <w:spacing w:line="360" w:lineRule="auto"/>
              <w:jc w:val="center"/>
              <w:rPr>
                <w:rFonts w:eastAsia="Times New Roman"/>
                <w:bCs/>
                <w:lang w:val="uk-UA"/>
              </w:rPr>
            </w:pPr>
            <w:r w:rsidRPr="00C01730">
              <w:rPr>
                <w:rFonts w:eastAsia="Times New Roman"/>
                <w:bCs/>
                <w:lang w:val="uk-UA"/>
              </w:rPr>
              <w:t>60-74</w:t>
            </w:r>
          </w:p>
        </w:tc>
      </w:tr>
      <w:tr w:rsidR="00C01730" w:rsidRPr="00C01730" w14:paraId="0DCA05D9" w14:textId="77777777" w:rsidTr="00CD54D2">
        <w:trPr>
          <w:cantSplit/>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7A65B08F" w14:textId="77777777" w:rsidR="00C01730" w:rsidRPr="00C01730" w:rsidRDefault="00C01730" w:rsidP="00C01730">
            <w:pPr>
              <w:autoSpaceDE w:val="0"/>
              <w:autoSpaceDN w:val="0"/>
              <w:adjustRightInd w:val="0"/>
              <w:spacing w:line="360" w:lineRule="auto"/>
              <w:jc w:val="center"/>
              <w:rPr>
                <w:rFonts w:eastAsia="Times New Roman"/>
                <w:b/>
                <w:lang w:val="uk-UA"/>
              </w:rPr>
            </w:pPr>
            <w:r w:rsidRPr="00C01730">
              <w:rPr>
                <w:rFonts w:eastAsia="Times New Roman"/>
                <w:b/>
                <w:lang w:val="uk-UA"/>
              </w:rPr>
              <w:t>Незадовільно</w:t>
            </w:r>
            <w:r w:rsidRPr="00C01730">
              <w:rPr>
                <w:rFonts w:eastAsia="Times New Roman"/>
                <w:lang w:val="uk-UA"/>
              </w:rPr>
              <w:t xml:space="preserve"> / </w:t>
            </w:r>
            <w:r w:rsidRPr="00C01730">
              <w:rPr>
                <w:rFonts w:eastAsia="Times New Roman"/>
                <w:lang w:val="en-US"/>
              </w:rPr>
              <w:t>Fail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33517E" w14:textId="77777777" w:rsidR="00C01730" w:rsidRPr="00C01730" w:rsidRDefault="00C01730" w:rsidP="00C01730">
            <w:pPr>
              <w:autoSpaceDE w:val="0"/>
              <w:autoSpaceDN w:val="0"/>
              <w:adjustRightInd w:val="0"/>
              <w:spacing w:line="360" w:lineRule="auto"/>
              <w:jc w:val="center"/>
              <w:rPr>
                <w:rFonts w:eastAsia="Times New Roman"/>
                <w:bCs/>
                <w:lang w:val="uk-UA"/>
              </w:rPr>
            </w:pPr>
            <w:r w:rsidRPr="00C01730">
              <w:rPr>
                <w:rFonts w:eastAsia="Times New Roman"/>
                <w:bCs/>
                <w:lang w:val="uk-UA"/>
              </w:rPr>
              <w:t>0-59</w:t>
            </w:r>
          </w:p>
        </w:tc>
      </w:tr>
    </w:tbl>
    <w:p w14:paraId="0286F928" w14:textId="77777777" w:rsidR="00964E56" w:rsidRDefault="00964E56" w:rsidP="00C01730">
      <w:pPr>
        <w:spacing w:line="360" w:lineRule="auto"/>
        <w:jc w:val="center"/>
      </w:pPr>
    </w:p>
    <w:p w14:paraId="36070835" w14:textId="206CE60B" w:rsidR="00E05E02" w:rsidRPr="00964E56" w:rsidRDefault="00D766C1" w:rsidP="00C01730">
      <w:pPr>
        <w:spacing w:line="360" w:lineRule="auto"/>
        <w:jc w:val="center"/>
        <w:rPr>
          <w:b/>
        </w:rPr>
      </w:pPr>
      <w:r>
        <w:rPr>
          <w:b/>
        </w:rPr>
        <w:t xml:space="preserve">СТРУКТУРА НАВЧАЛЬНОЇ ДИСЦИПЛІНИ. </w:t>
      </w:r>
      <w:r w:rsidR="00E05E02" w:rsidRPr="00964E56">
        <w:rPr>
          <w:b/>
        </w:rPr>
        <w:t xml:space="preserve">ТЕМАТИЧНИЙ  ПЛАН  ЛЕКЦІЙ  І  СЕМІНАРСЬКИХ  ЗАНЯТЬ </w:t>
      </w:r>
    </w:p>
    <w:p w14:paraId="46D2B351" w14:textId="77777777" w:rsidR="00E05E02" w:rsidRPr="00C01730" w:rsidRDefault="00E05E02" w:rsidP="00C01730">
      <w:pPr>
        <w:spacing w:line="360" w:lineRule="auto"/>
        <w:jc w:val="center"/>
        <w:rPr>
          <w:color w:val="000000" w:themeColor="text1"/>
        </w:rPr>
      </w:pPr>
    </w:p>
    <w:tbl>
      <w:tblPr>
        <w:tblW w:w="9889" w:type="dxa"/>
        <w:tblBorders>
          <w:insideH w:val="single" w:sz="4" w:space="0" w:color="auto"/>
          <w:insideV w:val="single" w:sz="4" w:space="0" w:color="auto"/>
        </w:tblBorders>
        <w:tblLayout w:type="fixed"/>
        <w:tblLook w:val="01E0" w:firstRow="1" w:lastRow="1" w:firstColumn="1" w:lastColumn="1" w:noHBand="0" w:noVBand="0"/>
      </w:tblPr>
      <w:tblGrid>
        <w:gridCol w:w="533"/>
        <w:gridCol w:w="114"/>
        <w:gridCol w:w="6549"/>
        <w:gridCol w:w="992"/>
        <w:gridCol w:w="851"/>
        <w:gridCol w:w="377"/>
        <w:gridCol w:w="473"/>
      </w:tblGrid>
      <w:tr w:rsidR="00E05E02" w:rsidRPr="00C01730" w14:paraId="7B49B365" w14:textId="77777777" w:rsidTr="001C461F">
        <w:trPr>
          <w:cantSplit/>
        </w:trPr>
        <w:tc>
          <w:tcPr>
            <w:tcW w:w="647" w:type="dxa"/>
            <w:gridSpan w:val="2"/>
            <w:vMerge w:val="restart"/>
            <w:tcBorders>
              <w:top w:val="single" w:sz="12" w:space="0" w:color="auto"/>
              <w:left w:val="single" w:sz="12" w:space="0" w:color="auto"/>
              <w:bottom w:val="double" w:sz="4" w:space="0" w:color="auto"/>
              <w:right w:val="single" w:sz="12" w:space="0" w:color="auto"/>
            </w:tcBorders>
            <w:vAlign w:val="center"/>
            <w:hideMark/>
          </w:tcPr>
          <w:p w14:paraId="1C361101" w14:textId="77777777" w:rsidR="00E05E02" w:rsidRPr="006732E6" w:rsidRDefault="00E05E02" w:rsidP="00C01730">
            <w:pPr>
              <w:spacing w:before="80" w:after="40" w:line="360" w:lineRule="auto"/>
              <w:jc w:val="center"/>
              <w:rPr>
                <w:b/>
                <w:color w:val="000000" w:themeColor="text1"/>
              </w:rPr>
            </w:pPr>
            <w:r w:rsidRPr="006732E6">
              <w:rPr>
                <w:b/>
                <w:color w:val="000000" w:themeColor="text1"/>
              </w:rPr>
              <w:t>№ п/п</w:t>
            </w:r>
          </w:p>
        </w:tc>
        <w:tc>
          <w:tcPr>
            <w:tcW w:w="6549" w:type="dxa"/>
            <w:vMerge w:val="restart"/>
            <w:tcBorders>
              <w:top w:val="single" w:sz="12" w:space="0" w:color="auto"/>
              <w:left w:val="single" w:sz="12" w:space="0" w:color="auto"/>
              <w:bottom w:val="double" w:sz="4" w:space="0" w:color="auto"/>
              <w:right w:val="single" w:sz="4" w:space="0" w:color="auto"/>
            </w:tcBorders>
            <w:vAlign w:val="center"/>
            <w:hideMark/>
          </w:tcPr>
          <w:p w14:paraId="61372063" w14:textId="77777777" w:rsidR="00E05E02" w:rsidRPr="006732E6" w:rsidRDefault="00E05E02" w:rsidP="00C01730">
            <w:pPr>
              <w:spacing w:before="80" w:after="40" w:line="360" w:lineRule="auto"/>
              <w:jc w:val="center"/>
              <w:rPr>
                <w:b/>
                <w:color w:val="000000" w:themeColor="text1"/>
              </w:rPr>
            </w:pPr>
            <w:r w:rsidRPr="006732E6">
              <w:rPr>
                <w:b/>
                <w:color w:val="000000" w:themeColor="text1"/>
              </w:rPr>
              <w:t>Назва  лекції</w:t>
            </w:r>
          </w:p>
        </w:tc>
        <w:tc>
          <w:tcPr>
            <w:tcW w:w="2693" w:type="dxa"/>
            <w:gridSpan w:val="4"/>
            <w:tcBorders>
              <w:top w:val="single" w:sz="12" w:space="0" w:color="auto"/>
              <w:left w:val="single" w:sz="4" w:space="0" w:color="auto"/>
              <w:bottom w:val="single" w:sz="4" w:space="0" w:color="auto"/>
              <w:right w:val="single" w:sz="12" w:space="0" w:color="auto"/>
            </w:tcBorders>
            <w:hideMark/>
          </w:tcPr>
          <w:p w14:paraId="1AE26BAE" w14:textId="77777777" w:rsidR="00E05E02" w:rsidRPr="006732E6" w:rsidRDefault="00E05E02" w:rsidP="00C01730">
            <w:pPr>
              <w:spacing w:before="80" w:after="40" w:line="360" w:lineRule="auto"/>
              <w:jc w:val="center"/>
              <w:rPr>
                <w:b/>
                <w:color w:val="000000" w:themeColor="text1"/>
              </w:rPr>
            </w:pPr>
            <w:r w:rsidRPr="006732E6">
              <w:rPr>
                <w:b/>
                <w:color w:val="000000" w:themeColor="text1"/>
              </w:rPr>
              <w:t>Кількість годин</w:t>
            </w:r>
          </w:p>
        </w:tc>
      </w:tr>
      <w:tr w:rsidR="00E05E02" w:rsidRPr="000E15F8" w14:paraId="638C49F0" w14:textId="77777777" w:rsidTr="001C461F">
        <w:trPr>
          <w:cantSplit/>
        </w:trPr>
        <w:tc>
          <w:tcPr>
            <w:tcW w:w="647" w:type="dxa"/>
            <w:gridSpan w:val="2"/>
            <w:vMerge/>
            <w:tcBorders>
              <w:top w:val="single" w:sz="12" w:space="0" w:color="auto"/>
              <w:left w:val="single" w:sz="12" w:space="0" w:color="auto"/>
              <w:bottom w:val="double" w:sz="4" w:space="0" w:color="auto"/>
              <w:right w:val="single" w:sz="12" w:space="0" w:color="auto"/>
            </w:tcBorders>
            <w:vAlign w:val="center"/>
            <w:hideMark/>
          </w:tcPr>
          <w:p w14:paraId="55742AF1" w14:textId="77777777" w:rsidR="00E05E02" w:rsidRPr="006732E6" w:rsidRDefault="00E05E02" w:rsidP="00C01730">
            <w:pPr>
              <w:spacing w:line="360" w:lineRule="auto"/>
              <w:rPr>
                <w:rFonts w:eastAsia="Times New Roman"/>
                <w:b/>
                <w:color w:val="000000" w:themeColor="text1"/>
                <w:lang w:val="uk-UA"/>
              </w:rPr>
            </w:pPr>
          </w:p>
        </w:tc>
        <w:tc>
          <w:tcPr>
            <w:tcW w:w="6549" w:type="dxa"/>
            <w:vMerge/>
            <w:tcBorders>
              <w:top w:val="single" w:sz="12" w:space="0" w:color="auto"/>
              <w:left w:val="single" w:sz="12" w:space="0" w:color="auto"/>
              <w:bottom w:val="double" w:sz="4" w:space="0" w:color="auto"/>
              <w:right w:val="single" w:sz="4" w:space="0" w:color="auto"/>
            </w:tcBorders>
            <w:vAlign w:val="center"/>
            <w:hideMark/>
          </w:tcPr>
          <w:p w14:paraId="64A04620" w14:textId="77777777" w:rsidR="00E05E02" w:rsidRPr="006732E6" w:rsidRDefault="00E05E02" w:rsidP="00C01730">
            <w:pPr>
              <w:spacing w:line="360" w:lineRule="auto"/>
              <w:rPr>
                <w:rFonts w:eastAsia="Times New Roman"/>
                <w:b/>
                <w:color w:val="000000" w:themeColor="text1"/>
                <w:lang w:val="uk-UA"/>
              </w:rPr>
            </w:pPr>
          </w:p>
        </w:tc>
        <w:tc>
          <w:tcPr>
            <w:tcW w:w="992"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14:paraId="73AF2D03" w14:textId="77777777" w:rsidR="00E05E02" w:rsidRPr="006732E6" w:rsidRDefault="00E05E02" w:rsidP="00C01730">
            <w:pPr>
              <w:spacing w:before="80" w:after="40" w:line="360" w:lineRule="auto"/>
              <w:ind w:left="-57"/>
              <w:jc w:val="center"/>
              <w:rPr>
                <w:b/>
                <w:color w:val="000000" w:themeColor="text1"/>
              </w:rPr>
            </w:pPr>
            <w:r w:rsidRPr="006732E6">
              <w:rPr>
                <w:b/>
                <w:color w:val="000000" w:themeColor="text1"/>
              </w:rPr>
              <w:t>Лекції</w:t>
            </w:r>
          </w:p>
        </w:tc>
        <w:tc>
          <w:tcPr>
            <w:tcW w:w="851" w:type="dxa"/>
            <w:tcBorders>
              <w:top w:val="single" w:sz="4" w:space="0" w:color="auto"/>
              <w:left w:val="single" w:sz="4" w:space="0" w:color="auto"/>
              <w:bottom w:val="double" w:sz="4" w:space="0" w:color="auto"/>
              <w:right w:val="single" w:sz="4" w:space="0" w:color="auto"/>
            </w:tcBorders>
            <w:tcMar>
              <w:top w:w="0" w:type="dxa"/>
              <w:left w:w="57" w:type="dxa"/>
              <w:bottom w:w="0" w:type="dxa"/>
              <w:right w:w="113" w:type="dxa"/>
            </w:tcMar>
            <w:vAlign w:val="center"/>
            <w:hideMark/>
          </w:tcPr>
          <w:p w14:paraId="225EC1CE" w14:textId="77777777" w:rsidR="00E05E02" w:rsidRPr="006732E6" w:rsidRDefault="00E05E02" w:rsidP="00C01730">
            <w:pPr>
              <w:spacing w:before="80" w:after="40" w:line="360" w:lineRule="auto"/>
              <w:ind w:left="-82" w:right="-160"/>
              <w:jc w:val="center"/>
              <w:rPr>
                <w:b/>
                <w:color w:val="000000" w:themeColor="text1"/>
              </w:rPr>
            </w:pPr>
            <w:r w:rsidRPr="006732E6">
              <w:rPr>
                <w:b/>
                <w:color w:val="000000" w:themeColor="text1"/>
              </w:rPr>
              <w:t>Семінари</w:t>
            </w:r>
          </w:p>
        </w:tc>
        <w:tc>
          <w:tcPr>
            <w:tcW w:w="850" w:type="dxa"/>
            <w:gridSpan w:val="2"/>
            <w:tcBorders>
              <w:top w:val="single" w:sz="4" w:space="0" w:color="auto"/>
              <w:left w:val="single" w:sz="4" w:space="0" w:color="auto"/>
              <w:bottom w:val="double" w:sz="4" w:space="0" w:color="auto"/>
              <w:right w:val="single" w:sz="12" w:space="0" w:color="auto"/>
            </w:tcBorders>
            <w:tcMar>
              <w:top w:w="0" w:type="dxa"/>
              <w:left w:w="57" w:type="dxa"/>
              <w:bottom w:w="0" w:type="dxa"/>
              <w:right w:w="57" w:type="dxa"/>
            </w:tcMar>
            <w:vAlign w:val="center"/>
            <w:hideMark/>
          </w:tcPr>
          <w:p w14:paraId="283DBD1A" w14:textId="77777777" w:rsidR="00E05E02" w:rsidRPr="000E15F8" w:rsidRDefault="00E05E02" w:rsidP="00C01730">
            <w:pPr>
              <w:spacing w:before="80" w:after="40" w:line="360" w:lineRule="auto"/>
              <w:jc w:val="center"/>
              <w:rPr>
                <w:b/>
                <w:color w:val="000000" w:themeColor="text1"/>
                <w:spacing w:val="-8"/>
                <w:sz w:val="18"/>
                <w:szCs w:val="18"/>
              </w:rPr>
            </w:pPr>
            <w:r w:rsidRPr="000E15F8">
              <w:rPr>
                <w:b/>
                <w:color w:val="000000" w:themeColor="text1"/>
                <w:spacing w:val="-8"/>
                <w:sz w:val="18"/>
                <w:szCs w:val="18"/>
              </w:rPr>
              <w:t>С/Р</w:t>
            </w:r>
          </w:p>
        </w:tc>
      </w:tr>
      <w:tr w:rsidR="00E05E02" w:rsidRPr="000E15F8" w14:paraId="21D46AE8" w14:textId="77777777" w:rsidTr="001C461F">
        <w:tc>
          <w:tcPr>
            <w:tcW w:w="9889" w:type="dxa"/>
            <w:gridSpan w:val="7"/>
            <w:tcBorders>
              <w:top w:val="double" w:sz="4" w:space="0" w:color="auto"/>
              <w:left w:val="single" w:sz="12" w:space="0" w:color="auto"/>
              <w:bottom w:val="single" w:sz="4" w:space="0" w:color="auto"/>
              <w:right w:val="single" w:sz="12" w:space="0" w:color="auto"/>
            </w:tcBorders>
            <w:vAlign w:val="center"/>
          </w:tcPr>
          <w:p w14:paraId="6E21CD78" w14:textId="5E0C3C94" w:rsidR="00E05E02" w:rsidRPr="000E15F8" w:rsidRDefault="00E05E02" w:rsidP="001C461F">
            <w:pPr>
              <w:spacing w:line="360" w:lineRule="auto"/>
              <w:ind w:firstLine="600"/>
              <w:jc w:val="center"/>
              <w:rPr>
                <w:color w:val="000000" w:themeColor="text1"/>
              </w:rPr>
            </w:pPr>
            <w:r w:rsidRPr="000E15F8">
              <w:rPr>
                <w:b/>
                <w:i/>
                <w:color w:val="000000" w:themeColor="text1"/>
              </w:rPr>
              <w:t>Змістовий модуль 1.</w:t>
            </w:r>
            <w:r w:rsidRPr="000E15F8">
              <w:rPr>
                <w:color w:val="000000" w:themeColor="text1"/>
              </w:rPr>
              <w:t xml:space="preserve"> Концептуально-теорети</w:t>
            </w:r>
            <w:r w:rsidR="007B1E35">
              <w:rPr>
                <w:color w:val="000000" w:themeColor="text1"/>
              </w:rPr>
              <w:t>чні засади системних досліджен</w:t>
            </w:r>
            <w:r w:rsidRPr="000E15F8">
              <w:rPr>
                <w:color w:val="000000" w:themeColor="text1"/>
              </w:rPr>
              <w:t>міжнародних відносин.</w:t>
            </w:r>
          </w:p>
        </w:tc>
      </w:tr>
      <w:tr w:rsidR="00E05E02" w:rsidRPr="00CB4915" w14:paraId="16ACDB22" w14:textId="77777777" w:rsidTr="001C461F">
        <w:tc>
          <w:tcPr>
            <w:tcW w:w="647" w:type="dxa"/>
            <w:gridSpan w:val="2"/>
            <w:tcBorders>
              <w:top w:val="single" w:sz="4" w:space="0" w:color="auto"/>
              <w:left w:val="single" w:sz="12" w:space="0" w:color="auto"/>
              <w:bottom w:val="single" w:sz="4" w:space="0" w:color="auto"/>
              <w:right w:val="single" w:sz="4" w:space="0" w:color="auto"/>
            </w:tcBorders>
            <w:vAlign w:val="center"/>
            <w:hideMark/>
          </w:tcPr>
          <w:p w14:paraId="6D1618ED" w14:textId="77777777" w:rsidR="00E05E02" w:rsidRPr="00CB4915" w:rsidRDefault="00E05E02" w:rsidP="00C01730">
            <w:pPr>
              <w:spacing w:before="80" w:after="40" w:line="360" w:lineRule="auto"/>
              <w:jc w:val="center"/>
              <w:rPr>
                <w:bCs/>
                <w:color w:val="000000" w:themeColor="text1"/>
              </w:rPr>
            </w:pPr>
            <w:r w:rsidRPr="00CB4915">
              <w:rPr>
                <w:bCs/>
                <w:color w:val="000000" w:themeColor="text1"/>
              </w:rPr>
              <w:t>1.</w:t>
            </w:r>
          </w:p>
        </w:tc>
        <w:tc>
          <w:tcPr>
            <w:tcW w:w="6549" w:type="dxa"/>
            <w:tcBorders>
              <w:top w:val="single" w:sz="4" w:space="0" w:color="auto"/>
              <w:left w:val="single" w:sz="4" w:space="0" w:color="auto"/>
              <w:bottom w:val="single" w:sz="4" w:space="0" w:color="auto"/>
              <w:right w:val="single" w:sz="4" w:space="0" w:color="auto"/>
            </w:tcBorders>
          </w:tcPr>
          <w:p w14:paraId="09A3F2DD" w14:textId="41C5A3CF" w:rsidR="00E05E02" w:rsidRPr="00CB4915" w:rsidRDefault="00E05E02" w:rsidP="001C461F">
            <w:pPr>
              <w:spacing w:line="360" w:lineRule="auto"/>
              <w:ind w:right="-285"/>
              <w:rPr>
                <w:color w:val="000000" w:themeColor="text1"/>
              </w:rPr>
            </w:pPr>
            <w:r w:rsidRPr="00CB4915">
              <w:rPr>
                <w:bCs/>
                <w:color w:val="000000" w:themeColor="text1"/>
              </w:rPr>
              <w:t>Тема 1.</w:t>
            </w:r>
            <w:r w:rsidRPr="00CB4915">
              <w:rPr>
                <w:color w:val="000000" w:themeColor="text1"/>
              </w:rPr>
              <w:t>Міжнародні системи та глобальний розвиток як наукова спеціальність і навчальна дисципліна. Мета, завдання,  структура  курсу.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A8C07B" w14:textId="4E6FABBD" w:rsidR="00E05E02" w:rsidRPr="00CB4915" w:rsidRDefault="007B1E35" w:rsidP="00C01730">
            <w:pPr>
              <w:spacing w:before="80" w:after="40" w:line="360" w:lineRule="auto"/>
              <w:jc w:val="center"/>
              <w:rPr>
                <w:color w:val="000000" w:themeColor="text1"/>
              </w:rPr>
            </w:pPr>
            <w:r>
              <w:rPr>
                <w:color w:val="000000" w:themeColor="text1"/>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ED115D" w14:textId="77777777" w:rsidR="00E05E02" w:rsidRPr="00CB4915" w:rsidRDefault="00E05E02" w:rsidP="00C01730">
            <w:pPr>
              <w:spacing w:before="80" w:after="40" w:line="360" w:lineRule="auto"/>
              <w:jc w:val="center"/>
              <w:rPr>
                <w:color w:val="000000" w:themeColor="text1"/>
              </w:rPr>
            </w:pPr>
            <w:r w:rsidRPr="00CB4915">
              <w:rPr>
                <w:color w:val="000000" w:themeColor="text1"/>
              </w:rPr>
              <w:t>2</w:t>
            </w:r>
          </w:p>
        </w:tc>
        <w:tc>
          <w:tcPr>
            <w:tcW w:w="850" w:type="dxa"/>
            <w:gridSpan w:val="2"/>
            <w:tcBorders>
              <w:top w:val="single" w:sz="4" w:space="0" w:color="auto"/>
              <w:left w:val="single" w:sz="4" w:space="0" w:color="auto"/>
              <w:bottom w:val="single" w:sz="4" w:space="0" w:color="auto"/>
              <w:right w:val="single" w:sz="12" w:space="0" w:color="auto"/>
            </w:tcBorders>
            <w:vAlign w:val="center"/>
            <w:hideMark/>
          </w:tcPr>
          <w:p w14:paraId="2EBFFF2B" w14:textId="731B97EF" w:rsidR="00E05E02" w:rsidRPr="00CB4915" w:rsidRDefault="002E5CB9" w:rsidP="00C01730">
            <w:pPr>
              <w:spacing w:before="80" w:after="40" w:line="360" w:lineRule="auto"/>
              <w:jc w:val="center"/>
              <w:rPr>
                <w:bCs/>
                <w:color w:val="000000" w:themeColor="text1"/>
              </w:rPr>
            </w:pPr>
            <w:r w:rsidRPr="00CB4915">
              <w:rPr>
                <w:bCs/>
                <w:color w:val="000000" w:themeColor="text1"/>
              </w:rPr>
              <w:t>6</w:t>
            </w:r>
          </w:p>
        </w:tc>
      </w:tr>
      <w:tr w:rsidR="00E05E02" w:rsidRPr="00CB4915" w14:paraId="632E396F" w14:textId="77777777" w:rsidTr="001C461F">
        <w:tc>
          <w:tcPr>
            <w:tcW w:w="647" w:type="dxa"/>
            <w:gridSpan w:val="2"/>
            <w:tcBorders>
              <w:top w:val="single" w:sz="4" w:space="0" w:color="auto"/>
              <w:left w:val="single" w:sz="12" w:space="0" w:color="auto"/>
              <w:bottom w:val="single" w:sz="4" w:space="0" w:color="auto"/>
              <w:right w:val="single" w:sz="4" w:space="0" w:color="auto"/>
            </w:tcBorders>
            <w:vAlign w:val="center"/>
            <w:hideMark/>
          </w:tcPr>
          <w:p w14:paraId="005F57E9" w14:textId="77777777" w:rsidR="00E05E02" w:rsidRPr="00CB4915" w:rsidRDefault="00E05E02" w:rsidP="00C01730">
            <w:pPr>
              <w:spacing w:before="80" w:after="40" w:line="360" w:lineRule="auto"/>
              <w:jc w:val="center"/>
              <w:rPr>
                <w:bCs/>
                <w:color w:val="000000" w:themeColor="text1"/>
              </w:rPr>
            </w:pPr>
            <w:r w:rsidRPr="00CB4915">
              <w:rPr>
                <w:bCs/>
                <w:color w:val="000000" w:themeColor="text1"/>
              </w:rPr>
              <w:t>2.</w:t>
            </w:r>
          </w:p>
        </w:tc>
        <w:tc>
          <w:tcPr>
            <w:tcW w:w="6549" w:type="dxa"/>
            <w:tcBorders>
              <w:top w:val="single" w:sz="4" w:space="0" w:color="auto"/>
              <w:left w:val="single" w:sz="4" w:space="0" w:color="auto"/>
              <w:bottom w:val="single" w:sz="4" w:space="0" w:color="auto"/>
              <w:right w:val="single" w:sz="4" w:space="0" w:color="auto"/>
            </w:tcBorders>
          </w:tcPr>
          <w:p w14:paraId="64BC2DBB" w14:textId="6EA10E28" w:rsidR="00E05E02" w:rsidRPr="00CB4915" w:rsidRDefault="00E05E02" w:rsidP="00C01730">
            <w:pPr>
              <w:spacing w:line="360" w:lineRule="auto"/>
              <w:ind w:right="-285"/>
              <w:rPr>
                <w:color w:val="000000" w:themeColor="text1"/>
              </w:rPr>
            </w:pPr>
            <w:r w:rsidRPr="00CB4915">
              <w:rPr>
                <w:bCs/>
                <w:color w:val="000000" w:themeColor="text1"/>
              </w:rPr>
              <w:t>Тема 2.</w:t>
            </w:r>
            <w:r w:rsidR="00D766C1" w:rsidRPr="00CB4915">
              <w:rPr>
                <w:bCs/>
                <w:color w:val="000000" w:themeColor="text1"/>
              </w:rPr>
              <w:t xml:space="preserve"> </w:t>
            </w:r>
            <w:r w:rsidRPr="00CB4915">
              <w:rPr>
                <w:color w:val="000000" w:themeColor="text1"/>
              </w:rPr>
              <w:t>Гносеологія міжнародних відносин.</w:t>
            </w:r>
          </w:p>
          <w:p w14:paraId="22333F98" w14:textId="77777777" w:rsidR="00E05E02" w:rsidRPr="00CB4915" w:rsidRDefault="00E05E02" w:rsidP="00C01730">
            <w:pPr>
              <w:spacing w:line="360" w:lineRule="auto"/>
              <w:ind w:right="-285"/>
              <w:rPr>
                <w:color w:val="000000" w:themeColor="text1"/>
              </w:rPr>
            </w:pPr>
            <w:r w:rsidRPr="00CB4915">
              <w:rPr>
                <w:color w:val="000000" w:themeColor="text1"/>
              </w:rPr>
              <w:t>Концептуально-теоретичні засади   системних досліджень.</w:t>
            </w:r>
          </w:p>
          <w:p w14:paraId="6FDFD98D" w14:textId="562A25B2" w:rsidR="00E05E02" w:rsidRPr="00CB4915" w:rsidRDefault="00E05E02" w:rsidP="00C01730">
            <w:pPr>
              <w:spacing w:line="360" w:lineRule="auto"/>
              <w:ind w:right="-285"/>
              <w:rPr>
                <w:i/>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Міжнародні системи як об’єкт наукового дослідження. Етапи системних досліджень міжнародних відносин.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A9F4EC" w14:textId="77777777" w:rsidR="00E05E02" w:rsidRPr="00CB4915" w:rsidRDefault="00E05E02" w:rsidP="00C01730">
            <w:pPr>
              <w:spacing w:before="80" w:after="40" w:line="360" w:lineRule="auto"/>
              <w:jc w:val="center"/>
              <w:rPr>
                <w:color w:val="000000" w:themeColor="text1"/>
                <w:lang w:val="uk-UA"/>
              </w:rPr>
            </w:pPr>
            <w:r w:rsidRPr="00CB4915">
              <w:rPr>
                <w:color w:val="000000" w:themeColor="text1"/>
              </w:rPr>
              <w:t>4</w:t>
            </w:r>
          </w:p>
        </w:tc>
        <w:tc>
          <w:tcPr>
            <w:tcW w:w="851" w:type="dxa"/>
            <w:tcBorders>
              <w:top w:val="single" w:sz="4" w:space="0" w:color="auto"/>
              <w:left w:val="single" w:sz="4" w:space="0" w:color="auto"/>
              <w:bottom w:val="single" w:sz="4" w:space="0" w:color="auto"/>
              <w:right w:val="single" w:sz="4" w:space="0" w:color="auto"/>
            </w:tcBorders>
            <w:vAlign w:val="center"/>
          </w:tcPr>
          <w:p w14:paraId="082607EF" w14:textId="77777777" w:rsidR="00E05E02" w:rsidRPr="00CB4915" w:rsidRDefault="00E05E02" w:rsidP="00C01730">
            <w:pPr>
              <w:spacing w:before="80" w:after="40" w:line="360" w:lineRule="auto"/>
              <w:jc w:val="center"/>
              <w:rPr>
                <w:color w:val="000000" w:themeColor="text1"/>
              </w:rPr>
            </w:pPr>
            <w:r w:rsidRPr="00CB4915">
              <w:rPr>
                <w:color w:val="000000" w:themeColor="text1"/>
              </w:rPr>
              <w:t>2</w:t>
            </w:r>
          </w:p>
        </w:tc>
        <w:tc>
          <w:tcPr>
            <w:tcW w:w="850" w:type="dxa"/>
            <w:gridSpan w:val="2"/>
            <w:tcBorders>
              <w:top w:val="single" w:sz="4" w:space="0" w:color="auto"/>
              <w:left w:val="single" w:sz="4" w:space="0" w:color="auto"/>
              <w:bottom w:val="single" w:sz="4" w:space="0" w:color="auto"/>
              <w:right w:val="single" w:sz="12" w:space="0" w:color="auto"/>
            </w:tcBorders>
            <w:vAlign w:val="center"/>
            <w:hideMark/>
          </w:tcPr>
          <w:p w14:paraId="360B1B97" w14:textId="589FB694" w:rsidR="00E05E02" w:rsidRPr="00CB4915" w:rsidRDefault="002E5CB9" w:rsidP="00C01730">
            <w:pPr>
              <w:spacing w:before="80" w:after="40" w:line="360" w:lineRule="auto"/>
              <w:jc w:val="center"/>
              <w:rPr>
                <w:bCs/>
                <w:color w:val="000000" w:themeColor="text1"/>
              </w:rPr>
            </w:pPr>
            <w:r w:rsidRPr="00CB4915">
              <w:rPr>
                <w:bCs/>
                <w:color w:val="000000" w:themeColor="text1"/>
              </w:rPr>
              <w:t>6</w:t>
            </w:r>
          </w:p>
        </w:tc>
      </w:tr>
      <w:tr w:rsidR="00E05E02" w:rsidRPr="00CB4915" w14:paraId="003092B3" w14:textId="77777777" w:rsidTr="001C461F">
        <w:tc>
          <w:tcPr>
            <w:tcW w:w="647" w:type="dxa"/>
            <w:gridSpan w:val="2"/>
            <w:tcBorders>
              <w:top w:val="single" w:sz="4" w:space="0" w:color="auto"/>
              <w:left w:val="single" w:sz="12" w:space="0" w:color="auto"/>
              <w:bottom w:val="single" w:sz="4" w:space="0" w:color="auto"/>
              <w:right w:val="single" w:sz="4" w:space="0" w:color="auto"/>
            </w:tcBorders>
            <w:vAlign w:val="center"/>
            <w:hideMark/>
          </w:tcPr>
          <w:p w14:paraId="7F5E3F65" w14:textId="77777777" w:rsidR="00E05E02" w:rsidRPr="00CB4915" w:rsidRDefault="00E05E02" w:rsidP="00C01730">
            <w:pPr>
              <w:spacing w:before="80" w:after="40" w:line="360" w:lineRule="auto"/>
              <w:jc w:val="center"/>
              <w:rPr>
                <w:bCs/>
                <w:iCs/>
                <w:color w:val="000000" w:themeColor="text1"/>
              </w:rPr>
            </w:pPr>
            <w:r w:rsidRPr="00CB4915">
              <w:rPr>
                <w:bCs/>
                <w:iCs/>
                <w:color w:val="000000" w:themeColor="text1"/>
              </w:rPr>
              <w:t>3.</w:t>
            </w:r>
          </w:p>
        </w:tc>
        <w:tc>
          <w:tcPr>
            <w:tcW w:w="6549" w:type="dxa"/>
            <w:tcBorders>
              <w:top w:val="single" w:sz="4" w:space="0" w:color="auto"/>
              <w:left w:val="single" w:sz="4" w:space="0" w:color="auto"/>
              <w:bottom w:val="single" w:sz="4" w:space="0" w:color="auto"/>
              <w:right w:val="single" w:sz="4" w:space="0" w:color="auto"/>
            </w:tcBorders>
          </w:tcPr>
          <w:p w14:paraId="39ADC014" w14:textId="29F51447" w:rsidR="00E05E02" w:rsidRPr="00CB4915" w:rsidRDefault="00E05E02" w:rsidP="001C461F">
            <w:pPr>
              <w:spacing w:line="360" w:lineRule="auto"/>
              <w:ind w:right="-285"/>
              <w:rPr>
                <w:color w:val="000000" w:themeColor="text1"/>
              </w:rPr>
            </w:pPr>
            <w:r w:rsidRPr="00CB4915">
              <w:rPr>
                <w:color w:val="000000" w:themeColor="text1"/>
              </w:rPr>
              <w:t>Тема 3.</w:t>
            </w:r>
            <w:r w:rsidR="00D766C1" w:rsidRPr="00CB4915">
              <w:rPr>
                <w:color w:val="000000" w:themeColor="text1"/>
              </w:rPr>
              <w:t xml:space="preserve"> </w:t>
            </w:r>
            <w:r w:rsidRPr="00CB4915">
              <w:rPr>
                <w:color w:val="000000" w:themeColor="text1"/>
              </w:rPr>
              <w:t>Міжнародні  системи: сутність, зміст, види, функції, структурні рівні, основні тенденції розвитку, основні парадигми, школи та напрями дослідження.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AE87F2" w14:textId="77777777" w:rsidR="00E05E02" w:rsidRPr="00CB4915" w:rsidRDefault="00E05E02" w:rsidP="00C01730">
            <w:pPr>
              <w:spacing w:before="80" w:after="40" w:line="360" w:lineRule="auto"/>
              <w:jc w:val="center"/>
              <w:rPr>
                <w:color w:val="000000" w:themeColor="text1"/>
              </w:rPr>
            </w:pPr>
            <w:r w:rsidRPr="00CB4915">
              <w:rPr>
                <w:color w:val="000000" w:themeColor="text1"/>
              </w:rPr>
              <w:t>4</w:t>
            </w:r>
          </w:p>
        </w:tc>
        <w:tc>
          <w:tcPr>
            <w:tcW w:w="851" w:type="dxa"/>
            <w:tcBorders>
              <w:top w:val="single" w:sz="4" w:space="0" w:color="auto"/>
              <w:left w:val="single" w:sz="4" w:space="0" w:color="auto"/>
              <w:bottom w:val="single" w:sz="4" w:space="0" w:color="auto"/>
              <w:right w:val="single" w:sz="4" w:space="0" w:color="auto"/>
            </w:tcBorders>
            <w:vAlign w:val="center"/>
          </w:tcPr>
          <w:p w14:paraId="17A23019" w14:textId="77777777" w:rsidR="00E05E02" w:rsidRPr="00CB4915" w:rsidRDefault="00E05E02" w:rsidP="00C01730">
            <w:pPr>
              <w:spacing w:before="80" w:after="40" w:line="360" w:lineRule="auto"/>
              <w:jc w:val="center"/>
              <w:rPr>
                <w:color w:val="000000" w:themeColor="text1"/>
              </w:rPr>
            </w:pPr>
            <w:r w:rsidRPr="00CB4915">
              <w:rPr>
                <w:color w:val="000000" w:themeColor="text1"/>
              </w:rPr>
              <w:t>2</w:t>
            </w:r>
          </w:p>
        </w:tc>
        <w:tc>
          <w:tcPr>
            <w:tcW w:w="850" w:type="dxa"/>
            <w:gridSpan w:val="2"/>
            <w:tcBorders>
              <w:top w:val="single" w:sz="4" w:space="0" w:color="auto"/>
              <w:left w:val="single" w:sz="4" w:space="0" w:color="auto"/>
              <w:bottom w:val="single" w:sz="4" w:space="0" w:color="auto"/>
              <w:right w:val="single" w:sz="12" w:space="0" w:color="auto"/>
            </w:tcBorders>
            <w:vAlign w:val="center"/>
            <w:hideMark/>
          </w:tcPr>
          <w:p w14:paraId="441BF91C" w14:textId="79DDF7CF" w:rsidR="00E05E02" w:rsidRPr="00CB4915" w:rsidRDefault="002E5CB9" w:rsidP="00C01730">
            <w:pPr>
              <w:spacing w:before="80" w:after="40" w:line="360" w:lineRule="auto"/>
              <w:jc w:val="center"/>
              <w:rPr>
                <w:bCs/>
                <w:color w:val="000000" w:themeColor="text1"/>
              </w:rPr>
            </w:pPr>
            <w:r w:rsidRPr="00CB4915">
              <w:rPr>
                <w:bCs/>
                <w:color w:val="000000" w:themeColor="text1"/>
              </w:rPr>
              <w:t>6</w:t>
            </w:r>
          </w:p>
        </w:tc>
      </w:tr>
      <w:tr w:rsidR="00E05E02" w:rsidRPr="00CB4915" w14:paraId="3FBD16E6" w14:textId="77777777" w:rsidTr="001C461F">
        <w:tc>
          <w:tcPr>
            <w:tcW w:w="9889" w:type="dxa"/>
            <w:gridSpan w:val="7"/>
            <w:tcBorders>
              <w:top w:val="double" w:sz="4" w:space="0" w:color="auto"/>
              <w:left w:val="single" w:sz="12" w:space="0" w:color="auto"/>
              <w:bottom w:val="single" w:sz="4" w:space="0" w:color="auto"/>
              <w:right w:val="single" w:sz="12" w:space="0" w:color="auto"/>
            </w:tcBorders>
            <w:vAlign w:val="center"/>
          </w:tcPr>
          <w:p w14:paraId="444FAD6D" w14:textId="09552168" w:rsidR="00E05E02" w:rsidRPr="00CB4915" w:rsidRDefault="00E05E02" w:rsidP="00E731FE">
            <w:pPr>
              <w:shd w:val="clear" w:color="auto" w:fill="FFFFFF"/>
              <w:tabs>
                <w:tab w:val="left" w:pos="0"/>
              </w:tabs>
              <w:spacing w:line="360" w:lineRule="auto"/>
              <w:ind w:right="39" w:firstLine="480"/>
              <w:jc w:val="center"/>
              <w:rPr>
                <w:color w:val="000000" w:themeColor="text1"/>
                <w:spacing w:val="-1"/>
              </w:rPr>
            </w:pPr>
            <w:r w:rsidRPr="00CB4915">
              <w:rPr>
                <w:b/>
                <w:i/>
                <w:color w:val="000000" w:themeColor="text1"/>
              </w:rPr>
              <w:t>Змістовий модуль 2.</w:t>
            </w:r>
            <w:r w:rsidRPr="00CB4915">
              <w:rPr>
                <w:i/>
                <w:color w:val="000000" w:themeColor="text1"/>
              </w:rPr>
              <w:t xml:space="preserve"> Критерії та моделі ієрархії міжнародних систем та елементів міжнародних систем. Лідери сучасної міжнародної спільноти.</w:t>
            </w:r>
          </w:p>
        </w:tc>
      </w:tr>
      <w:tr w:rsidR="00E05E02" w:rsidRPr="00CB4915" w14:paraId="68F8B911" w14:textId="77777777" w:rsidTr="001C461F">
        <w:tc>
          <w:tcPr>
            <w:tcW w:w="647" w:type="dxa"/>
            <w:gridSpan w:val="2"/>
            <w:tcBorders>
              <w:top w:val="single" w:sz="4" w:space="0" w:color="auto"/>
              <w:left w:val="single" w:sz="12" w:space="0" w:color="auto"/>
              <w:bottom w:val="single" w:sz="4" w:space="0" w:color="auto"/>
              <w:right w:val="single" w:sz="4" w:space="0" w:color="auto"/>
            </w:tcBorders>
            <w:vAlign w:val="center"/>
            <w:hideMark/>
          </w:tcPr>
          <w:p w14:paraId="54244966" w14:textId="77777777" w:rsidR="00E05E02" w:rsidRPr="00CB4915" w:rsidRDefault="00E05E02" w:rsidP="00C01730">
            <w:pPr>
              <w:spacing w:before="80" w:after="40" w:line="360" w:lineRule="auto"/>
              <w:jc w:val="center"/>
              <w:rPr>
                <w:color w:val="000000" w:themeColor="text1"/>
              </w:rPr>
            </w:pPr>
            <w:r w:rsidRPr="00CB4915">
              <w:rPr>
                <w:color w:val="000000" w:themeColor="text1"/>
                <w:lang w:val="en-US"/>
              </w:rPr>
              <w:t>4</w:t>
            </w:r>
            <w:r w:rsidRPr="00CB4915">
              <w:rPr>
                <w:color w:val="000000" w:themeColor="text1"/>
              </w:rPr>
              <w:t>.</w:t>
            </w:r>
          </w:p>
        </w:tc>
        <w:tc>
          <w:tcPr>
            <w:tcW w:w="6549" w:type="dxa"/>
            <w:tcBorders>
              <w:top w:val="single" w:sz="4" w:space="0" w:color="auto"/>
              <w:left w:val="single" w:sz="4" w:space="0" w:color="auto"/>
              <w:bottom w:val="single" w:sz="4" w:space="0" w:color="auto"/>
              <w:right w:val="single" w:sz="4" w:space="0" w:color="auto"/>
            </w:tcBorders>
            <w:hideMark/>
          </w:tcPr>
          <w:p w14:paraId="0F20B1B6" w14:textId="77777777" w:rsidR="00E05E02" w:rsidRPr="00CB4915" w:rsidRDefault="00E05E02" w:rsidP="00C01730">
            <w:pPr>
              <w:spacing w:before="80" w:after="40" w:line="360" w:lineRule="auto"/>
              <w:jc w:val="both"/>
              <w:rPr>
                <w:iCs/>
                <w:color w:val="000000" w:themeColor="text1"/>
              </w:rPr>
            </w:pPr>
            <w:r w:rsidRPr="00CB4915">
              <w:rPr>
                <w:iCs/>
                <w:color w:val="000000" w:themeColor="text1"/>
              </w:rPr>
              <w:t xml:space="preserve">Тема 4. </w:t>
            </w:r>
            <w:r w:rsidRPr="00CB4915">
              <w:rPr>
                <w:color w:val="000000" w:themeColor="text1"/>
              </w:rPr>
              <w:t>Критерії типології та підходи до дослідження міжнародних систем.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4E5CEB" w14:textId="77777777" w:rsidR="00E05E02" w:rsidRPr="00CB4915" w:rsidRDefault="00E05E02" w:rsidP="00C01730">
            <w:pPr>
              <w:spacing w:before="80" w:after="40" w:line="360" w:lineRule="auto"/>
              <w:jc w:val="center"/>
              <w:rPr>
                <w:color w:val="000000" w:themeColor="text1"/>
              </w:rPr>
            </w:pPr>
            <w:r w:rsidRPr="00CB4915">
              <w:rPr>
                <w:color w:val="000000" w:themeColor="text1"/>
              </w:rPr>
              <w:t>4</w:t>
            </w:r>
          </w:p>
        </w:tc>
        <w:tc>
          <w:tcPr>
            <w:tcW w:w="851" w:type="dxa"/>
            <w:tcBorders>
              <w:top w:val="single" w:sz="4" w:space="0" w:color="auto"/>
              <w:left w:val="single" w:sz="4" w:space="0" w:color="auto"/>
              <w:bottom w:val="single" w:sz="4" w:space="0" w:color="auto"/>
              <w:right w:val="single" w:sz="4" w:space="0" w:color="auto"/>
            </w:tcBorders>
            <w:vAlign w:val="center"/>
          </w:tcPr>
          <w:p w14:paraId="7D4FA059" w14:textId="77777777" w:rsidR="00E05E02" w:rsidRPr="00CB4915" w:rsidRDefault="00E05E02" w:rsidP="00C01730">
            <w:pPr>
              <w:spacing w:before="80" w:after="40" w:line="360" w:lineRule="auto"/>
              <w:jc w:val="center"/>
              <w:rPr>
                <w:bCs/>
                <w:color w:val="000000" w:themeColor="text1"/>
              </w:rPr>
            </w:pPr>
            <w:r w:rsidRPr="00CB4915">
              <w:rPr>
                <w:bCs/>
                <w:color w:val="000000" w:themeColor="text1"/>
              </w:rPr>
              <w:t>2</w:t>
            </w:r>
          </w:p>
        </w:tc>
        <w:tc>
          <w:tcPr>
            <w:tcW w:w="850" w:type="dxa"/>
            <w:gridSpan w:val="2"/>
            <w:tcBorders>
              <w:top w:val="single" w:sz="4" w:space="0" w:color="auto"/>
              <w:left w:val="single" w:sz="4" w:space="0" w:color="auto"/>
              <w:bottom w:val="single" w:sz="4" w:space="0" w:color="auto"/>
              <w:right w:val="single" w:sz="12" w:space="0" w:color="auto"/>
            </w:tcBorders>
            <w:vAlign w:val="center"/>
            <w:hideMark/>
          </w:tcPr>
          <w:p w14:paraId="72C775A2" w14:textId="2F8544D2" w:rsidR="00E05E02" w:rsidRPr="00CB4915" w:rsidRDefault="002E5CB9" w:rsidP="00C01730">
            <w:pPr>
              <w:spacing w:before="80" w:after="40" w:line="360" w:lineRule="auto"/>
              <w:jc w:val="center"/>
              <w:rPr>
                <w:bCs/>
                <w:color w:val="000000" w:themeColor="text1"/>
              </w:rPr>
            </w:pPr>
            <w:r w:rsidRPr="00CB4915">
              <w:rPr>
                <w:bCs/>
                <w:color w:val="000000" w:themeColor="text1"/>
              </w:rPr>
              <w:t>6</w:t>
            </w:r>
          </w:p>
        </w:tc>
      </w:tr>
      <w:tr w:rsidR="00E05E02" w:rsidRPr="00CB4915" w14:paraId="462015A1" w14:textId="77777777" w:rsidTr="001C461F">
        <w:tc>
          <w:tcPr>
            <w:tcW w:w="647" w:type="dxa"/>
            <w:gridSpan w:val="2"/>
            <w:tcBorders>
              <w:top w:val="single" w:sz="4" w:space="0" w:color="auto"/>
              <w:left w:val="single" w:sz="12" w:space="0" w:color="auto"/>
              <w:bottom w:val="single" w:sz="4" w:space="0" w:color="auto"/>
              <w:right w:val="single" w:sz="4" w:space="0" w:color="auto"/>
            </w:tcBorders>
            <w:vAlign w:val="center"/>
            <w:hideMark/>
          </w:tcPr>
          <w:p w14:paraId="28E0ACB3" w14:textId="77777777" w:rsidR="00E05E02" w:rsidRPr="00CB4915" w:rsidRDefault="00E05E02" w:rsidP="00C01730">
            <w:pPr>
              <w:spacing w:before="80" w:after="40" w:line="360" w:lineRule="auto"/>
              <w:jc w:val="center"/>
              <w:rPr>
                <w:color w:val="000000" w:themeColor="text1"/>
              </w:rPr>
            </w:pPr>
            <w:r w:rsidRPr="00CB4915">
              <w:rPr>
                <w:color w:val="000000" w:themeColor="text1"/>
                <w:lang w:val="en-US"/>
              </w:rPr>
              <w:t>5</w:t>
            </w:r>
            <w:r w:rsidRPr="00CB4915">
              <w:rPr>
                <w:color w:val="000000" w:themeColor="text1"/>
              </w:rPr>
              <w:t>.</w:t>
            </w:r>
          </w:p>
        </w:tc>
        <w:tc>
          <w:tcPr>
            <w:tcW w:w="6549" w:type="dxa"/>
            <w:tcBorders>
              <w:top w:val="single" w:sz="4" w:space="0" w:color="auto"/>
              <w:left w:val="single" w:sz="4" w:space="0" w:color="auto"/>
              <w:bottom w:val="single" w:sz="4" w:space="0" w:color="auto"/>
              <w:right w:val="single" w:sz="4" w:space="0" w:color="auto"/>
            </w:tcBorders>
            <w:hideMark/>
          </w:tcPr>
          <w:p w14:paraId="4E4E1B9A" w14:textId="7A899723" w:rsidR="00E05E02" w:rsidRPr="00CB4915" w:rsidRDefault="00E05E02" w:rsidP="00C01730">
            <w:pPr>
              <w:spacing w:before="40" w:after="40" w:line="360" w:lineRule="auto"/>
              <w:rPr>
                <w:color w:val="000000" w:themeColor="text1"/>
              </w:rPr>
            </w:pPr>
            <w:r w:rsidRPr="00CB4915">
              <w:rPr>
                <w:color w:val="000000" w:themeColor="text1"/>
              </w:rPr>
              <w:t>Тема</w:t>
            </w:r>
            <w:r w:rsidR="00255E52" w:rsidRPr="00CB4915">
              <w:rPr>
                <w:color w:val="000000" w:themeColor="text1"/>
              </w:rPr>
              <w:t xml:space="preserve"> </w:t>
            </w:r>
            <w:r w:rsidRPr="00CB4915">
              <w:rPr>
                <w:color w:val="000000" w:themeColor="text1"/>
              </w:rPr>
              <w:t>5.</w:t>
            </w:r>
            <w:r w:rsidR="00D766C1" w:rsidRPr="00CB4915">
              <w:rPr>
                <w:color w:val="000000" w:themeColor="text1"/>
              </w:rPr>
              <w:t xml:space="preserve"> </w:t>
            </w:r>
            <w:r w:rsidRPr="00CB4915">
              <w:rPr>
                <w:color w:val="000000" w:themeColor="text1"/>
              </w:rPr>
              <w:t>Критерії та моделі ієрархії міжнародних систем. Лідери сучасної міжнародної спільноти, проблеми глобального лідерства.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85D537" w14:textId="77777777" w:rsidR="00E05E02" w:rsidRPr="00CB4915" w:rsidRDefault="00E05E02" w:rsidP="00C01730">
            <w:pPr>
              <w:spacing w:before="80" w:after="40" w:line="360" w:lineRule="auto"/>
              <w:jc w:val="center"/>
              <w:rPr>
                <w:color w:val="000000" w:themeColor="text1"/>
              </w:rPr>
            </w:pPr>
            <w:r w:rsidRPr="00CB4915">
              <w:rPr>
                <w:color w:val="000000" w:themeColor="text1"/>
              </w:rPr>
              <w:t>4</w:t>
            </w:r>
          </w:p>
        </w:tc>
        <w:tc>
          <w:tcPr>
            <w:tcW w:w="851" w:type="dxa"/>
            <w:tcBorders>
              <w:top w:val="single" w:sz="4" w:space="0" w:color="auto"/>
              <w:left w:val="single" w:sz="4" w:space="0" w:color="auto"/>
              <w:bottom w:val="single" w:sz="4" w:space="0" w:color="auto"/>
              <w:right w:val="single" w:sz="4" w:space="0" w:color="auto"/>
            </w:tcBorders>
            <w:vAlign w:val="center"/>
          </w:tcPr>
          <w:p w14:paraId="1A515289" w14:textId="1C7E6677" w:rsidR="00E05E02" w:rsidRPr="00CB4915" w:rsidRDefault="00E05E02" w:rsidP="00C01730">
            <w:pPr>
              <w:spacing w:before="80" w:after="40" w:line="360" w:lineRule="auto"/>
              <w:jc w:val="center"/>
              <w:rPr>
                <w:color w:val="000000" w:themeColor="text1"/>
              </w:rPr>
            </w:pPr>
          </w:p>
        </w:tc>
        <w:tc>
          <w:tcPr>
            <w:tcW w:w="850" w:type="dxa"/>
            <w:gridSpan w:val="2"/>
            <w:tcBorders>
              <w:top w:val="single" w:sz="4" w:space="0" w:color="auto"/>
              <w:left w:val="single" w:sz="4" w:space="0" w:color="auto"/>
              <w:bottom w:val="single" w:sz="4" w:space="0" w:color="auto"/>
              <w:right w:val="single" w:sz="12" w:space="0" w:color="auto"/>
            </w:tcBorders>
            <w:vAlign w:val="center"/>
            <w:hideMark/>
          </w:tcPr>
          <w:p w14:paraId="3CD8040C" w14:textId="443CACB9" w:rsidR="00E05E02" w:rsidRPr="00CB4915" w:rsidRDefault="002E5CB9" w:rsidP="00C01730">
            <w:pPr>
              <w:spacing w:before="80" w:after="40" w:line="360" w:lineRule="auto"/>
              <w:jc w:val="center"/>
              <w:rPr>
                <w:color w:val="000000" w:themeColor="text1"/>
              </w:rPr>
            </w:pPr>
            <w:r w:rsidRPr="00CB4915">
              <w:rPr>
                <w:color w:val="000000" w:themeColor="text1"/>
              </w:rPr>
              <w:t>6</w:t>
            </w:r>
          </w:p>
        </w:tc>
      </w:tr>
      <w:tr w:rsidR="00E05E02" w:rsidRPr="00CB4915" w14:paraId="06D1FD8D" w14:textId="77777777" w:rsidTr="001C461F">
        <w:tc>
          <w:tcPr>
            <w:tcW w:w="647" w:type="dxa"/>
            <w:gridSpan w:val="2"/>
            <w:tcBorders>
              <w:top w:val="single" w:sz="4" w:space="0" w:color="auto"/>
              <w:left w:val="single" w:sz="12" w:space="0" w:color="auto"/>
              <w:bottom w:val="single" w:sz="4" w:space="0" w:color="auto"/>
              <w:right w:val="single" w:sz="4" w:space="0" w:color="auto"/>
            </w:tcBorders>
            <w:vAlign w:val="center"/>
          </w:tcPr>
          <w:p w14:paraId="57EA9016" w14:textId="0025F30F" w:rsidR="00E05E02" w:rsidRPr="00CB4915" w:rsidRDefault="00E05E02" w:rsidP="00C01730">
            <w:pPr>
              <w:spacing w:before="80" w:after="40" w:line="360" w:lineRule="auto"/>
              <w:jc w:val="center"/>
              <w:rPr>
                <w:color w:val="000000" w:themeColor="text1"/>
              </w:rPr>
            </w:pPr>
            <w:r w:rsidRPr="00CB4915">
              <w:rPr>
                <w:color w:val="000000" w:themeColor="text1"/>
              </w:rPr>
              <w:t>6</w:t>
            </w:r>
            <w:r w:rsidR="00D766C1" w:rsidRPr="00CB4915">
              <w:rPr>
                <w:color w:val="000000" w:themeColor="text1"/>
              </w:rPr>
              <w:t>.</w:t>
            </w:r>
          </w:p>
        </w:tc>
        <w:tc>
          <w:tcPr>
            <w:tcW w:w="6549" w:type="dxa"/>
            <w:tcBorders>
              <w:top w:val="single" w:sz="4" w:space="0" w:color="auto"/>
              <w:left w:val="single" w:sz="4" w:space="0" w:color="auto"/>
              <w:bottom w:val="single" w:sz="4" w:space="0" w:color="auto"/>
              <w:right w:val="single" w:sz="4" w:space="0" w:color="auto"/>
            </w:tcBorders>
            <w:hideMark/>
          </w:tcPr>
          <w:p w14:paraId="5CA68A96" w14:textId="359F0BDA" w:rsidR="00E05E02" w:rsidRPr="00CB4915" w:rsidRDefault="00E05E02" w:rsidP="00F54E3D">
            <w:pPr>
              <w:spacing w:before="40" w:after="40" w:line="360" w:lineRule="auto"/>
              <w:rPr>
                <w:iCs/>
                <w:color w:val="000000" w:themeColor="text1"/>
              </w:rPr>
            </w:pPr>
            <w:r w:rsidRPr="00CB4915">
              <w:rPr>
                <w:iCs/>
                <w:color w:val="000000" w:themeColor="text1"/>
              </w:rPr>
              <w:t>Тема 6.</w:t>
            </w:r>
            <w:r w:rsidR="00F54E3D" w:rsidRPr="00CB4915">
              <w:rPr>
                <w:b/>
                <w:iCs/>
                <w:color w:val="000000" w:themeColor="text1"/>
              </w:rPr>
              <w:t xml:space="preserve"> </w:t>
            </w:r>
            <w:r w:rsidR="00F54E3D" w:rsidRPr="00CB4915">
              <w:rPr>
                <w:iCs/>
                <w:color w:val="000000" w:themeColor="text1"/>
              </w:rPr>
              <w:t>Концепції організації міжнародних систем.</w:t>
            </w:r>
            <w:r w:rsidRPr="00CB4915">
              <w:rPr>
                <w:iCs/>
                <w:color w:val="000000" w:themeColor="text1"/>
              </w:rPr>
              <w:t xml:space="preserve"> </w:t>
            </w:r>
            <w:r w:rsidR="008C691D" w:rsidRPr="00CB4915">
              <w:rPr>
                <w:iCs/>
                <w:color w:val="000000" w:themeColor="text1"/>
              </w:rPr>
              <w:t>Теорія міжнародного порядку як складова теорії міжнародних систем.</w:t>
            </w:r>
          </w:p>
        </w:tc>
        <w:tc>
          <w:tcPr>
            <w:tcW w:w="992" w:type="dxa"/>
            <w:tcBorders>
              <w:top w:val="single" w:sz="4" w:space="0" w:color="auto"/>
              <w:left w:val="single" w:sz="4" w:space="0" w:color="auto"/>
              <w:bottom w:val="single" w:sz="4" w:space="0" w:color="auto"/>
              <w:right w:val="single" w:sz="4" w:space="0" w:color="auto"/>
            </w:tcBorders>
            <w:vAlign w:val="center"/>
          </w:tcPr>
          <w:p w14:paraId="7C1F7A39" w14:textId="48E724D2" w:rsidR="00E05E02" w:rsidRPr="00CB4915" w:rsidRDefault="00E236D2" w:rsidP="00C01730">
            <w:pPr>
              <w:spacing w:before="80" w:after="40" w:line="360" w:lineRule="auto"/>
              <w:jc w:val="center"/>
              <w:rPr>
                <w:color w:val="000000" w:themeColor="text1"/>
              </w:rPr>
            </w:pPr>
            <w:r w:rsidRPr="00CB4915">
              <w:rPr>
                <w:color w:val="000000" w:themeColor="text1"/>
              </w:rPr>
              <w:t>2</w:t>
            </w:r>
          </w:p>
        </w:tc>
        <w:tc>
          <w:tcPr>
            <w:tcW w:w="851" w:type="dxa"/>
            <w:tcBorders>
              <w:top w:val="single" w:sz="4" w:space="0" w:color="auto"/>
              <w:left w:val="single" w:sz="4" w:space="0" w:color="auto"/>
              <w:bottom w:val="single" w:sz="4" w:space="0" w:color="auto"/>
              <w:right w:val="single" w:sz="4" w:space="0" w:color="auto"/>
            </w:tcBorders>
            <w:vAlign w:val="center"/>
          </w:tcPr>
          <w:p w14:paraId="5EA0E5D3" w14:textId="74A7D235" w:rsidR="00E05E02" w:rsidRPr="00CB4915" w:rsidRDefault="00F54E3D" w:rsidP="00C01730">
            <w:pPr>
              <w:spacing w:before="80" w:after="40" w:line="360" w:lineRule="auto"/>
              <w:jc w:val="center"/>
              <w:rPr>
                <w:bCs/>
                <w:color w:val="000000" w:themeColor="text1"/>
              </w:rPr>
            </w:pPr>
            <w:r w:rsidRPr="00CB4915">
              <w:rPr>
                <w:bCs/>
                <w:color w:val="000000" w:themeColor="text1"/>
              </w:rPr>
              <w:t>4</w:t>
            </w:r>
          </w:p>
        </w:tc>
        <w:tc>
          <w:tcPr>
            <w:tcW w:w="850" w:type="dxa"/>
            <w:gridSpan w:val="2"/>
            <w:tcBorders>
              <w:top w:val="single" w:sz="4" w:space="0" w:color="auto"/>
              <w:left w:val="single" w:sz="4" w:space="0" w:color="auto"/>
              <w:bottom w:val="single" w:sz="4" w:space="0" w:color="auto"/>
              <w:right w:val="single" w:sz="12" w:space="0" w:color="auto"/>
            </w:tcBorders>
            <w:vAlign w:val="center"/>
          </w:tcPr>
          <w:p w14:paraId="5D9DB913" w14:textId="4864347D" w:rsidR="00E05E02" w:rsidRPr="00CB4915" w:rsidRDefault="002E5CB9" w:rsidP="00C01730">
            <w:pPr>
              <w:spacing w:before="80" w:after="40" w:line="360" w:lineRule="auto"/>
              <w:jc w:val="center"/>
              <w:rPr>
                <w:color w:val="000000" w:themeColor="text1"/>
              </w:rPr>
            </w:pPr>
            <w:r w:rsidRPr="00CB4915">
              <w:rPr>
                <w:color w:val="000000" w:themeColor="text1"/>
              </w:rPr>
              <w:t>6</w:t>
            </w:r>
          </w:p>
        </w:tc>
      </w:tr>
      <w:tr w:rsidR="001C461F" w:rsidRPr="00CB4915" w14:paraId="4A9C3789" w14:textId="77777777" w:rsidTr="001C461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Pr>
        <w:tc>
          <w:tcPr>
            <w:tcW w:w="533" w:type="dxa"/>
            <w:tcBorders>
              <w:top w:val="single" w:sz="4" w:space="0" w:color="auto"/>
              <w:left w:val="single" w:sz="4" w:space="0" w:color="auto"/>
              <w:bottom w:val="single" w:sz="4" w:space="0" w:color="auto"/>
              <w:right w:val="single" w:sz="4" w:space="0" w:color="auto"/>
            </w:tcBorders>
            <w:hideMark/>
          </w:tcPr>
          <w:p w14:paraId="2124798D" w14:textId="77777777" w:rsidR="001C461F" w:rsidRPr="00CB4915" w:rsidRDefault="001C461F" w:rsidP="00C01730">
            <w:pPr>
              <w:spacing w:line="360" w:lineRule="auto"/>
              <w:ind w:left="-142"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8B8BACA" w14:textId="4AEA4850" w:rsidR="001C461F" w:rsidRPr="00CB4915" w:rsidRDefault="001C461F" w:rsidP="00E731FE">
            <w:pPr>
              <w:spacing w:line="360" w:lineRule="auto"/>
              <w:ind w:right="-28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7.</w:t>
            </w:r>
          </w:p>
        </w:tc>
        <w:tc>
          <w:tcPr>
            <w:tcW w:w="6663" w:type="dxa"/>
            <w:gridSpan w:val="2"/>
            <w:tcBorders>
              <w:top w:val="single" w:sz="4" w:space="0" w:color="auto"/>
              <w:left w:val="single" w:sz="4" w:space="0" w:color="auto"/>
              <w:bottom w:val="single" w:sz="4" w:space="0" w:color="auto"/>
              <w:right w:val="single" w:sz="4" w:space="0" w:color="auto"/>
            </w:tcBorders>
            <w:hideMark/>
          </w:tcPr>
          <w:p w14:paraId="0AA4D005" w14:textId="1F8C8FFF" w:rsidR="001C461F" w:rsidRPr="00CB4915" w:rsidRDefault="00255E5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7. </w:t>
            </w:r>
            <w:r w:rsidR="00DB6312"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Динаміка міжнародних систем. </w:t>
            </w:r>
            <w:r w:rsidR="001C461F"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Системний підхід до вивчення історії міжнародних відносин.</w:t>
            </w:r>
            <w:r w:rsidR="00DB6312"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C461F"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Системність Довестфальського устрою.</w:t>
            </w:r>
          </w:p>
          <w:p w14:paraId="61E2DE8D" w14:textId="770834F9" w:rsidR="001C461F" w:rsidRPr="00CB4915" w:rsidRDefault="001C461F" w:rsidP="00E731FE">
            <w:pPr>
              <w:spacing w:line="360" w:lineRule="auto"/>
              <w:ind w:right="-28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992" w:type="dxa"/>
            <w:tcBorders>
              <w:top w:val="single" w:sz="4" w:space="0" w:color="auto"/>
              <w:left w:val="single" w:sz="4" w:space="0" w:color="auto"/>
              <w:bottom w:val="single" w:sz="4" w:space="0" w:color="auto"/>
              <w:right w:val="single" w:sz="4" w:space="0" w:color="auto"/>
            </w:tcBorders>
            <w:hideMark/>
          </w:tcPr>
          <w:p w14:paraId="5780BB23" w14:textId="7ACFC13E" w:rsidR="001C461F" w:rsidRPr="00CB4915" w:rsidRDefault="00F54E3D"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c>
          <w:tcPr>
            <w:tcW w:w="851" w:type="dxa"/>
            <w:tcBorders>
              <w:top w:val="single" w:sz="4" w:space="0" w:color="auto"/>
              <w:left w:val="single" w:sz="4" w:space="0" w:color="auto"/>
              <w:bottom w:val="single" w:sz="4" w:space="0" w:color="auto"/>
              <w:right w:val="single" w:sz="4" w:space="0" w:color="auto"/>
            </w:tcBorders>
          </w:tcPr>
          <w:p w14:paraId="6363C463" w14:textId="77777777" w:rsidR="001C461F" w:rsidRPr="00CB4915" w:rsidRDefault="001C461F"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w:t>
            </w:r>
          </w:p>
          <w:p w14:paraId="0571E77B" w14:textId="77777777" w:rsidR="001C461F" w:rsidRPr="00CB4915" w:rsidRDefault="001C461F"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F15127A" w14:textId="6B560361" w:rsidR="001C461F" w:rsidRPr="00CB4915" w:rsidRDefault="001C461F"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672BBD2" w14:textId="72322949" w:rsidR="001C461F" w:rsidRPr="00CB4915" w:rsidRDefault="002E5CB9"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tc>
      </w:tr>
      <w:tr w:rsidR="00E731FE" w:rsidRPr="00CB4915" w14:paraId="70CAA7D8" w14:textId="77777777" w:rsidTr="00255E52">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841"/>
        </w:trPr>
        <w:tc>
          <w:tcPr>
            <w:tcW w:w="533" w:type="dxa"/>
            <w:tcBorders>
              <w:top w:val="single" w:sz="4" w:space="0" w:color="auto"/>
              <w:left w:val="single" w:sz="4" w:space="0" w:color="auto"/>
              <w:right w:val="single" w:sz="4" w:space="0" w:color="auto"/>
            </w:tcBorders>
            <w:hideMark/>
          </w:tcPr>
          <w:p w14:paraId="660B7136" w14:textId="58DF7DFF" w:rsidR="00E731FE" w:rsidRPr="00CB4915" w:rsidRDefault="00E731FE" w:rsidP="00C01730">
            <w:pPr>
              <w:spacing w:line="360" w:lineRule="auto"/>
              <w:ind w:left="-142"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w:t>
            </w:r>
          </w:p>
        </w:tc>
        <w:tc>
          <w:tcPr>
            <w:tcW w:w="6663" w:type="dxa"/>
            <w:gridSpan w:val="2"/>
            <w:tcBorders>
              <w:top w:val="single" w:sz="4" w:space="0" w:color="auto"/>
              <w:left w:val="single" w:sz="4" w:space="0" w:color="auto"/>
              <w:right w:val="single" w:sz="4" w:space="0" w:color="auto"/>
            </w:tcBorders>
            <w:hideMark/>
          </w:tcPr>
          <w:p w14:paraId="60031AC7" w14:textId="3B363042" w:rsidR="00E731FE" w:rsidRPr="00CB4915" w:rsidRDefault="00255E5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8.  </w:t>
            </w:r>
            <w:r w:rsidR="00E731FE"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Вестфальська  світополітична модель</w:t>
            </w: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c>
          <w:tcPr>
            <w:tcW w:w="992" w:type="dxa"/>
            <w:tcBorders>
              <w:top w:val="single" w:sz="4" w:space="0" w:color="auto"/>
              <w:left w:val="single" w:sz="4" w:space="0" w:color="auto"/>
              <w:right w:val="single" w:sz="4" w:space="0" w:color="auto"/>
            </w:tcBorders>
            <w:hideMark/>
          </w:tcPr>
          <w:p w14:paraId="72272F4A" w14:textId="77777777" w:rsidR="00E731FE" w:rsidRPr="00CB4915" w:rsidRDefault="00E731FE"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c>
          <w:tcPr>
            <w:tcW w:w="851" w:type="dxa"/>
            <w:tcBorders>
              <w:top w:val="single" w:sz="4" w:space="0" w:color="auto"/>
              <w:left w:val="single" w:sz="4" w:space="0" w:color="auto"/>
              <w:right w:val="single" w:sz="4" w:space="0" w:color="auto"/>
            </w:tcBorders>
            <w:vAlign w:val="center"/>
            <w:hideMark/>
          </w:tcPr>
          <w:p w14:paraId="2225089C" w14:textId="673C9D9B" w:rsidR="00E731FE" w:rsidRPr="00CB4915" w:rsidRDefault="00726514" w:rsidP="00C01730">
            <w:pPr>
              <w:spacing w:line="360" w:lineRule="auto"/>
              <w:ind w:right="-285" w:firstLine="34"/>
              <w:jc w:val="center"/>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850" w:type="dxa"/>
            <w:gridSpan w:val="2"/>
            <w:tcBorders>
              <w:top w:val="single" w:sz="4" w:space="0" w:color="auto"/>
              <w:left w:val="single" w:sz="4" w:space="0" w:color="auto"/>
              <w:right w:val="single" w:sz="4" w:space="0" w:color="auto"/>
            </w:tcBorders>
            <w:hideMark/>
          </w:tcPr>
          <w:p w14:paraId="01C80093" w14:textId="5F6D46BE" w:rsidR="00E731FE" w:rsidRPr="00CB4915" w:rsidRDefault="002E5CB9"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tc>
      </w:tr>
      <w:tr w:rsidR="001C461F" w:rsidRPr="00CB4915" w14:paraId="1F377A5D" w14:textId="77777777" w:rsidTr="001C461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Pr>
        <w:tc>
          <w:tcPr>
            <w:tcW w:w="533" w:type="dxa"/>
            <w:tcBorders>
              <w:top w:val="single" w:sz="4" w:space="0" w:color="auto"/>
              <w:left w:val="single" w:sz="4" w:space="0" w:color="auto"/>
              <w:bottom w:val="single" w:sz="4" w:space="0" w:color="auto"/>
              <w:right w:val="single" w:sz="4" w:space="0" w:color="auto"/>
            </w:tcBorders>
            <w:hideMark/>
          </w:tcPr>
          <w:p w14:paraId="2995FC43" w14:textId="10F18BC3" w:rsidR="001C461F" w:rsidRPr="00CB4915" w:rsidRDefault="001C461F" w:rsidP="00C01730">
            <w:pPr>
              <w:spacing w:line="360" w:lineRule="auto"/>
              <w:ind w:left="-142"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w:t>
            </w:r>
            <w:r w:rsidR="00E731FE"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c>
          <w:tcPr>
            <w:tcW w:w="6663" w:type="dxa"/>
            <w:gridSpan w:val="2"/>
            <w:tcBorders>
              <w:top w:val="single" w:sz="4" w:space="0" w:color="auto"/>
              <w:left w:val="single" w:sz="4" w:space="0" w:color="auto"/>
              <w:bottom w:val="single" w:sz="4" w:space="0" w:color="auto"/>
              <w:right w:val="single" w:sz="4" w:space="0" w:color="auto"/>
            </w:tcBorders>
            <w:hideMark/>
          </w:tcPr>
          <w:p w14:paraId="79FB6B61" w14:textId="791CF837" w:rsidR="001C461F" w:rsidRPr="00CB4915" w:rsidRDefault="00255E5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9. </w:t>
            </w:r>
            <w:r w:rsidR="001C461F"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Сучасна міжнародно-політична система</w:t>
            </w:r>
          </w:p>
        </w:tc>
        <w:tc>
          <w:tcPr>
            <w:tcW w:w="992" w:type="dxa"/>
            <w:tcBorders>
              <w:top w:val="single" w:sz="4" w:space="0" w:color="auto"/>
              <w:left w:val="single" w:sz="4" w:space="0" w:color="auto"/>
              <w:bottom w:val="single" w:sz="4" w:space="0" w:color="auto"/>
              <w:right w:val="single" w:sz="4" w:space="0" w:color="auto"/>
            </w:tcBorders>
            <w:hideMark/>
          </w:tcPr>
          <w:p w14:paraId="3D536EA9" w14:textId="77777777" w:rsidR="001C461F" w:rsidRPr="00CB4915" w:rsidRDefault="001C461F"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565ECF" w14:textId="667C6D05" w:rsidR="001C461F" w:rsidRPr="00CB4915" w:rsidRDefault="00E236D2" w:rsidP="00C01730">
            <w:pPr>
              <w:spacing w:line="360" w:lineRule="auto"/>
              <w:ind w:right="-285" w:firstLine="34"/>
              <w:jc w:val="center"/>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850" w:type="dxa"/>
            <w:gridSpan w:val="2"/>
            <w:tcBorders>
              <w:top w:val="single" w:sz="4" w:space="0" w:color="auto"/>
              <w:left w:val="single" w:sz="4" w:space="0" w:color="auto"/>
              <w:bottom w:val="single" w:sz="4" w:space="0" w:color="auto"/>
              <w:right w:val="single" w:sz="4" w:space="0" w:color="auto"/>
            </w:tcBorders>
            <w:hideMark/>
          </w:tcPr>
          <w:p w14:paraId="437FF71A" w14:textId="07A1619E" w:rsidR="001C461F" w:rsidRPr="00CB4915" w:rsidRDefault="002E5CB9"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tc>
      </w:tr>
      <w:tr w:rsidR="001C461F" w:rsidRPr="00CB4915" w14:paraId="2C3BE1B1" w14:textId="77777777" w:rsidTr="001C461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Pr>
        <w:tc>
          <w:tcPr>
            <w:tcW w:w="533" w:type="dxa"/>
            <w:tcBorders>
              <w:top w:val="single" w:sz="4" w:space="0" w:color="auto"/>
              <w:left w:val="single" w:sz="4" w:space="0" w:color="auto"/>
              <w:bottom w:val="single" w:sz="4" w:space="0" w:color="auto"/>
              <w:right w:val="single" w:sz="4" w:space="0" w:color="auto"/>
            </w:tcBorders>
            <w:hideMark/>
          </w:tcPr>
          <w:p w14:paraId="2E5DF410" w14:textId="3545E848" w:rsidR="001C461F" w:rsidRPr="00CB4915" w:rsidRDefault="001C461F" w:rsidP="00C01730">
            <w:pPr>
              <w:pStyle w:val="6"/>
              <w:spacing w:line="360" w:lineRule="auto"/>
              <w:ind w:right="-285"/>
              <w:rPr>
                <w:i/>
                <w:color w:val="000000" w:themeColor="text1"/>
                <w:sz w:val="24"/>
                <w:szCs w:val="24"/>
              </w:rPr>
            </w:pPr>
            <w:r w:rsidRPr="00CB4915">
              <w:rPr>
                <w:i/>
                <w:color w:val="000000" w:themeColor="text1"/>
                <w:sz w:val="24"/>
                <w:szCs w:val="24"/>
              </w:rPr>
              <w:t xml:space="preserve"> 10</w:t>
            </w:r>
          </w:p>
        </w:tc>
        <w:tc>
          <w:tcPr>
            <w:tcW w:w="6663" w:type="dxa"/>
            <w:gridSpan w:val="2"/>
            <w:tcBorders>
              <w:top w:val="single" w:sz="4" w:space="0" w:color="auto"/>
              <w:left w:val="single" w:sz="4" w:space="0" w:color="auto"/>
              <w:bottom w:val="single" w:sz="4" w:space="0" w:color="auto"/>
              <w:right w:val="single" w:sz="4" w:space="0" w:color="auto"/>
            </w:tcBorders>
            <w:hideMark/>
          </w:tcPr>
          <w:p w14:paraId="6568DF14" w14:textId="65FB4FFB" w:rsidR="001C461F" w:rsidRPr="00CB4915" w:rsidRDefault="00255E52" w:rsidP="00C01730">
            <w:pPr>
              <w:pStyle w:val="6"/>
              <w:spacing w:line="360" w:lineRule="auto"/>
              <w:ind w:right="-285" w:firstLine="34"/>
              <w:rPr>
                <w:b w:val="0"/>
                <w:color w:val="000000" w:themeColor="text1"/>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b w:val="0"/>
                <w:color w:val="000000" w:themeColor="text1"/>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10. </w:t>
            </w:r>
            <w:r w:rsidR="001C461F" w:rsidRPr="00CB4915">
              <w:rPr>
                <w:b w:val="0"/>
                <w:color w:val="000000" w:themeColor="text1"/>
                <w:sz w:val="24"/>
                <w:szCs w:val="24"/>
              </w:rPr>
              <w:t>Поняття глобального розвитку та його системний характер.</w:t>
            </w:r>
            <w:r w:rsidR="001C461F" w:rsidRPr="00CB4915">
              <w:rPr>
                <w:color w:val="000000" w:themeColor="text1"/>
                <w:sz w:val="24"/>
                <w:szCs w:val="24"/>
              </w:rPr>
              <w:t xml:space="preserve"> </w:t>
            </w:r>
            <w:r w:rsidR="001C461F" w:rsidRPr="00CB4915">
              <w:rPr>
                <w:b w:val="0"/>
                <w:color w:val="000000" w:themeColor="text1"/>
                <w:sz w:val="24"/>
                <w:szCs w:val="24"/>
              </w:rPr>
              <w:t>Основні парадигми дослідження глобального розвитку.</w:t>
            </w:r>
          </w:p>
        </w:tc>
        <w:tc>
          <w:tcPr>
            <w:tcW w:w="992" w:type="dxa"/>
            <w:tcBorders>
              <w:top w:val="single" w:sz="4" w:space="0" w:color="auto"/>
              <w:left w:val="single" w:sz="4" w:space="0" w:color="auto"/>
              <w:bottom w:val="single" w:sz="4" w:space="0" w:color="auto"/>
              <w:right w:val="single" w:sz="4" w:space="0" w:color="auto"/>
            </w:tcBorders>
            <w:hideMark/>
          </w:tcPr>
          <w:p w14:paraId="0342F73C" w14:textId="77777777" w:rsidR="001C461F" w:rsidRPr="00CB4915" w:rsidRDefault="001C461F" w:rsidP="00C01730">
            <w:pPr>
              <w:pStyle w:val="6"/>
              <w:spacing w:line="360" w:lineRule="auto"/>
              <w:ind w:right="-285" w:firstLine="34"/>
              <w:rPr>
                <w:b w:val="0"/>
                <w:color w:val="000000" w:themeColor="text1"/>
                <w:sz w:val="24"/>
                <w:szCs w:val="24"/>
              </w:rPr>
            </w:pPr>
            <w:r w:rsidRPr="00CB4915">
              <w:rPr>
                <w:i/>
                <w:color w:val="000000" w:themeColor="text1"/>
                <w:sz w:val="24"/>
                <w:szCs w:val="24"/>
              </w:rPr>
              <w:t xml:space="preserve">       </w:t>
            </w:r>
            <w:r w:rsidRPr="00CB4915">
              <w:rPr>
                <w:b w:val="0"/>
                <w:color w:val="000000" w:themeColor="text1"/>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EC0AE6" w14:textId="77777777" w:rsidR="001C461F" w:rsidRPr="00CB4915" w:rsidRDefault="001C461F"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08A097E" w14:textId="1B773CB2" w:rsidR="001C461F" w:rsidRPr="00CB4915" w:rsidRDefault="001C461F" w:rsidP="00C01730">
            <w:pPr>
              <w:spacing w:line="360" w:lineRule="auto"/>
              <w:ind w:right="-285" w:firstLine="34"/>
              <w:jc w:val="center"/>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A9B2087" w14:textId="105917DC" w:rsidR="001C461F" w:rsidRPr="00CB4915" w:rsidRDefault="002E5CB9" w:rsidP="00C01730">
            <w:pPr>
              <w:pStyle w:val="6"/>
              <w:spacing w:line="360" w:lineRule="auto"/>
              <w:ind w:right="-285"/>
              <w:rPr>
                <w:b w:val="0"/>
                <w:color w:val="000000" w:themeColor="text1"/>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b w:val="0"/>
                <w:color w:val="000000" w:themeColor="text1"/>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tc>
      </w:tr>
      <w:tr w:rsidR="00E05E02" w:rsidRPr="00CB4915" w14:paraId="1C5CA6CF" w14:textId="77777777" w:rsidTr="001C461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Pr>
        <w:tc>
          <w:tcPr>
            <w:tcW w:w="9889" w:type="dxa"/>
            <w:gridSpan w:val="7"/>
            <w:tcBorders>
              <w:top w:val="single" w:sz="4" w:space="0" w:color="auto"/>
              <w:left w:val="single" w:sz="4" w:space="0" w:color="auto"/>
              <w:bottom w:val="single" w:sz="4" w:space="0" w:color="auto"/>
              <w:right w:val="single" w:sz="4" w:space="0" w:color="auto"/>
            </w:tcBorders>
          </w:tcPr>
          <w:p w14:paraId="104E0684" w14:textId="124A4F31" w:rsidR="00E05E02" w:rsidRPr="00CB4915" w:rsidRDefault="00914228" w:rsidP="00C01730">
            <w:pPr>
              <w:pStyle w:val="6"/>
              <w:spacing w:line="360" w:lineRule="auto"/>
              <w:ind w:right="-285" w:firstLine="34"/>
              <w:rPr>
                <w:i/>
                <w:color w:val="000000" w:themeColor="text1"/>
                <w:sz w:val="24"/>
                <w:szCs w:val="24"/>
                <w:lang w:val="uk-UA"/>
              </w:rPr>
            </w:pPr>
            <w:r w:rsidRPr="00CB4915">
              <w:rPr>
                <w:i/>
                <w:color w:val="000000" w:themeColor="text1"/>
                <w:sz w:val="24"/>
                <w:szCs w:val="24"/>
              </w:rPr>
              <w:t xml:space="preserve">                Змістовий модуль 3</w:t>
            </w:r>
            <w:r w:rsidRPr="00CB4915">
              <w:rPr>
                <w:b w:val="0"/>
                <w:i/>
                <w:color w:val="000000" w:themeColor="text1"/>
                <w:sz w:val="24"/>
                <w:szCs w:val="24"/>
              </w:rPr>
              <w:t>.Мегатренди глобального розвитку.</w:t>
            </w:r>
          </w:p>
        </w:tc>
      </w:tr>
      <w:tr w:rsidR="001C461F" w:rsidRPr="00CB4915" w14:paraId="5AFAB152" w14:textId="77777777" w:rsidTr="001C461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Pr>
        <w:tc>
          <w:tcPr>
            <w:tcW w:w="533" w:type="dxa"/>
            <w:tcBorders>
              <w:top w:val="single" w:sz="4" w:space="0" w:color="auto"/>
              <w:left w:val="single" w:sz="4" w:space="0" w:color="auto"/>
              <w:bottom w:val="single" w:sz="4" w:space="0" w:color="auto"/>
              <w:right w:val="single" w:sz="4" w:space="0" w:color="auto"/>
            </w:tcBorders>
            <w:hideMark/>
          </w:tcPr>
          <w:p w14:paraId="29781729" w14:textId="7E0F3CD4" w:rsidR="001C461F" w:rsidRPr="00CB4915" w:rsidRDefault="001C461F"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11</w:t>
            </w:r>
          </w:p>
        </w:tc>
        <w:tc>
          <w:tcPr>
            <w:tcW w:w="6663" w:type="dxa"/>
            <w:gridSpan w:val="2"/>
            <w:tcBorders>
              <w:top w:val="single" w:sz="4" w:space="0" w:color="auto"/>
              <w:left w:val="single" w:sz="4" w:space="0" w:color="auto"/>
              <w:bottom w:val="single" w:sz="4" w:space="0" w:color="auto"/>
              <w:right w:val="single" w:sz="4" w:space="0" w:color="auto"/>
            </w:tcBorders>
            <w:hideMark/>
          </w:tcPr>
          <w:p w14:paraId="7F1D5010" w14:textId="1DD427BA" w:rsidR="001C461F" w:rsidRPr="00CB4915" w:rsidRDefault="00255E52" w:rsidP="00E236D2">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11. </w:t>
            </w:r>
            <w:r w:rsidR="001C461F" w:rsidRPr="00CB4915">
              <w:rPr>
                <w:color w:val="000000" w:themeColor="text1"/>
              </w:rPr>
              <w:t xml:space="preserve">Глобалізація як </w:t>
            </w:r>
            <w:r w:rsidR="00E236D2" w:rsidRPr="00CB4915">
              <w:rPr>
                <w:color w:val="000000" w:themeColor="text1"/>
              </w:rPr>
              <w:t xml:space="preserve"> мегатренд</w:t>
            </w:r>
            <w:r w:rsidR="001C461F" w:rsidRPr="00CB4915">
              <w:rPr>
                <w:color w:val="000000" w:themeColor="text1"/>
              </w:rPr>
              <w:t xml:space="preserve"> глобального розвитку</w:t>
            </w:r>
            <w:r w:rsidR="001C461F"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Глобалізація в міжнародних відносинах.  </w:t>
            </w:r>
          </w:p>
        </w:tc>
        <w:tc>
          <w:tcPr>
            <w:tcW w:w="992" w:type="dxa"/>
            <w:tcBorders>
              <w:top w:val="single" w:sz="4" w:space="0" w:color="auto"/>
              <w:left w:val="single" w:sz="4" w:space="0" w:color="auto"/>
              <w:bottom w:val="single" w:sz="4" w:space="0" w:color="auto"/>
              <w:right w:val="single" w:sz="4" w:space="0" w:color="auto"/>
            </w:tcBorders>
            <w:hideMark/>
          </w:tcPr>
          <w:p w14:paraId="229583A7" w14:textId="77777777" w:rsidR="001C461F" w:rsidRPr="00CB4915" w:rsidRDefault="001C461F"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851" w:type="dxa"/>
            <w:tcBorders>
              <w:top w:val="single" w:sz="4" w:space="0" w:color="auto"/>
              <w:left w:val="single" w:sz="4" w:space="0" w:color="auto"/>
              <w:bottom w:val="single" w:sz="4" w:space="0" w:color="auto"/>
              <w:right w:val="single" w:sz="4" w:space="0" w:color="auto"/>
            </w:tcBorders>
            <w:hideMark/>
          </w:tcPr>
          <w:p w14:paraId="5C5D51FC" w14:textId="77777777" w:rsidR="001C461F" w:rsidRPr="00CB4915" w:rsidRDefault="001C461F" w:rsidP="00C01730">
            <w:pPr>
              <w:spacing w:line="360" w:lineRule="auto"/>
              <w:ind w:right="-285" w:firstLine="34"/>
              <w:jc w:val="center"/>
              <w:rPr>
                <w:color w:val="000000" w:themeColor="text1"/>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850" w:type="dxa"/>
            <w:gridSpan w:val="2"/>
            <w:tcBorders>
              <w:top w:val="single" w:sz="4" w:space="0" w:color="auto"/>
              <w:left w:val="single" w:sz="4" w:space="0" w:color="auto"/>
              <w:bottom w:val="single" w:sz="4" w:space="0" w:color="auto"/>
              <w:right w:val="single" w:sz="4" w:space="0" w:color="auto"/>
            </w:tcBorders>
            <w:hideMark/>
          </w:tcPr>
          <w:p w14:paraId="031F187A" w14:textId="71C32EB1" w:rsidR="001C461F" w:rsidRPr="00CB4915" w:rsidRDefault="002E5CB9" w:rsidP="001C461F">
            <w:pPr>
              <w:spacing w:line="360" w:lineRule="auto"/>
              <w:ind w:right="1120"/>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tc>
      </w:tr>
      <w:tr w:rsidR="001C461F" w:rsidRPr="00CB4915" w14:paraId="593EC7CF" w14:textId="77777777" w:rsidTr="001C461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908"/>
        </w:trPr>
        <w:tc>
          <w:tcPr>
            <w:tcW w:w="533" w:type="dxa"/>
            <w:tcBorders>
              <w:top w:val="single" w:sz="4" w:space="0" w:color="auto"/>
              <w:left w:val="single" w:sz="4" w:space="0" w:color="auto"/>
              <w:right w:val="single" w:sz="4" w:space="0" w:color="auto"/>
            </w:tcBorders>
            <w:hideMark/>
          </w:tcPr>
          <w:p w14:paraId="5E718F0D" w14:textId="1E7F7028" w:rsidR="001C461F" w:rsidRPr="00CB4915" w:rsidRDefault="001C461F"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12</w:t>
            </w:r>
          </w:p>
        </w:tc>
        <w:tc>
          <w:tcPr>
            <w:tcW w:w="6663" w:type="dxa"/>
            <w:gridSpan w:val="2"/>
            <w:tcBorders>
              <w:top w:val="single" w:sz="4" w:space="0" w:color="auto"/>
              <w:left w:val="single" w:sz="4" w:space="0" w:color="auto"/>
              <w:right w:val="single" w:sz="4" w:space="0" w:color="auto"/>
            </w:tcBorders>
            <w:hideMark/>
          </w:tcPr>
          <w:p w14:paraId="4589C4A8" w14:textId="530FA667" w:rsidR="001C461F" w:rsidRPr="00CB4915" w:rsidRDefault="00255E52" w:rsidP="00CD54D2">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12. </w:t>
            </w:r>
            <w:r w:rsidR="001C461F"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Світова політика як онтологічне та гносеологічне явище.</w:t>
            </w:r>
          </w:p>
        </w:tc>
        <w:tc>
          <w:tcPr>
            <w:tcW w:w="992" w:type="dxa"/>
            <w:tcBorders>
              <w:top w:val="single" w:sz="4" w:space="0" w:color="auto"/>
              <w:left w:val="single" w:sz="4" w:space="0" w:color="auto"/>
              <w:right w:val="single" w:sz="4" w:space="0" w:color="auto"/>
            </w:tcBorders>
            <w:hideMark/>
          </w:tcPr>
          <w:p w14:paraId="514A4030" w14:textId="21E1CFB8" w:rsidR="001C461F" w:rsidRPr="00CB4915" w:rsidRDefault="001C461F"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c>
          <w:tcPr>
            <w:tcW w:w="851" w:type="dxa"/>
            <w:tcBorders>
              <w:top w:val="single" w:sz="4" w:space="0" w:color="auto"/>
              <w:left w:val="single" w:sz="4" w:space="0" w:color="auto"/>
              <w:right w:val="single" w:sz="4" w:space="0" w:color="auto"/>
            </w:tcBorders>
            <w:vAlign w:val="center"/>
            <w:hideMark/>
          </w:tcPr>
          <w:p w14:paraId="4E95D85A" w14:textId="69F21667" w:rsidR="001C461F" w:rsidRPr="00CB4915" w:rsidRDefault="002E5CB9" w:rsidP="00C01730">
            <w:pPr>
              <w:spacing w:line="360" w:lineRule="auto"/>
              <w:ind w:right="-285" w:firstLine="34"/>
              <w:jc w:val="center"/>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850" w:type="dxa"/>
            <w:gridSpan w:val="2"/>
            <w:tcBorders>
              <w:top w:val="single" w:sz="4" w:space="0" w:color="auto"/>
              <w:left w:val="single" w:sz="4" w:space="0" w:color="auto"/>
              <w:right w:val="single" w:sz="4" w:space="0" w:color="auto"/>
            </w:tcBorders>
            <w:hideMark/>
          </w:tcPr>
          <w:p w14:paraId="6599D2F4" w14:textId="329395D5" w:rsidR="001C461F" w:rsidRPr="00CB4915" w:rsidRDefault="002E5CB9"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tc>
      </w:tr>
      <w:tr w:rsidR="001C461F" w:rsidRPr="00CB4915" w14:paraId="1C1336A9" w14:textId="77777777" w:rsidTr="001C461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205"/>
        </w:trPr>
        <w:tc>
          <w:tcPr>
            <w:tcW w:w="533" w:type="dxa"/>
            <w:tcBorders>
              <w:top w:val="single" w:sz="4" w:space="0" w:color="auto"/>
              <w:left w:val="single" w:sz="4" w:space="0" w:color="auto"/>
              <w:right w:val="single" w:sz="4" w:space="0" w:color="auto"/>
            </w:tcBorders>
          </w:tcPr>
          <w:p w14:paraId="588442FD" w14:textId="523BB348" w:rsidR="001C461F" w:rsidRPr="00CB4915" w:rsidRDefault="001C461F"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13</w:t>
            </w:r>
          </w:p>
        </w:tc>
        <w:tc>
          <w:tcPr>
            <w:tcW w:w="6663" w:type="dxa"/>
            <w:gridSpan w:val="2"/>
            <w:tcBorders>
              <w:top w:val="single" w:sz="4" w:space="0" w:color="auto"/>
              <w:left w:val="single" w:sz="4" w:space="0" w:color="auto"/>
              <w:right w:val="single" w:sz="4" w:space="0" w:color="auto"/>
            </w:tcBorders>
          </w:tcPr>
          <w:p w14:paraId="650AC83D" w14:textId="4F3E8F77" w:rsidR="001C461F" w:rsidRPr="00CB4915" w:rsidRDefault="00255E52" w:rsidP="00C01730">
            <w:pPr>
              <w:spacing w:line="360" w:lineRule="auto"/>
              <w:ind w:right="-285"/>
              <w:rPr>
                <w:color w:val="000000" w:themeColor="text1"/>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13. </w:t>
            </w:r>
            <w:r w:rsidR="001C461F" w:rsidRPr="00CB4915">
              <w:rPr>
                <w:color w:val="000000" w:themeColor="text1"/>
                <w:lang w:eastAsia="en-US"/>
              </w:rPr>
              <w:t>Становлення дискурсу планетарних проблем і планетарної ідеології.</w:t>
            </w:r>
          </w:p>
        </w:tc>
        <w:tc>
          <w:tcPr>
            <w:tcW w:w="992" w:type="dxa"/>
            <w:tcBorders>
              <w:top w:val="single" w:sz="4" w:space="0" w:color="auto"/>
              <w:left w:val="single" w:sz="4" w:space="0" w:color="auto"/>
              <w:right w:val="single" w:sz="4" w:space="0" w:color="auto"/>
            </w:tcBorders>
          </w:tcPr>
          <w:p w14:paraId="69B0AE50" w14:textId="716F89E7" w:rsidR="001C461F" w:rsidRPr="00CB4915" w:rsidRDefault="007B1E35"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9CCCBC" w14:textId="77777777" w:rsidR="001C461F" w:rsidRPr="00CB4915" w:rsidRDefault="001C461F"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850" w:type="dxa"/>
            <w:gridSpan w:val="2"/>
            <w:tcBorders>
              <w:top w:val="single" w:sz="4" w:space="0" w:color="auto"/>
              <w:left w:val="single" w:sz="4" w:space="0" w:color="auto"/>
              <w:right w:val="single" w:sz="4" w:space="0" w:color="auto"/>
            </w:tcBorders>
            <w:hideMark/>
          </w:tcPr>
          <w:p w14:paraId="2867401C" w14:textId="226163FA" w:rsidR="001C461F" w:rsidRPr="00CB4915" w:rsidRDefault="001C461F" w:rsidP="00C01730">
            <w:pPr>
              <w:spacing w:line="360" w:lineRule="auto"/>
              <w:ind w:right="-285"/>
              <w:jc w:val="center"/>
              <w:rPr>
                <w:color w:val="000000" w:themeColor="text1"/>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E5CB9"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tc>
      </w:tr>
      <w:tr w:rsidR="001C461F" w:rsidRPr="00CB4915" w14:paraId="08EF4602" w14:textId="77777777" w:rsidTr="001C461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896"/>
        </w:trPr>
        <w:tc>
          <w:tcPr>
            <w:tcW w:w="533" w:type="dxa"/>
            <w:tcBorders>
              <w:top w:val="single" w:sz="4" w:space="0" w:color="auto"/>
              <w:left w:val="single" w:sz="4" w:space="0" w:color="auto"/>
              <w:bottom w:val="single" w:sz="4" w:space="0" w:color="auto"/>
              <w:right w:val="single" w:sz="4" w:space="0" w:color="auto"/>
            </w:tcBorders>
          </w:tcPr>
          <w:p w14:paraId="2824A59F" w14:textId="26EA9FD6" w:rsidR="001C461F" w:rsidRPr="00CB4915" w:rsidRDefault="001C461F"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14</w:t>
            </w:r>
          </w:p>
        </w:tc>
        <w:tc>
          <w:tcPr>
            <w:tcW w:w="6663" w:type="dxa"/>
            <w:gridSpan w:val="2"/>
            <w:tcBorders>
              <w:top w:val="single" w:sz="4" w:space="0" w:color="auto"/>
              <w:left w:val="single" w:sz="4" w:space="0" w:color="auto"/>
              <w:bottom w:val="single" w:sz="4" w:space="0" w:color="auto"/>
              <w:right w:val="single" w:sz="4" w:space="0" w:color="auto"/>
            </w:tcBorders>
          </w:tcPr>
          <w:p w14:paraId="1473C5E0" w14:textId="7DC8FB03" w:rsidR="001C461F" w:rsidRPr="00CB4915" w:rsidRDefault="00255E52" w:rsidP="002E5CB9">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14. </w:t>
            </w:r>
            <w:r w:rsidR="002E5CB9" w:rsidRPr="00CB4915">
              <w:rPr>
                <w:color w:val="000000" w:themeColor="text1"/>
              </w:rPr>
              <w:t xml:space="preserve"> О</w:t>
            </w:r>
            <w:r w:rsidR="001C461F" w:rsidRPr="00CB4915">
              <w:rPr>
                <w:color w:val="000000" w:themeColor="text1"/>
              </w:rPr>
              <w:t>сновні теорії глобального розвитку. Глобалістика як нова інтегральна наука про сучасний світ.</w:t>
            </w:r>
          </w:p>
        </w:tc>
        <w:tc>
          <w:tcPr>
            <w:tcW w:w="992" w:type="dxa"/>
            <w:tcBorders>
              <w:top w:val="single" w:sz="4" w:space="0" w:color="auto"/>
              <w:left w:val="single" w:sz="4" w:space="0" w:color="auto"/>
              <w:bottom w:val="single" w:sz="4" w:space="0" w:color="auto"/>
              <w:right w:val="single" w:sz="4" w:space="0" w:color="auto"/>
            </w:tcBorders>
          </w:tcPr>
          <w:p w14:paraId="387ACDFC" w14:textId="55995AE5" w:rsidR="001C461F" w:rsidRPr="00CB4915" w:rsidRDefault="002E5CB9"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ECF884" w14:textId="77777777" w:rsidR="001C461F" w:rsidRPr="00CB4915" w:rsidRDefault="001C461F"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850" w:type="dxa"/>
            <w:gridSpan w:val="2"/>
            <w:tcBorders>
              <w:top w:val="single" w:sz="4" w:space="0" w:color="auto"/>
              <w:left w:val="single" w:sz="4" w:space="0" w:color="auto"/>
              <w:bottom w:val="single" w:sz="4" w:space="0" w:color="auto"/>
              <w:right w:val="single" w:sz="4" w:space="0" w:color="auto"/>
            </w:tcBorders>
          </w:tcPr>
          <w:p w14:paraId="0806D392" w14:textId="063AEF04" w:rsidR="001C461F" w:rsidRPr="00CB4915" w:rsidRDefault="002E5CB9"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tc>
      </w:tr>
      <w:tr w:rsidR="001C461F" w:rsidRPr="00CB4915" w14:paraId="0700D68B" w14:textId="77777777" w:rsidTr="003A20C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399"/>
        </w:trPr>
        <w:tc>
          <w:tcPr>
            <w:tcW w:w="533" w:type="dxa"/>
            <w:tcBorders>
              <w:top w:val="single" w:sz="4" w:space="0" w:color="auto"/>
              <w:left w:val="single" w:sz="4" w:space="0" w:color="auto"/>
              <w:right w:val="single" w:sz="4" w:space="0" w:color="auto"/>
            </w:tcBorders>
          </w:tcPr>
          <w:p w14:paraId="262DE3DA" w14:textId="7D2E769E" w:rsidR="001C461F" w:rsidRPr="00CB4915" w:rsidRDefault="00255E52"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15</w:t>
            </w:r>
          </w:p>
        </w:tc>
        <w:tc>
          <w:tcPr>
            <w:tcW w:w="6663" w:type="dxa"/>
            <w:gridSpan w:val="2"/>
            <w:tcBorders>
              <w:top w:val="single" w:sz="4" w:space="0" w:color="auto"/>
              <w:left w:val="single" w:sz="4" w:space="0" w:color="auto"/>
              <w:right w:val="single" w:sz="4" w:space="0" w:color="auto"/>
            </w:tcBorders>
          </w:tcPr>
          <w:p w14:paraId="19DE6B4F" w14:textId="0BED6A7D" w:rsidR="001C461F" w:rsidRPr="00CB4915" w:rsidRDefault="00255E52" w:rsidP="003A20C3">
            <w:pPr>
              <w:pStyle w:val="-0"/>
              <w:spacing w:before="0" w:after="0" w:line="360" w:lineRule="auto"/>
              <w:jc w:val="both"/>
              <w:rPr>
                <w:rFonts w:ascii="Times New Roman"/>
                <w:color w:val="000000" w:themeColor="text1"/>
                <w:szCs w:val="24"/>
                <w:lang w:val="uk-UA" w:eastAsia="en-US"/>
              </w:rPr>
            </w:pPr>
            <w:r w:rsidRPr="00CB4915">
              <w:rPr>
                <w:color w:val="000000" w:themeColor="text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Тема</w:t>
            </w:r>
            <w:r w:rsidRPr="00CB4915">
              <w:rPr>
                <w:color w:val="000000" w:themeColor="text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15. </w:t>
            </w:r>
            <w:r w:rsidR="001C461F" w:rsidRPr="00CB4915">
              <w:rPr>
                <w:rFonts w:ascii="Times New Roman"/>
                <w:color w:val="000000" w:themeColor="text1"/>
                <w:szCs w:val="24"/>
                <w:lang w:val="uk-UA" w:eastAsia="en-US"/>
              </w:rPr>
              <w:t>Мегатренди світової політики</w:t>
            </w:r>
            <w:r w:rsidR="002901F2" w:rsidRPr="00CB4915">
              <w:rPr>
                <w:rFonts w:ascii="Times New Roman"/>
                <w:color w:val="000000" w:themeColor="text1"/>
                <w:szCs w:val="24"/>
                <w:lang w:val="uk-UA" w:eastAsia="en-US"/>
              </w:rPr>
              <w:t>.</w:t>
            </w:r>
          </w:p>
        </w:tc>
        <w:tc>
          <w:tcPr>
            <w:tcW w:w="992" w:type="dxa"/>
            <w:tcBorders>
              <w:top w:val="single" w:sz="4" w:space="0" w:color="auto"/>
              <w:left w:val="single" w:sz="4" w:space="0" w:color="auto"/>
              <w:right w:val="single" w:sz="4" w:space="0" w:color="auto"/>
            </w:tcBorders>
          </w:tcPr>
          <w:p w14:paraId="04C772C5" w14:textId="77777777" w:rsidR="001C461F" w:rsidRPr="00CB4915" w:rsidRDefault="001C461F"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c>
          <w:tcPr>
            <w:tcW w:w="851" w:type="dxa"/>
            <w:tcBorders>
              <w:top w:val="single" w:sz="4" w:space="0" w:color="auto"/>
              <w:left w:val="single" w:sz="4" w:space="0" w:color="auto"/>
              <w:right w:val="single" w:sz="4" w:space="0" w:color="auto"/>
            </w:tcBorders>
            <w:vAlign w:val="center"/>
            <w:hideMark/>
          </w:tcPr>
          <w:p w14:paraId="728AA477" w14:textId="7740D9F5" w:rsidR="001C461F" w:rsidRPr="00CB4915" w:rsidRDefault="002E5CB9"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377" w:type="dxa"/>
            <w:tcBorders>
              <w:top w:val="single" w:sz="4" w:space="0" w:color="auto"/>
              <w:left w:val="single" w:sz="4" w:space="0" w:color="auto"/>
              <w:bottom w:val="single" w:sz="4" w:space="0" w:color="auto"/>
              <w:right w:val="nil"/>
            </w:tcBorders>
            <w:vAlign w:val="center"/>
            <w:hideMark/>
          </w:tcPr>
          <w:p w14:paraId="4BD44C36" w14:textId="77777777" w:rsidR="001C461F" w:rsidRPr="00CB4915" w:rsidRDefault="001C461F"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473" w:type="dxa"/>
            <w:tcBorders>
              <w:top w:val="single" w:sz="4" w:space="0" w:color="auto"/>
              <w:left w:val="nil"/>
              <w:right w:val="single" w:sz="4" w:space="0" w:color="auto"/>
            </w:tcBorders>
          </w:tcPr>
          <w:p w14:paraId="2A7C8B82" w14:textId="355B581F" w:rsidR="001C461F" w:rsidRPr="00CB4915" w:rsidRDefault="002E5CB9" w:rsidP="003A20C3">
            <w:pPr>
              <w:spacing w:line="360" w:lineRule="auto"/>
              <w:ind w:right="-28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tc>
      </w:tr>
      <w:tr w:rsidR="001C461F" w:rsidRPr="00CB4915" w14:paraId="1CF81C44" w14:textId="77777777" w:rsidTr="001C461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Pr>
        <w:tc>
          <w:tcPr>
            <w:tcW w:w="533" w:type="dxa"/>
            <w:tcBorders>
              <w:top w:val="single" w:sz="4" w:space="0" w:color="auto"/>
              <w:left w:val="single" w:sz="4" w:space="0" w:color="auto"/>
              <w:bottom w:val="single" w:sz="4" w:space="0" w:color="auto"/>
              <w:right w:val="single" w:sz="4" w:space="0" w:color="auto"/>
            </w:tcBorders>
          </w:tcPr>
          <w:p w14:paraId="46333D94" w14:textId="673C3A32" w:rsidR="00E05E02" w:rsidRPr="00CB4915" w:rsidRDefault="00255E52"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16</w:t>
            </w:r>
          </w:p>
        </w:tc>
        <w:tc>
          <w:tcPr>
            <w:tcW w:w="6663" w:type="dxa"/>
            <w:gridSpan w:val="2"/>
            <w:tcBorders>
              <w:top w:val="single" w:sz="4" w:space="0" w:color="auto"/>
              <w:left w:val="single" w:sz="4" w:space="0" w:color="auto"/>
              <w:bottom w:val="single" w:sz="4" w:space="0" w:color="auto"/>
              <w:right w:val="single" w:sz="4" w:space="0" w:color="auto"/>
            </w:tcBorders>
          </w:tcPr>
          <w:p w14:paraId="36CE419D" w14:textId="32CAF3AF" w:rsidR="00E05E02" w:rsidRPr="00CB4915" w:rsidRDefault="00255E52" w:rsidP="00914228">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16. </w:t>
            </w:r>
            <w:r w:rsidR="00E05E02" w:rsidRPr="00CB4915">
              <w:rPr>
                <w:color w:val="000000" w:themeColor="text1"/>
                <w:lang w:eastAsia="en-US"/>
              </w:rPr>
              <w:t>Формування взаємозалежного світу. Глобальні проблеми, глобальні</w:t>
            </w:r>
            <w:r w:rsidR="00914228" w:rsidRPr="00CB4915">
              <w:rPr>
                <w:color w:val="000000" w:themeColor="text1"/>
                <w:lang w:eastAsia="en-US"/>
              </w:rPr>
              <w:t xml:space="preserve"> виклики</w:t>
            </w:r>
            <w:r w:rsidR="00E05E02" w:rsidRPr="00CB4915">
              <w:rPr>
                <w:color w:val="000000" w:themeColor="text1"/>
                <w:lang w:eastAsia="en-US"/>
              </w:rPr>
              <w:t xml:space="preserve">, глобальні </w:t>
            </w:r>
            <w:r w:rsidR="00914228" w:rsidRPr="00CB4915">
              <w:rPr>
                <w:color w:val="000000" w:themeColor="text1"/>
                <w:lang w:eastAsia="en-US"/>
              </w:rPr>
              <w:t>ризики.</w:t>
            </w:r>
          </w:p>
        </w:tc>
        <w:tc>
          <w:tcPr>
            <w:tcW w:w="992" w:type="dxa"/>
            <w:tcBorders>
              <w:top w:val="single" w:sz="4" w:space="0" w:color="auto"/>
              <w:left w:val="single" w:sz="4" w:space="0" w:color="auto"/>
              <w:bottom w:val="single" w:sz="4" w:space="0" w:color="auto"/>
              <w:right w:val="single" w:sz="4" w:space="0" w:color="auto"/>
            </w:tcBorders>
          </w:tcPr>
          <w:p w14:paraId="21B7FEA0" w14:textId="5790BF8C" w:rsidR="00E05E02" w:rsidRPr="00CB4915" w:rsidRDefault="00E236D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851" w:type="dxa"/>
            <w:tcBorders>
              <w:top w:val="single" w:sz="4" w:space="0" w:color="auto"/>
              <w:left w:val="single" w:sz="4" w:space="0" w:color="auto"/>
              <w:bottom w:val="single" w:sz="4" w:space="0" w:color="auto"/>
              <w:right w:val="single" w:sz="4" w:space="0" w:color="auto"/>
            </w:tcBorders>
          </w:tcPr>
          <w:p w14:paraId="2AB00AC1" w14:textId="55BF25D4" w:rsidR="00E05E02" w:rsidRPr="00CB4915" w:rsidRDefault="00C01730" w:rsidP="00C01730">
            <w:pPr>
              <w:spacing w:line="360" w:lineRule="auto"/>
              <w:ind w:right="-285" w:firstLine="34"/>
              <w:rPr>
                <w:color w:val="000000" w:themeColor="text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377" w:type="dxa"/>
            <w:tcBorders>
              <w:top w:val="single" w:sz="4" w:space="0" w:color="auto"/>
              <w:left w:val="single" w:sz="4" w:space="0" w:color="auto"/>
              <w:bottom w:val="single" w:sz="4" w:space="0" w:color="auto"/>
              <w:right w:val="nil"/>
            </w:tcBorders>
            <w:vAlign w:val="center"/>
            <w:hideMark/>
          </w:tcPr>
          <w:p w14:paraId="3E9964A8" w14:textId="77777777" w:rsidR="00E05E02" w:rsidRPr="00CB4915" w:rsidRDefault="00E05E02"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473" w:type="dxa"/>
            <w:tcBorders>
              <w:top w:val="single" w:sz="4" w:space="0" w:color="auto"/>
              <w:left w:val="nil"/>
              <w:bottom w:val="single" w:sz="4" w:space="0" w:color="auto"/>
              <w:right w:val="single" w:sz="4" w:space="0" w:color="auto"/>
            </w:tcBorders>
          </w:tcPr>
          <w:p w14:paraId="1DB75301" w14:textId="15160E74" w:rsidR="00E05E02" w:rsidRPr="00CB4915" w:rsidRDefault="002E5CB9" w:rsidP="00C01730">
            <w:pPr>
              <w:spacing w:line="360" w:lineRule="auto"/>
              <w:ind w:right="-285"/>
              <w:jc w:val="center"/>
              <w:rPr>
                <w:color w:val="000000" w:themeColor="text1"/>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tc>
      </w:tr>
      <w:tr w:rsidR="001C461F" w:rsidRPr="00CB4915" w14:paraId="7414A944" w14:textId="77777777" w:rsidTr="001C461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Pr>
        <w:tc>
          <w:tcPr>
            <w:tcW w:w="533" w:type="dxa"/>
            <w:tcBorders>
              <w:top w:val="single" w:sz="4" w:space="0" w:color="auto"/>
              <w:left w:val="single" w:sz="4" w:space="0" w:color="auto"/>
              <w:bottom w:val="single" w:sz="4" w:space="0" w:color="auto"/>
              <w:right w:val="single" w:sz="4" w:space="0" w:color="auto"/>
            </w:tcBorders>
          </w:tcPr>
          <w:p w14:paraId="75611A71" w14:textId="7314A258" w:rsidR="00E05E02" w:rsidRPr="00CB4915" w:rsidRDefault="00914228"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17</w:t>
            </w:r>
          </w:p>
        </w:tc>
        <w:tc>
          <w:tcPr>
            <w:tcW w:w="6663" w:type="dxa"/>
            <w:gridSpan w:val="2"/>
            <w:tcBorders>
              <w:top w:val="single" w:sz="4" w:space="0" w:color="auto"/>
              <w:left w:val="single" w:sz="4" w:space="0" w:color="auto"/>
              <w:bottom w:val="single" w:sz="4" w:space="0" w:color="auto"/>
              <w:right w:val="single" w:sz="4" w:space="0" w:color="auto"/>
            </w:tcBorders>
          </w:tcPr>
          <w:p w14:paraId="294054AB" w14:textId="2E1B06B1" w:rsidR="00E05E02" w:rsidRPr="00CB4915" w:rsidRDefault="00914228" w:rsidP="00C01730">
            <w:pPr>
              <w:spacing w:line="360" w:lineRule="auto"/>
              <w:ind w:right="-28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17. </w:t>
            </w:r>
            <w:r w:rsidR="00E05E02"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Глобальні взаємодії</w:t>
            </w:r>
            <w:r w:rsidR="002901F2"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c>
          <w:tcPr>
            <w:tcW w:w="992" w:type="dxa"/>
            <w:tcBorders>
              <w:top w:val="single" w:sz="4" w:space="0" w:color="auto"/>
              <w:left w:val="single" w:sz="4" w:space="0" w:color="auto"/>
              <w:bottom w:val="single" w:sz="4" w:space="0" w:color="auto"/>
              <w:right w:val="single" w:sz="4" w:space="0" w:color="auto"/>
            </w:tcBorders>
          </w:tcPr>
          <w:p w14:paraId="23FCE217" w14:textId="77777777" w:rsidR="00E05E02" w:rsidRPr="00CB4915" w:rsidRDefault="00E05E02" w:rsidP="00C01730">
            <w:pPr>
              <w:spacing w:line="360" w:lineRule="auto"/>
              <w:ind w:left="34" w:right="-285" w:hanging="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7A4826" w14:textId="77777777" w:rsidR="00E05E02" w:rsidRPr="00CB4915" w:rsidRDefault="00E05E02" w:rsidP="00C01730">
            <w:pPr>
              <w:spacing w:line="360" w:lineRule="auto"/>
              <w:rPr>
                <w:color w:val="000000" w:themeColor="text1"/>
                <w:lang w:val="en-US"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77" w:type="dxa"/>
            <w:tcBorders>
              <w:top w:val="single" w:sz="4" w:space="0" w:color="auto"/>
              <w:left w:val="single" w:sz="4" w:space="0" w:color="auto"/>
              <w:bottom w:val="single" w:sz="4" w:space="0" w:color="auto"/>
              <w:right w:val="nil"/>
            </w:tcBorders>
            <w:vAlign w:val="center"/>
            <w:hideMark/>
          </w:tcPr>
          <w:p w14:paraId="692EB1B2" w14:textId="77777777" w:rsidR="00E05E02" w:rsidRPr="00CB4915" w:rsidRDefault="00E05E02"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473" w:type="dxa"/>
            <w:tcBorders>
              <w:top w:val="single" w:sz="4" w:space="0" w:color="auto"/>
              <w:left w:val="nil"/>
              <w:bottom w:val="single" w:sz="4" w:space="0" w:color="auto"/>
              <w:right w:val="single" w:sz="4" w:space="0" w:color="auto"/>
            </w:tcBorders>
          </w:tcPr>
          <w:p w14:paraId="3F63D5FA" w14:textId="5D81D450" w:rsidR="00E05E02" w:rsidRPr="00CB4915" w:rsidRDefault="002E5CB9"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tc>
      </w:tr>
      <w:tr w:rsidR="00E731FE" w:rsidRPr="00CB4915" w14:paraId="61E6C5B1" w14:textId="77777777" w:rsidTr="00255E52">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33" w:type="dxa"/>
            <w:tcBorders>
              <w:top w:val="single" w:sz="4" w:space="0" w:color="auto"/>
              <w:left w:val="single" w:sz="4" w:space="0" w:color="auto"/>
              <w:bottom w:val="single" w:sz="4" w:space="0" w:color="auto"/>
              <w:right w:val="single" w:sz="4" w:space="0" w:color="auto"/>
            </w:tcBorders>
          </w:tcPr>
          <w:p w14:paraId="57AE808D" w14:textId="77777777" w:rsidR="00E731FE" w:rsidRPr="00CB4915" w:rsidRDefault="00E731FE" w:rsidP="00C01730">
            <w:pPr>
              <w:spacing w:line="360" w:lineRule="auto"/>
              <w:ind w:left="-142"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6663" w:type="dxa"/>
            <w:gridSpan w:val="2"/>
            <w:tcBorders>
              <w:top w:val="single" w:sz="4" w:space="0" w:color="auto"/>
              <w:left w:val="single" w:sz="4" w:space="0" w:color="auto"/>
              <w:bottom w:val="single" w:sz="4" w:space="0" w:color="auto"/>
              <w:right w:val="single" w:sz="4" w:space="0" w:color="auto"/>
            </w:tcBorders>
            <w:hideMark/>
          </w:tcPr>
          <w:p w14:paraId="5C867BF6" w14:textId="77777777" w:rsidR="00E731FE" w:rsidRPr="00CB4915" w:rsidRDefault="00E731FE" w:rsidP="00C01730">
            <w:pPr>
              <w:spacing w:line="360" w:lineRule="auto"/>
              <w:ind w:right="-28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Всього</w:t>
            </w:r>
          </w:p>
        </w:tc>
        <w:tc>
          <w:tcPr>
            <w:tcW w:w="992" w:type="dxa"/>
            <w:tcBorders>
              <w:top w:val="single" w:sz="4" w:space="0" w:color="auto"/>
              <w:left w:val="single" w:sz="4" w:space="0" w:color="auto"/>
              <w:bottom w:val="single" w:sz="4" w:space="0" w:color="auto"/>
              <w:right w:val="single" w:sz="4" w:space="0" w:color="auto"/>
            </w:tcBorders>
            <w:hideMark/>
          </w:tcPr>
          <w:p w14:paraId="2E4E64EF" w14:textId="2EBCEC99" w:rsidR="00E731FE" w:rsidRPr="00CB4915" w:rsidRDefault="00E731FE" w:rsidP="00C01730">
            <w:pPr>
              <w:spacing w:line="360" w:lineRule="auto"/>
              <w:ind w:left="34" w:right="-285" w:hanging="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52</w:t>
            </w:r>
          </w:p>
        </w:tc>
        <w:tc>
          <w:tcPr>
            <w:tcW w:w="851" w:type="dxa"/>
            <w:tcBorders>
              <w:top w:val="single" w:sz="4" w:space="0" w:color="auto"/>
              <w:left w:val="single" w:sz="4" w:space="0" w:color="auto"/>
              <w:bottom w:val="single" w:sz="4" w:space="0" w:color="auto"/>
              <w:right w:val="single" w:sz="4" w:space="0" w:color="auto"/>
            </w:tcBorders>
            <w:hideMark/>
          </w:tcPr>
          <w:p w14:paraId="1082F321" w14:textId="77777777" w:rsidR="00E731FE" w:rsidRPr="00CB4915" w:rsidRDefault="00E731FE" w:rsidP="00C01730">
            <w:pPr>
              <w:spacing w:line="360" w:lineRule="auto"/>
              <w:ind w:right="-285"/>
              <w:rPr>
                <w:color w:val="000000" w:themeColor="text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B4915">
              <w:rPr>
                <w:color w:val="000000" w:themeColor="text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26</w:t>
            </w:r>
          </w:p>
        </w:tc>
        <w:tc>
          <w:tcPr>
            <w:tcW w:w="850" w:type="dxa"/>
            <w:gridSpan w:val="2"/>
            <w:tcBorders>
              <w:top w:val="single" w:sz="4" w:space="0" w:color="auto"/>
              <w:left w:val="single" w:sz="4" w:space="0" w:color="auto"/>
              <w:bottom w:val="single" w:sz="4" w:space="0" w:color="auto"/>
              <w:right w:val="single" w:sz="4" w:space="0" w:color="auto"/>
            </w:tcBorders>
            <w:hideMark/>
          </w:tcPr>
          <w:p w14:paraId="7F2C4F2F" w14:textId="20CD653A" w:rsidR="00E731FE" w:rsidRPr="00CB4915" w:rsidRDefault="00E731FE"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91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102</w:t>
            </w:r>
          </w:p>
        </w:tc>
      </w:tr>
    </w:tbl>
    <w:p w14:paraId="3363282E" w14:textId="77777777" w:rsidR="00FC48EE" w:rsidRPr="00CB4915" w:rsidRDefault="00FC48EE" w:rsidP="00C01730">
      <w:pPr>
        <w:jc w:val="both"/>
        <w:rPr>
          <w:rFonts w:eastAsia="Times New Roman"/>
          <w:lang w:val="uk-UA"/>
        </w:rPr>
      </w:pPr>
    </w:p>
    <w:p w14:paraId="7E092D5F" w14:textId="2D66E6DE" w:rsidR="00FC48EE" w:rsidRPr="00CB4915" w:rsidRDefault="002901F2" w:rsidP="00C01730">
      <w:pPr>
        <w:jc w:val="both"/>
        <w:rPr>
          <w:rFonts w:eastAsia="Times New Roman"/>
          <w:lang w:val="uk-UA"/>
        </w:rPr>
      </w:pPr>
      <w:r w:rsidRPr="00CB4915">
        <w:rPr>
          <w:rFonts w:eastAsia="Times New Roman"/>
          <w:lang w:val="uk-UA"/>
        </w:rPr>
        <w:t xml:space="preserve">Загальний обсяг – </w:t>
      </w:r>
      <w:r w:rsidRPr="00CB4915">
        <w:rPr>
          <w:rFonts w:eastAsia="Times New Roman"/>
          <w:b/>
          <w:lang w:val="uk-UA"/>
        </w:rPr>
        <w:t>180</w:t>
      </w:r>
      <w:r w:rsidRPr="00CB4915">
        <w:rPr>
          <w:rFonts w:eastAsia="Times New Roman"/>
          <w:lang w:val="uk-UA"/>
        </w:rPr>
        <w:t xml:space="preserve"> год., в тому числі </w:t>
      </w:r>
    </w:p>
    <w:p w14:paraId="411E8C59" w14:textId="7C73ECA1" w:rsidR="00FC48EE" w:rsidRPr="00CB4915" w:rsidRDefault="002901F2" w:rsidP="00C01730">
      <w:pPr>
        <w:jc w:val="both"/>
        <w:rPr>
          <w:rFonts w:eastAsia="Times New Roman"/>
          <w:lang w:val="uk-UA"/>
        </w:rPr>
      </w:pPr>
      <w:r w:rsidRPr="00CB4915">
        <w:rPr>
          <w:rFonts w:eastAsia="Times New Roman"/>
          <w:lang w:val="uk-UA"/>
        </w:rPr>
        <w:t xml:space="preserve">Лекцій – </w:t>
      </w:r>
      <w:r w:rsidRPr="00CB4915">
        <w:rPr>
          <w:rFonts w:eastAsia="Times New Roman"/>
          <w:b/>
          <w:lang w:val="uk-UA"/>
        </w:rPr>
        <w:t>52</w:t>
      </w:r>
      <w:r w:rsidRPr="00CB4915">
        <w:rPr>
          <w:rFonts w:eastAsia="Times New Roman"/>
          <w:lang w:val="uk-UA"/>
        </w:rPr>
        <w:t xml:space="preserve"> год.</w:t>
      </w:r>
    </w:p>
    <w:p w14:paraId="542076A1" w14:textId="2C1E0E9F" w:rsidR="002901F2" w:rsidRPr="00CB4915" w:rsidRDefault="002901F2" w:rsidP="00C01730">
      <w:pPr>
        <w:jc w:val="both"/>
        <w:rPr>
          <w:rFonts w:eastAsia="Times New Roman"/>
          <w:lang w:val="uk-UA"/>
        </w:rPr>
      </w:pPr>
      <w:r w:rsidRPr="00CB4915">
        <w:rPr>
          <w:rFonts w:eastAsia="Times New Roman"/>
          <w:lang w:val="uk-UA"/>
        </w:rPr>
        <w:t xml:space="preserve">Семінари – </w:t>
      </w:r>
      <w:r w:rsidRPr="00CB4915">
        <w:rPr>
          <w:rFonts w:eastAsia="Times New Roman"/>
          <w:b/>
          <w:lang w:val="uk-UA"/>
        </w:rPr>
        <w:t>26</w:t>
      </w:r>
      <w:r w:rsidRPr="00CB4915">
        <w:rPr>
          <w:rFonts w:eastAsia="Times New Roman"/>
          <w:lang w:val="uk-UA"/>
        </w:rPr>
        <w:t xml:space="preserve"> год.</w:t>
      </w:r>
    </w:p>
    <w:p w14:paraId="5DFC1E2A" w14:textId="3315E67A" w:rsidR="002901F2" w:rsidRPr="00CB4915" w:rsidRDefault="002901F2" w:rsidP="00C01730">
      <w:pPr>
        <w:jc w:val="both"/>
        <w:rPr>
          <w:rFonts w:eastAsia="Times New Roman"/>
          <w:lang w:val="uk-UA"/>
        </w:rPr>
      </w:pPr>
      <w:r w:rsidRPr="00CB4915">
        <w:rPr>
          <w:rFonts w:eastAsia="Times New Roman"/>
          <w:lang w:val="uk-UA"/>
        </w:rPr>
        <w:t xml:space="preserve">Самостійна робота – </w:t>
      </w:r>
      <w:r w:rsidRPr="00CB4915">
        <w:rPr>
          <w:rFonts w:eastAsia="Times New Roman"/>
          <w:b/>
          <w:lang w:val="uk-UA"/>
        </w:rPr>
        <w:t>102</w:t>
      </w:r>
      <w:r w:rsidRPr="00CB4915">
        <w:rPr>
          <w:rFonts w:eastAsia="Times New Roman"/>
          <w:lang w:val="uk-UA"/>
        </w:rPr>
        <w:t xml:space="preserve"> год.</w:t>
      </w:r>
    </w:p>
    <w:p w14:paraId="31119761" w14:textId="77777777" w:rsidR="003A20C3" w:rsidRPr="000E15F8" w:rsidRDefault="003A20C3" w:rsidP="00C01730">
      <w:pPr>
        <w:jc w:val="both"/>
        <w:rPr>
          <w:rFonts w:eastAsia="Times New Roman"/>
          <w:sz w:val="18"/>
          <w:szCs w:val="18"/>
          <w:lang w:val="uk-UA"/>
        </w:rPr>
      </w:pPr>
    </w:p>
    <w:p w14:paraId="33B551C0" w14:textId="77777777" w:rsidR="007B1E35" w:rsidRDefault="007B1E35" w:rsidP="00C01730">
      <w:pPr>
        <w:spacing w:line="360" w:lineRule="auto"/>
        <w:ind w:left="1277" w:right="-1054"/>
        <w:jc w:val="both"/>
        <w:rPr>
          <w:b/>
        </w:rPr>
      </w:pPr>
    </w:p>
    <w:p w14:paraId="0815E4E6" w14:textId="77777777" w:rsidR="00D766C1" w:rsidRDefault="00D766C1" w:rsidP="00C01730">
      <w:pPr>
        <w:spacing w:line="360" w:lineRule="auto"/>
        <w:ind w:left="1277" w:right="-1054"/>
        <w:jc w:val="both"/>
        <w:rPr>
          <w:b/>
        </w:rPr>
      </w:pPr>
      <w:r w:rsidRPr="00D766C1">
        <w:rPr>
          <w:b/>
        </w:rPr>
        <w:t>ПРОГРАМА НАВЧАЛЬНОЇ</w:t>
      </w:r>
      <w:r>
        <w:rPr>
          <w:b/>
        </w:rPr>
        <w:t xml:space="preserve"> ДИСЦИПЛІНИ</w:t>
      </w:r>
    </w:p>
    <w:p w14:paraId="0E4912EA" w14:textId="77777777" w:rsidR="00012C68" w:rsidRDefault="00012C68" w:rsidP="00C01730">
      <w:pPr>
        <w:spacing w:line="360" w:lineRule="auto"/>
        <w:ind w:left="1277" w:right="-1054"/>
        <w:jc w:val="both"/>
        <w:rPr>
          <w:b/>
        </w:rPr>
      </w:pPr>
    </w:p>
    <w:p w14:paraId="32F3C451" w14:textId="06F0C63A" w:rsidR="00E05E02" w:rsidRDefault="00D766C1" w:rsidP="00012C68">
      <w:pPr>
        <w:spacing w:line="360" w:lineRule="auto"/>
        <w:ind w:right="-1054"/>
        <w:jc w:val="both"/>
        <w:rPr>
          <w:b/>
          <w:color w:val="000000" w:themeColor="text1"/>
        </w:rPr>
      </w:pPr>
      <w:r>
        <w:rPr>
          <w:b/>
        </w:rPr>
        <w:t>ТЕМА І.</w:t>
      </w:r>
      <w:r w:rsidRPr="00D766C1">
        <w:rPr>
          <w:b/>
        </w:rPr>
        <w:t xml:space="preserve"> </w:t>
      </w:r>
      <w:r w:rsidR="00012C68" w:rsidRPr="00914228">
        <w:rPr>
          <w:b/>
          <w:color w:val="000000" w:themeColor="text1"/>
        </w:rPr>
        <w:t>Міжнародні системи та глобальний розвиток як наукова спеціальність і навчальна дисципліна. Мета, завдання,  структура  курсу.</w:t>
      </w:r>
    </w:p>
    <w:p w14:paraId="2B30943B" w14:textId="4C1750A0" w:rsidR="00012C68" w:rsidRDefault="007B1E35" w:rsidP="00012C68">
      <w:pPr>
        <w:spacing w:line="360" w:lineRule="auto"/>
        <w:ind w:right="-1054"/>
        <w:jc w:val="both"/>
        <w:rPr>
          <w:b/>
        </w:rPr>
      </w:pPr>
      <w:r>
        <w:rPr>
          <w:b/>
        </w:rPr>
        <w:t xml:space="preserve">Лекція </w:t>
      </w:r>
      <w:r>
        <w:rPr>
          <w:b/>
          <w:lang w:val="en-US"/>
        </w:rPr>
        <w:t>N 1.</w:t>
      </w:r>
      <w:r w:rsidRPr="007B1E35">
        <w:rPr>
          <w:lang w:val="uk-UA"/>
        </w:rPr>
        <w:t xml:space="preserve"> </w:t>
      </w:r>
      <w:r>
        <w:rPr>
          <w:lang w:val="uk-UA"/>
        </w:rPr>
        <w:t>Мета і завдання курсу. Структура курсу. Об’єктна та предметна  сфера дослідження.</w:t>
      </w:r>
      <w:r w:rsidRPr="007B1E35">
        <w:rPr>
          <w:lang w:val="uk-UA"/>
        </w:rPr>
        <w:t xml:space="preserve"> </w:t>
      </w:r>
      <w:r>
        <w:rPr>
          <w:lang w:val="uk-UA"/>
        </w:rPr>
        <w:t>Розвиток наукового напряму в Україні і за кордоном.</w:t>
      </w:r>
    </w:p>
    <w:p w14:paraId="5DF154A4" w14:textId="2A02AB2F" w:rsidR="00012C68" w:rsidRDefault="00012C68" w:rsidP="00012C68">
      <w:pPr>
        <w:spacing w:line="360" w:lineRule="auto"/>
        <w:ind w:right="-1054"/>
        <w:jc w:val="both"/>
        <w:rPr>
          <w:b/>
          <w:lang w:val="uk-UA"/>
        </w:rPr>
      </w:pPr>
      <w:r>
        <w:rPr>
          <w:b/>
        </w:rPr>
        <w:t xml:space="preserve">Лекція </w:t>
      </w:r>
      <w:r w:rsidR="007B1E35">
        <w:rPr>
          <w:b/>
          <w:lang w:val="en-US"/>
        </w:rPr>
        <w:t>N 2</w:t>
      </w:r>
      <w:r>
        <w:rPr>
          <w:b/>
          <w:lang w:val="en-US"/>
        </w:rPr>
        <w:t>.</w:t>
      </w:r>
      <w:r w:rsidR="00937474">
        <w:rPr>
          <w:b/>
          <w:lang w:val="en-US"/>
        </w:rPr>
        <w:t xml:space="preserve"> </w:t>
      </w:r>
      <w:r w:rsidRPr="00914228">
        <w:rPr>
          <w:b/>
          <w:lang w:val="uk-UA"/>
        </w:rPr>
        <w:t>Міжнародні системи та глобальний розвиток як навчальна дисципліна.</w:t>
      </w:r>
    </w:p>
    <w:p w14:paraId="0CC519D6" w14:textId="16A19488" w:rsidR="000A620B" w:rsidRPr="000A620B" w:rsidRDefault="000A620B" w:rsidP="000A620B">
      <w:pPr>
        <w:pStyle w:val="-0"/>
        <w:spacing w:before="0" w:after="0"/>
        <w:jc w:val="both"/>
        <w:textAlignment w:val="baseline"/>
        <w:rPr>
          <w:rFonts w:ascii="Times New Roman"/>
          <w:szCs w:val="24"/>
          <w:lang w:val="uk-UA"/>
        </w:rPr>
      </w:pPr>
      <w:r w:rsidRPr="00D86202">
        <w:rPr>
          <w:rFonts w:ascii="Times New Roman"/>
          <w:szCs w:val="24"/>
          <w:lang w:val="uk-UA"/>
        </w:rPr>
        <w:t>Виникнення і трансформація явища міжнародних відносин та основні парадигми його дослідження.</w:t>
      </w:r>
      <w:r>
        <w:rPr>
          <w:rFonts w:ascii="Times New Roman"/>
          <w:szCs w:val="24"/>
          <w:lang w:val="uk-UA"/>
        </w:rPr>
        <w:t xml:space="preserve"> </w:t>
      </w:r>
      <w:r w:rsidRPr="000A620B">
        <w:t>Система</w:t>
      </w:r>
      <w:r w:rsidRPr="000A620B">
        <w:t xml:space="preserve"> </w:t>
      </w:r>
      <w:r w:rsidRPr="000A620B">
        <w:t>наук</w:t>
      </w:r>
      <w:r w:rsidRPr="000A620B">
        <w:t xml:space="preserve"> </w:t>
      </w:r>
      <w:r w:rsidRPr="000A620B">
        <w:t>про</w:t>
      </w:r>
      <w:r w:rsidRPr="000A620B">
        <w:t xml:space="preserve"> </w:t>
      </w:r>
      <w:r w:rsidRPr="000A620B">
        <w:t>міжнародні</w:t>
      </w:r>
      <w:r w:rsidRPr="000A620B">
        <w:t xml:space="preserve"> </w:t>
      </w:r>
      <w:r w:rsidRPr="000A620B">
        <w:t>відносини</w:t>
      </w:r>
      <w:r w:rsidRPr="000A620B">
        <w:t>.</w:t>
      </w:r>
      <w:r>
        <w:t xml:space="preserve"> </w:t>
      </w:r>
      <w:r w:rsidRPr="000A620B">
        <w:t>Основні</w:t>
      </w:r>
      <w:r w:rsidRPr="000A620B">
        <w:t xml:space="preserve"> </w:t>
      </w:r>
      <w:r w:rsidRPr="000A620B">
        <w:t>наукові</w:t>
      </w:r>
      <w:r w:rsidRPr="000A620B">
        <w:t xml:space="preserve"> </w:t>
      </w:r>
      <w:r w:rsidRPr="000A620B">
        <w:t>школи</w:t>
      </w:r>
      <w:r w:rsidRPr="000A620B">
        <w:t xml:space="preserve"> </w:t>
      </w:r>
      <w:r w:rsidRPr="000A620B">
        <w:t>дослідження</w:t>
      </w:r>
      <w:r w:rsidRPr="000A620B">
        <w:t xml:space="preserve"> </w:t>
      </w:r>
      <w:r w:rsidRPr="000A620B">
        <w:t>міжнародних</w:t>
      </w:r>
      <w:r w:rsidRPr="000A620B">
        <w:t xml:space="preserve"> </w:t>
      </w:r>
      <w:r w:rsidRPr="000A620B">
        <w:t>відносин</w:t>
      </w:r>
      <w:r>
        <w:t>.</w:t>
      </w:r>
    </w:p>
    <w:p w14:paraId="5BA69553" w14:textId="77777777" w:rsidR="00012C68" w:rsidRPr="00012C68" w:rsidRDefault="00012C68" w:rsidP="00C01730">
      <w:pPr>
        <w:spacing w:line="360" w:lineRule="auto"/>
        <w:ind w:left="1277" w:right="-1054"/>
        <w:jc w:val="both"/>
        <w:rPr>
          <w:b/>
          <w:lang w:val="uk-UA"/>
        </w:rPr>
      </w:pPr>
    </w:p>
    <w:p w14:paraId="3E90E5FC" w14:textId="364196AA" w:rsidR="0026557B" w:rsidRPr="00C01730" w:rsidRDefault="0026557B" w:rsidP="002330DA">
      <w:pPr>
        <w:pStyle w:val="23"/>
        <w:spacing w:line="240" w:lineRule="auto"/>
        <w:ind w:left="0" w:right="-284"/>
        <w:rPr>
          <w:b/>
          <w:lang w:val="uk-UA"/>
        </w:rPr>
      </w:pPr>
      <w:r w:rsidRPr="00C01730">
        <w:rPr>
          <w:b/>
          <w:lang w:val="uk-UA"/>
        </w:rPr>
        <w:t>Семінар</w:t>
      </w:r>
      <w:r w:rsidR="00012C68">
        <w:rPr>
          <w:b/>
          <w:lang w:val="uk-UA"/>
        </w:rPr>
        <w:t>ське заняття</w:t>
      </w:r>
      <w:r w:rsidRPr="00C01730">
        <w:rPr>
          <w:b/>
          <w:lang w:val="uk-UA"/>
        </w:rPr>
        <w:t xml:space="preserve"> </w:t>
      </w:r>
      <w:r w:rsidR="00012C68">
        <w:rPr>
          <w:b/>
          <w:lang w:val="en-US"/>
        </w:rPr>
        <w:t>N</w:t>
      </w:r>
      <w:r w:rsidR="00012C68" w:rsidRPr="00C01730">
        <w:rPr>
          <w:b/>
          <w:lang w:val="uk-UA"/>
        </w:rPr>
        <w:t xml:space="preserve"> </w:t>
      </w:r>
      <w:r w:rsidRPr="00C01730">
        <w:rPr>
          <w:b/>
          <w:lang w:val="uk-UA"/>
        </w:rPr>
        <w:t xml:space="preserve">1. </w:t>
      </w:r>
      <w:r w:rsidRPr="00914228">
        <w:rPr>
          <w:b/>
          <w:lang w:val="uk-UA"/>
        </w:rPr>
        <w:t xml:space="preserve"> Міжнародні відносини як онтологічне та гносеологічне явище.</w:t>
      </w:r>
    </w:p>
    <w:p w14:paraId="73BB5C78" w14:textId="77777777" w:rsidR="0026557B" w:rsidRPr="00C01730" w:rsidRDefault="0026557B" w:rsidP="002330DA">
      <w:pPr>
        <w:ind w:right="-285" w:firstLine="284"/>
        <w:jc w:val="both"/>
      </w:pPr>
      <w:r w:rsidRPr="00C01730">
        <w:t xml:space="preserve">1. Основні етапи еволюції явища міжнародних відносин. </w:t>
      </w:r>
    </w:p>
    <w:p w14:paraId="75D7689E" w14:textId="77777777" w:rsidR="0026557B" w:rsidRPr="00C01730" w:rsidRDefault="0026557B" w:rsidP="002330DA">
      <w:pPr>
        <w:ind w:right="-285" w:firstLine="284"/>
        <w:jc w:val="both"/>
      </w:pPr>
      <w:r w:rsidRPr="00C01730">
        <w:t>2. Основні наукові школи та напрями дослідження міжнародних відносин.</w:t>
      </w:r>
    </w:p>
    <w:p w14:paraId="63D56D82" w14:textId="77777777" w:rsidR="0026557B" w:rsidRPr="00C01730" w:rsidRDefault="0026557B" w:rsidP="002330DA">
      <w:pPr>
        <w:ind w:right="-285" w:firstLine="284"/>
        <w:jc w:val="both"/>
      </w:pPr>
      <w:r w:rsidRPr="00C01730">
        <w:t>3.Багатодициплінарність як особливість дослідження міжнародних відносин. Система наук про міжнародні відносини.</w:t>
      </w:r>
    </w:p>
    <w:p w14:paraId="0DD6F4AA" w14:textId="4DF11807" w:rsidR="0026557B" w:rsidRPr="00C01730" w:rsidRDefault="0026557B" w:rsidP="002330DA">
      <w:pPr>
        <w:ind w:right="-285"/>
        <w:jc w:val="both"/>
        <w:rPr>
          <w:lang w:val="uk-UA"/>
        </w:rPr>
      </w:pPr>
      <w:r w:rsidRPr="00C01730">
        <w:t xml:space="preserve">   4. Провідні дослідницькі центри, які вивчають   міжнародні системи і глобальний розвиток. </w:t>
      </w:r>
      <w:r w:rsidR="000A620B">
        <w:t xml:space="preserve">     5. </w:t>
      </w:r>
      <w:r w:rsidRPr="00C01730">
        <w:t>Розвиток   наукового напряму в Україні.</w:t>
      </w:r>
    </w:p>
    <w:p w14:paraId="0A74C878" w14:textId="77777777" w:rsidR="0026557B" w:rsidRPr="00C01730" w:rsidRDefault="0026557B" w:rsidP="002330DA">
      <w:pPr>
        <w:ind w:firstLine="600"/>
        <w:jc w:val="both"/>
        <w:rPr>
          <w:b/>
          <w:i/>
          <w:w w:val="100"/>
          <w:lang w:val="uk-UA"/>
        </w:rPr>
      </w:pPr>
    </w:p>
    <w:p w14:paraId="3D3B6B9A" w14:textId="3B84FEE7" w:rsidR="0026557B" w:rsidRPr="00012C68" w:rsidRDefault="00012C68" w:rsidP="002330DA">
      <w:pPr>
        <w:ind w:firstLine="600"/>
        <w:jc w:val="both"/>
        <w:rPr>
          <w:b/>
          <w:w w:val="100"/>
          <w:lang w:val="uk-UA"/>
        </w:rPr>
      </w:pPr>
      <w:r w:rsidRPr="00012C68">
        <w:rPr>
          <w:b/>
          <w:w w:val="100"/>
          <w:lang w:val="uk-UA"/>
        </w:rPr>
        <w:t>Завдання для самостійної роботи</w:t>
      </w:r>
      <w:r w:rsidR="0026557B" w:rsidRPr="00012C68">
        <w:rPr>
          <w:b/>
          <w:w w:val="100"/>
          <w:lang w:val="uk-UA"/>
        </w:rPr>
        <w:t>.</w:t>
      </w:r>
    </w:p>
    <w:p w14:paraId="107F8A0D" w14:textId="77777777" w:rsidR="0026557B" w:rsidRPr="00C01730" w:rsidRDefault="0026557B" w:rsidP="002330DA">
      <w:pPr>
        <w:jc w:val="both"/>
        <w:rPr>
          <w:b/>
          <w:w w:val="100"/>
        </w:rPr>
      </w:pPr>
      <w:r w:rsidRPr="00C01730">
        <w:rPr>
          <w:w w:val="100"/>
          <w:lang w:val="uk-UA"/>
        </w:rPr>
        <w:t xml:space="preserve">1. </w:t>
      </w:r>
      <w:r w:rsidRPr="00C01730">
        <w:rPr>
          <w:w w:val="100"/>
        </w:rPr>
        <w:t>Визначити основні структурні елементи   дисципліни, яка вивчає міжнародні системи та глобальний розвиток.</w:t>
      </w:r>
    </w:p>
    <w:p w14:paraId="07DFD683" w14:textId="613B7C17" w:rsidR="0026557B" w:rsidRPr="00C01730" w:rsidRDefault="0026557B" w:rsidP="002330DA">
      <w:pPr>
        <w:ind w:right="-285"/>
        <w:jc w:val="both"/>
        <w:rPr>
          <w:w w:val="100"/>
          <w:lang w:val="uk-UA"/>
        </w:rPr>
      </w:pPr>
      <w:r w:rsidRPr="00C01730">
        <w:rPr>
          <w:w w:val="100"/>
          <w:lang w:val="uk-UA"/>
        </w:rPr>
        <w:t xml:space="preserve">2. </w:t>
      </w:r>
      <w:r w:rsidR="00012C68">
        <w:rPr>
          <w:w w:val="100"/>
        </w:rPr>
        <w:t>Скласти</w:t>
      </w:r>
      <w:r w:rsidRPr="00C01730">
        <w:rPr>
          <w:w w:val="100"/>
        </w:rPr>
        <w:t xml:space="preserve"> схему, яка відображала б структуру курсу: предмет, об'єкт,</w:t>
      </w:r>
      <w:r w:rsidR="00012C68">
        <w:rPr>
          <w:w w:val="100"/>
        </w:rPr>
        <w:t xml:space="preserve"> </w:t>
      </w:r>
      <w:r w:rsidRPr="00C01730">
        <w:rPr>
          <w:w w:val="100"/>
          <w:lang w:val="uk-UA"/>
        </w:rPr>
        <w:t xml:space="preserve">методи дослідження, </w:t>
      </w:r>
      <w:r w:rsidRPr="00C01730">
        <w:rPr>
          <w:w w:val="100"/>
        </w:rPr>
        <w:t xml:space="preserve"> функції</w:t>
      </w:r>
      <w:r w:rsidRPr="00C01730">
        <w:rPr>
          <w:w w:val="100"/>
          <w:lang w:val="uk-UA"/>
        </w:rPr>
        <w:t xml:space="preserve"> дисципліни</w:t>
      </w:r>
      <w:r w:rsidRPr="00C01730">
        <w:rPr>
          <w:w w:val="100"/>
        </w:rPr>
        <w:t>, наукові категорії.</w:t>
      </w:r>
    </w:p>
    <w:p w14:paraId="31352580" w14:textId="2363E449" w:rsidR="0026557B" w:rsidRPr="00C01730" w:rsidRDefault="00012C68" w:rsidP="002330DA">
      <w:pPr>
        <w:jc w:val="both"/>
        <w:rPr>
          <w:w w:val="100"/>
          <w:lang w:val="uk-UA"/>
        </w:rPr>
      </w:pPr>
      <w:r>
        <w:rPr>
          <w:w w:val="100"/>
          <w:lang w:val="uk-UA"/>
        </w:rPr>
        <w:t xml:space="preserve">3. Ознайомитись </w:t>
      </w:r>
      <w:r w:rsidR="0026557B" w:rsidRPr="00C01730">
        <w:rPr>
          <w:w w:val="100"/>
          <w:lang w:val="uk-UA"/>
        </w:rPr>
        <w:t xml:space="preserve"> з паспортом спеціальності «Політичні проблеми міжнародних систем та</w:t>
      </w:r>
      <w:r>
        <w:rPr>
          <w:w w:val="100"/>
          <w:lang w:val="uk-UA"/>
        </w:rPr>
        <w:t xml:space="preserve"> глобального розвитку». Визначити</w:t>
      </w:r>
      <w:r w:rsidR="0026557B" w:rsidRPr="00C01730">
        <w:rPr>
          <w:w w:val="100"/>
          <w:lang w:val="uk-UA"/>
        </w:rPr>
        <w:t xml:space="preserve"> можливі напрями досліджень в межах спеціальності.</w:t>
      </w:r>
    </w:p>
    <w:p w14:paraId="5EEC6508" w14:textId="1B7DAF23" w:rsidR="0026557B" w:rsidRPr="00C01730" w:rsidRDefault="0026557B" w:rsidP="002330DA">
      <w:pPr>
        <w:jc w:val="both"/>
        <w:rPr>
          <w:w w:val="100"/>
          <w:lang w:val="uk-UA"/>
        </w:rPr>
      </w:pPr>
      <w:r w:rsidRPr="00C01730">
        <w:rPr>
          <w:w w:val="100"/>
          <w:lang w:val="uk-UA"/>
        </w:rPr>
        <w:t xml:space="preserve">4. Підготувати доповідь за темою « Провідні дослідницькі центри, які вивчають міжнародні системи і глобальний розвиток. Розвиток наукового напряму в Україні (або в іншій країні, за вибором </w:t>
      </w:r>
      <w:r w:rsidR="00012C68">
        <w:rPr>
          <w:w w:val="100"/>
          <w:lang w:val="uk-UA"/>
        </w:rPr>
        <w:t xml:space="preserve"> магістра</w:t>
      </w:r>
      <w:r w:rsidRPr="00C01730">
        <w:rPr>
          <w:w w:val="100"/>
          <w:lang w:val="uk-UA"/>
        </w:rPr>
        <w:t>).</w:t>
      </w:r>
    </w:p>
    <w:p w14:paraId="0883AB5A" w14:textId="175E7224" w:rsidR="0026557B" w:rsidRPr="00C01730" w:rsidRDefault="00012C68" w:rsidP="002330DA">
      <w:pPr>
        <w:tabs>
          <w:tab w:val="left" w:pos="840"/>
        </w:tabs>
        <w:jc w:val="both"/>
        <w:rPr>
          <w:w w:val="100"/>
          <w:lang w:val="uk-UA"/>
        </w:rPr>
      </w:pPr>
      <w:r>
        <w:rPr>
          <w:w w:val="100"/>
        </w:rPr>
        <w:t>5.</w:t>
      </w:r>
      <w:r w:rsidR="00937474">
        <w:rPr>
          <w:w w:val="100"/>
        </w:rPr>
        <w:t xml:space="preserve"> </w:t>
      </w:r>
      <w:r w:rsidR="000A620B">
        <w:rPr>
          <w:w w:val="100"/>
          <w:lang w:val="uk-UA"/>
        </w:rPr>
        <w:t>Визначити, у</w:t>
      </w:r>
      <w:r w:rsidR="0026557B" w:rsidRPr="00C01730">
        <w:rPr>
          <w:w w:val="100"/>
          <w:lang w:val="uk-UA"/>
        </w:rPr>
        <w:t xml:space="preserve"> чому полягає особливість використання системного підходу до дослідження міжнародних відносин? </w:t>
      </w:r>
    </w:p>
    <w:p w14:paraId="44FC3C96" w14:textId="1EFD921C" w:rsidR="0026557B" w:rsidRPr="000A620B" w:rsidRDefault="0026557B" w:rsidP="002330DA">
      <w:pPr>
        <w:pStyle w:val="a7"/>
        <w:numPr>
          <w:ilvl w:val="0"/>
          <w:numId w:val="23"/>
        </w:numPr>
        <w:ind w:right="-285"/>
        <w:jc w:val="both"/>
        <w:rPr>
          <w:w w:val="100"/>
          <w:lang w:val="uk-UA"/>
        </w:rPr>
      </w:pPr>
      <w:r w:rsidRPr="00012C68">
        <w:rPr>
          <w:w w:val="100"/>
        </w:rPr>
        <w:t>Дати визначеня термінам:</w:t>
      </w:r>
      <w:r w:rsidR="000A620B">
        <w:rPr>
          <w:w w:val="100"/>
        </w:rPr>
        <w:t xml:space="preserve"> </w:t>
      </w:r>
      <w:r w:rsidRPr="000A620B">
        <w:rPr>
          <w:w w:val="100"/>
        </w:rPr>
        <w:t>парадиг</w:t>
      </w:r>
      <w:r w:rsidR="000A620B">
        <w:rPr>
          <w:w w:val="100"/>
        </w:rPr>
        <w:t xml:space="preserve">ма, </w:t>
      </w:r>
      <w:r w:rsidRPr="000A620B">
        <w:rPr>
          <w:w w:val="100"/>
        </w:rPr>
        <w:t>багатодисциплінарність, міждисциплінарність.</w:t>
      </w:r>
    </w:p>
    <w:p w14:paraId="00DAF1D3" w14:textId="77777777" w:rsidR="000A620B" w:rsidRDefault="000A620B" w:rsidP="00937474">
      <w:pPr>
        <w:spacing w:line="360" w:lineRule="auto"/>
        <w:ind w:right="-285"/>
        <w:rPr>
          <w:b/>
        </w:rPr>
      </w:pPr>
    </w:p>
    <w:p w14:paraId="580FE167" w14:textId="56C8800A" w:rsidR="00937474" w:rsidRPr="00C01730" w:rsidRDefault="00937474" w:rsidP="00937474">
      <w:pPr>
        <w:spacing w:line="360" w:lineRule="auto"/>
        <w:ind w:right="-285"/>
        <w:rPr>
          <w:i/>
          <w:color w:val="000000" w:themeColor="text1"/>
        </w:rPr>
      </w:pPr>
      <w:r w:rsidRPr="00937474">
        <w:rPr>
          <w:b/>
        </w:rPr>
        <w:t>ТЕМА П.</w:t>
      </w:r>
      <w:r w:rsidRPr="00937474">
        <w:rPr>
          <w:i/>
          <w:color w:val="000000" w:themeColor="text1"/>
        </w:rPr>
        <w:t xml:space="preserve"> </w:t>
      </w:r>
      <w:r>
        <w:rPr>
          <w:b/>
          <w:color w:val="000000" w:themeColor="text1"/>
        </w:rPr>
        <w:t xml:space="preserve"> Г</w:t>
      </w:r>
      <w:r w:rsidR="008F2E01">
        <w:rPr>
          <w:b/>
          <w:color w:val="000000" w:themeColor="text1"/>
        </w:rPr>
        <w:t>носеологія міжнародних відносин</w:t>
      </w:r>
      <w:r>
        <w:rPr>
          <w:b/>
          <w:color w:val="000000" w:themeColor="text1"/>
        </w:rPr>
        <w:t>. К</w:t>
      </w:r>
      <w:r w:rsidR="008F2E01">
        <w:rPr>
          <w:b/>
          <w:color w:val="000000" w:themeColor="text1"/>
        </w:rPr>
        <w:t xml:space="preserve">онцептуально-теоретичні засади системних досліджень </w:t>
      </w:r>
      <w:r>
        <w:rPr>
          <w:b/>
          <w:color w:val="000000" w:themeColor="text1"/>
        </w:rPr>
        <w:t>.</w:t>
      </w:r>
    </w:p>
    <w:p w14:paraId="39359233" w14:textId="14A3DC80" w:rsidR="00C97EC1" w:rsidRPr="00FB7FE8" w:rsidRDefault="00937474" w:rsidP="00C97EC1">
      <w:pPr>
        <w:jc w:val="both"/>
      </w:pPr>
      <w:r>
        <w:rPr>
          <w:b/>
        </w:rPr>
        <w:t xml:space="preserve">Лекція </w:t>
      </w:r>
      <w:r w:rsidR="007B1E35">
        <w:rPr>
          <w:b/>
          <w:lang w:val="en-US"/>
        </w:rPr>
        <w:t>N 3</w:t>
      </w:r>
      <w:r>
        <w:rPr>
          <w:b/>
          <w:lang w:val="en-US"/>
        </w:rPr>
        <w:t>.</w:t>
      </w:r>
      <w:r w:rsidRPr="0093747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C97EC1" w:rsidRPr="00C97EC1">
        <w:rPr>
          <w:b/>
          <w:lang w:val="uk-UA"/>
        </w:rPr>
        <w:t>Концептуально-теоретичні засади системних досліджень.</w:t>
      </w:r>
    </w:p>
    <w:p w14:paraId="228ED234" w14:textId="77777777" w:rsidR="00C97EC1" w:rsidRDefault="00C97EC1" w:rsidP="00C97EC1">
      <w:pPr>
        <w:ind w:left="709"/>
        <w:jc w:val="both"/>
        <w:rPr>
          <w:i/>
          <w:lang w:val="uk-UA"/>
        </w:rPr>
      </w:pPr>
    </w:p>
    <w:p w14:paraId="18E2E947" w14:textId="38974902" w:rsidR="003E3239" w:rsidRPr="003E3239" w:rsidRDefault="003E3239" w:rsidP="003E3239">
      <w:pPr>
        <w:pStyle w:val="-0"/>
        <w:spacing w:before="0" w:after="0"/>
        <w:jc w:val="both"/>
        <w:rPr>
          <w:sz w:val="28"/>
          <w:szCs w:val="28"/>
        </w:rPr>
      </w:pPr>
      <w:r w:rsidRPr="003E3239">
        <w:rPr>
          <w:szCs w:val="24"/>
        </w:rPr>
        <w:t>Сутність</w:t>
      </w:r>
      <w:r w:rsidRPr="003E3239">
        <w:rPr>
          <w:szCs w:val="24"/>
        </w:rPr>
        <w:t xml:space="preserve"> </w:t>
      </w:r>
      <w:r w:rsidRPr="003E3239">
        <w:rPr>
          <w:szCs w:val="24"/>
        </w:rPr>
        <w:t>і</w:t>
      </w:r>
      <w:r w:rsidRPr="003E3239">
        <w:rPr>
          <w:szCs w:val="24"/>
        </w:rPr>
        <w:t xml:space="preserve"> </w:t>
      </w:r>
      <w:r w:rsidRPr="003E3239">
        <w:rPr>
          <w:szCs w:val="24"/>
        </w:rPr>
        <w:t>основні</w:t>
      </w:r>
      <w:r w:rsidRPr="003E3239">
        <w:rPr>
          <w:szCs w:val="24"/>
        </w:rPr>
        <w:t xml:space="preserve"> </w:t>
      </w:r>
      <w:r w:rsidRPr="003E3239">
        <w:rPr>
          <w:szCs w:val="24"/>
        </w:rPr>
        <w:t>характеристики</w:t>
      </w:r>
      <w:r w:rsidRPr="003E3239">
        <w:rPr>
          <w:szCs w:val="24"/>
        </w:rPr>
        <w:t xml:space="preserve"> </w:t>
      </w:r>
      <w:r w:rsidRPr="003E3239">
        <w:rPr>
          <w:szCs w:val="24"/>
        </w:rPr>
        <w:t>системності</w:t>
      </w:r>
      <w:r w:rsidRPr="003E3239">
        <w:rPr>
          <w:szCs w:val="24"/>
        </w:rPr>
        <w:t xml:space="preserve">. </w:t>
      </w:r>
      <w:r w:rsidR="00C97EC1" w:rsidRPr="00C97EC1">
        <w:rPr>
          <w:rFonts w:ascii="Times New Roman"/>
          <w:szCs w:val="24"/>
          <w:lang w:val="uk-UA"/>
        </w:rPr>
        <w:t>Поняття системи.</w:t>
      </w:r>
      <w:r w:rsidR="00C97EC1">
        <w:rPr>
          <w:rFonts w:ascii="Times New Roman"/>
          <w:szCs w:val="24"/>
          <w:lang w:val="uk-UA"/>
        </w:rPr>
        <w:t xml:space="preserve"> </w:t>
      </w:r>
      <w:r w:rsidRPr="003E3239">
        <w:rPr>
          <w:szCs w:val="24"/>
        </w:rPr>
        <w:t>Транскрипції</w:t>
      </w:r>
      <w:r w:rsidRPr="003E3239">
        <w:rPr>
          <w:szCs w:val="24"/>
        </w:rPr>
        <w:t xml:space="preserve"> </w:t>
      </w:r>
      <w:r w:rsidRPr="003E3239">
        <w:rPr>
          <w:szCs w:val="24"/>
        </w:rPr>
        <w:t>системи</w:t>
      </w:r>
      <w:r w:rsidRPr="003E3239">
        <w:rPr>
          <w:szCs w:val="24"/>
        </w:rPr>
        <w:t xml:space="preserve"> </w:t>
      </w:r>
      <w:r w:rsidRPr="003E3239">
        <w:rPr>
          <w:szCs w:val="24"/>
        </w:rPr>
        <w:t>в</w:t>
      </w:r>
      <w:r w:rsidRPr="003E3239">
        <w:rPr>
          <w:szCs w:val="24"/>
        </w:rPr>
        <w:t xml:space="preserve"> </w:t>
      </w:r>
      <w:r w:rsidRPr="003E3239">
        <w:rPr>
          <w:szCs w:val="24"/>
        </w:rPr>
        <w:t>сучасній</w:t>
      </w:r>
      <w:r w:rsidRPr="003E3239">
        <w:rPr>
          <w:szCs w:val="24"/>
        </w:rPr>
        <w:t xml:space="preserve"> </w:t>
      </w:r>
      <w:r w:rsidRPr="003E3239">
        <w:rPr>
          <w:szCs w:val="24"/>
        </w:rPr>
        <w:t>науці</w:t>
      </w:r>
      <w:r w:rsidRPr="003E3239">
        <w:rPr>
          <w:szCs w:val="24"/>
        </w:rPr>
        <w:t>.</w:t>
      </w:r>
      <w:r>
        <w:rPr>
          <w:szCs w:val="24"/>
        </w:rPr>
        <w:t xml:space="preserve"> </w:t>
      </w:r>
      <w:r w:rsidR="005C4016">
        <w:rPr>
          <w:rFonts w:ascii="Times New Roman"/>
          <w:szCs w:val="24"/>
          <w:lang w:val="uk-UA"/>
        </w:rPr>
        <w:t xml:space="preserve">Класифікація систем. </w:t>
      </w:r>
      <w:r w:rsidR="00C97EC1">
        <w:rPr>
          <w:szCs w:val="24"/>
          <w:lang w:val="uk-UA"/>
        </w:rPr>
        <w:t>Варіанти</w:t>
      </w:r>
      <w:r w:rsidR="00C97EC1">
        <w:rPr>
          <w:szCs w:val="24"/>
          <w:lang w:val="uk-UA"/>
        </w:rPr>
        <w:t xml:space="preserve"> </w:t>
      </w:r>
      <w:r w:rsidR="00C97EC1">
        <w:rPr>
          <w:szCs w:val="24"/>
          <w:lang w:val="uk-UA"/>
        </w:rPr>
        <w:t>загальної</w:t>
      </w:r>
      <w:r w:rsidR="00C97EC1">
        <w:rPr>
          <w:szCs w:val="24"/>
          <w:lang w:val="uk-UA"/>
        </w:rPr>
        <w:t xml:space="preserve"> </w:t>
      </w:r>
      <w:r w:rsidR="00C97EC1">
        <w:rPr>
          <w:szCs w:val="24"/>
          <w:lang w:val="uk-UA"/>
        </w:rPr>
        <w:t>теорії</w:t>
      </w:r>
      <w:r w:rsidR="00C97EC1">
        <w:rPr>
          <w:szCs w:val="24"/>
          <w:lang w:val="uk-UA"/>
        </w:rPr>
        <w:t xml:space="preserve"> </w:t>
      </w:r>
      <w:r w:rsidR="00C97EC1">
        <w:rPr>
          <w:szCs w:val="24"/>
          <w:lang w:val="uk-UA"/>
        </w:rPr>
        <w:t>систем</w:t>
      </w:r>
      <w:r w:rsidR="00C97EC1">
        <w:rPr>
          <w:szCs w:val="24"/>
          <w:lang w:val="uk-UA"/>
        </w:rPr>
        <w:t xml:space="preserve">. </w:t>
      </w:r>
      <w:r w:rsidR="00C97EC1">
        <w:rPr>
          <w:szCs w:val="24"/>
          <w:lang w:val="uk-UA"/>
        </w:rPr>
        <w:t>Універсально</w:t>
      </w:r>
      <w:r w:rsidR="00C97EC1">
        <w:rPr>
          <w:szCs w:val="24"/>
          <w:lang w:val="uk-UA"/>
        </w:rPr>
        <w:t>-</w:t>
      </w:r>
      <w:r w:rsidR="00C97EC1">
        <w:rPr>
          <w:szCs w:val="24"/>
          <w:lang w:val="uk-UA"/>
        </w:rPr>
        <w:t>концептуальні</w:t>
      </w:r>
      <w:r w:rsidR="00C97EC1">
        <w:rPr>
          <w:szCs w:val="24"/>
          <w:lang w:val="uk-UA"/>
        </w:rPr>
        <w:t xml:space="preserve"> </w:t>
      </w:r>
      <w:r w:rsidR="00C97EC1">
        <w:rPr>
          <w:szCs w:val="24"/>
          <w:lang w:val="uk-UA"/>
        </w:rPr>
        <w:t>та</w:t>
      </w:r>
      <w:r w:rsidR="00C97EC1">
        <w:rPr>
          <w:szCs w:val="24"/>
          <w:lang w:val="uk-UA"/>
        </w:rPr>
        <w:t xml:space="preserve"> </w:t>
      </w:r>
      <w:r w:rsidR="00C97EC1">
        <w:rPr>
          <w:szCs w:val="24"/>
          <w:lang w:val="uk-UA"/>
        </w:rPr>
        <w:t>проблемно</w:t>
      </w:r>
      <w:r w:rsidR="00C97EC1">
        <w:rPr>
          <w:szCs w:val="24"/>
          <w:lang w:val="uk-UA"/>
        </w:rPr>
        <w:t>-</w:t>
      </w:r>
      <w:r w:rsidR="00C97EC1">
        <w:rPr>
          <w:szCs w:val="24"/>
          <w:lang w:val="uk-UA"/>
        </w:rPr>
        <w:t>змістовні</w:t>
      </w:r>
      <w:r w:rsidR="00C97EC1">
        <w:rPr>
          <w:szCs w:val="24"/>
          <w:lang w:val="uk-UA"/>
        </w:rPr>
        <w:t xml:space="preserve"> </w:t>
      </w:r>
      <w:r w:rsidR="00C97EC1">
        <w:rPr>
          <w:szCs w:val="24"/>
          <w:lang w:val="uk-UA"/>
        </w:rPr>
        <w:t>системні</w:t>
      </w:r>
      <w:r w:rsidR="00C97EC1">
        <w:rPr>
          <w:szCs w:val="24"/>
          <w:lang w:val="uk-UA"/>
        </w:rPr>
        <w:t xml:space="preserve"> </w:t>
      </w:r>
      <w:r w:rsidR="00C97EC1">
        <w:rPr>
          <w:szCs w:val="24"/>
          <w:lang w:val="uk-UA"/>
        </w:rPr>
        <w:t>теорії</w:t>
      </w:r>
      <w:r w:rsidR="00C97EC1">
        <w:rPr>
          <w:szCs w:val="24"/>
          <w:lang w:val="uk-UA"/>
        </w:rPr>
        <w:t xml:space="preserve">. </w:t>
      </w:r>
      <w:r w:rsidR="00C97EC1" w:rsidRPr="00FB7FE8">
        <w:rPr>
          <w:rFonts w:ascii="Times New Roman"/>
          <w:szCs w:val="24"/>
          <w:lang w:val="uk-UA"/>
        </w:rPr>
        <w:t>Онтологічна та гносеологічна системність.</w:t>
      </w:r>
      <w:r w:rsidR="00C97EC1">
        <w:rPr>
          <w:rFonts w:ascii="Times New Roman"/>
          <w:szCs w:val="24"/>
          <w:lang w:val="uk-UA"/>
        </w:rPr>
        <w:t xml:space="preserve"> </w:t>
      </w:r>
      <w:r w:rsidR="00C97EC1" w:rsidRPr="00FB7FE8">
        <w:rPr>
          <w:rFonts w:ascii="Times New Roman"/>
          <w:szCs w:val="24"/>
          <w:lang w:val="uk-UA"/>
        </w:rPr>
        <w:t xml:space="preserve">Дескриптивний і конструктивний підходи до визначення системи. </w:t>
      </w:r>
      <w:r w:rsidRPr="003E3239">
        <w:rPr>
          <w:szCs w:val="24"/>
        </w:rPr>
        <w:t>Головні</w:t>
      </w:r>
      <w:r w:rsidRPr="003E3239">
        <w:rPr>
          <w:szCs w:val="24"/>
        </w:rPr>
        <w:t xml:space="preserve"> </w:t>
      </w:r>
      <w:r w:rsidRPr="003E3239">
        <w:rPr>
          <w:szCs w:val="24"/>
        </w:rPr>
        <w:t>аспекти</w:t>
      </w:r>
      <w:r w:rsidRPr="003E3239">
        <w:rPr>
          <w:szCs w:val="24"/>
        </w:rPr>
        <w:t xml:space="preserve"> </w:t>
      </w:r>
      <w:r w:rsidRPr="003E3239">
        <w:rPr>
          <w:szCs w:val="24"/>
        </w:rPr>
        <w:t>гносеологічної</w:t>
      </w:r>
      <w:r w:rsidRPr="003E3239">
        <w:rPr>
          <w:szCs w:val="24"/>
        </w:rPr>
        <w:t xml:space="preserve"> </w:t>
      </w:r>
      <w:r w:rsidRPr="003E3239">
        <w:rPr>
          <w:szCs w:val="24"/>
        </w:rPr>
        <w:t>системності</w:t>
      </w:r>
      <w:r w:rsidRPr="003E3239">
        <w:rPr>
          <w:szCs w:val="24"/>
        </w:rPr>
        <w:t xml:space="preserve">: </w:t>
      </w:r>
      <w:r w:rsidRPr="003E3239">
        <w:rPr>
          <w:szCs w:val="24"/>
        </w:rPr>
        <w:t>системний</w:t>
      </w:r>
      <w:r w:rsidRPr="003E3239">
        <w:rPr>
          <w:szCs w:val="24"/>
        </w:rPr>
        <w:t xml:space="preserve"> </w:t>
      </w:r>
      <w:r w:rsidRPr="003E3239">
        <w:rPr>
          <w:szCs w:val="24"/>
        </w:rPr>
        <w:t>підхід</w:t>
      </w:r>
      <w:r w:rsidRPr="003E3239">
        <w:rPr>
          <w:szCs w:val="24"/>
        </w:rPr>
        <w:t xml:space="preserve">, </w:t>
      </w:r>
      <w:r w:rsidRPr="003E3239">
        <w:rPr>
          <w:szCs w:val="24"/>
        </w:rPr>
        <w:t>загальна</w:t>
      </w:r>
      <w:r w:rsidRPr="003E3239">
        <w:rPr>
          <w:szCs w:val="24"/>
        </w:rPr>
        <w:t xml:space="preserve"> </w:t>
      </w:r>
      <w:r w:rsidRPr="003E3239">
        <w:rPr>
          <w:szCs w:val="24"/>
        </w:rPr>
        <w:t>теорія</w:t>
      </w:r>
      <w:r w:rsidRPr="003E3239">
        <w:rPr>
          <w:szCs w:val="24"/>
        </w:rPr>
        <w:t xml:space="preserve"> </w:t>
      </w:r>
      <w:r w:rsidRPr="003E3239">
        <w:rPr>
          <w:szCs w:val="24"/>
        </w:rPr>
        <w:t>систем</w:t>
      </w:r>
      <w:r w:rsidRPr="003E3239">
        <w:rPr>
          <w:szCs w:val="24"/>
        </w:rPr>
        <w:t xml:space="preserve">, </w:t>
      </w:r>
      <w:r w:rsidRPr="003E3239">
        <w:rPr>
          <w:szCs w:val="24"/>
        </w:rPr>
        <w:t>спеціальні</w:t>
      </w:r>
      <w:r w:rsidRPr="003E3239">
        <w:rPr>
          <w:szCs w:val="24"/>
        </w:rPr>
        <w:t xml:space="preserve"> </w:t>
      </w:r>
      <w:r w:rsidRPr="003E3239">
        <w:rPr>
          <w:szCs w:val="24"/>
        </w:rPr>
        <w:t>теорії</w:t>
      </w:r>
      <w:r w:rsidRPr="003E3239">
        <w:rPr>
          <w:szCs w:val="24"/>
        </w:rPr>
        <w:t xml:space="preserve"> </w:t>
      </w:r>
      <w:r w:rsidRPr="003E3239">
        <w:rPr>
          <w:szCs w:val="24"/>
        </w:rPr>
        <w:t>систем</w:t>
      </w:r>
      <w:r w:rsidRPr="003E3239">
        <w:rPr>
          <w:szCs w:val="24"/>
        </w:rPr>
        <w:t xml:space="preserve">, </w:t>
      </w:r>
      <w:r w:rsidRPr="003E3239">
        <w:rPr>
          <w:szCs w:val="24"/>
        </w:rPr>
        <w:t>системний</w:t>
      </w:r>
      <w:r w:rsidRPr="003E3239">
        <w:rPr>
          <w:szCs w:val="24"/>
        </w:rPr>
        <w:t xml:space="preserve"> </w:t>
      </w:r>
      <w:r w:rsidRPr="003E3239">
        <w:rPr>
          <w:szCs w:val="24"/>
        </w:rPr>
        <w:t>метод</w:t>
      </w:r>
      <w:r w:rsidRPr="003E3239">
        <w:rPr>
          <w:szCs w:val="24"/>
        </w:rPr>
        <w:t xml:space="preserve">, </w:t>
      </w:r>
      <w:r w:rsidRPr="003E3239">
        <w:rPr>
          <w:szCs w:val="24"/>
        </w:rPr>
        <w:t>системний</w:t>
      </w:r>
      <w:r w:rsidRPr="003E3239">
        <w:rPr>
          <w:szCs w:val="24"/>
        </w:rPr>
        <w:t xml:space="preserve"> </w:t>
      </w:r>
      <w:r w:rsidRPr="003E3239">
        <w:rPr>
          <w:szCs w:val="24"/>
        </w:rPr>
        <w:t>аналіз</w:t>
      </w:r>
      <w:r w:rsidRPr="003E3239">
        <w:rPr>
          <w:szCs w:val="24"/>
        </w:rPr>
        <w:t xml:space="preserve">, </w:t>
      </w:r>
      <w:r w:rsidRPr="003E3239">
        <w:rPr>
          <w:szCs w:val="24"/>
        </w:rPr>
        <w:t>системне</w:t>
      </w:r>
      <w:r w:rsidRPr="003E3239">
        <w:rPr>
          <w:szCs w:val="24"/>
        </w:rPr>
        <w:t xml:space="preserve"> </w:t>
      </w:r>
      <w:r w:rsidRPr="003E3239">
        <w:rPr>
          <w:szCs w:val="24"/>
        </w:rPr>
        <w:t>проектування</w:t>
      </w:r>
      <w:r w:rsidRPr="003E3239">
        <w:rPr>
          <w:szCs w:val="24"/>
        </w:rPr>
        <w:t xml:space="preserve">, </w:t>
      </w:r>
      <w:r w:rsidRPr="003E3239">
        <w:rPr>
          <w:szCs w:val="24"/>
        </w:rPr>
        <w:t>системотехніка</w:t>
      </w:r>
      <w:r w:rsidRPr="003E3239">
        <w:rPr>
          <w:szCs w:val="24"/>
        </w:rPr>
        <w:t xml:space="preserve">. </w:t>
      </w:r>
      <w:r w:rsidRPr="003E3239">
        <w:rPr>
          <w:szCs w:val="24"/>
        </w:rPr>
        <w:t>Функції</w:t>
      </w:r>
      <w:r w:rsidRPr="003E3239">
        <w:rPr>
          <w:szCs w:val="24"/>
        </w:rPr>
        <w:t xml:space="preserve"> </w:t>
      </w:r>
      <w:r w:rsidRPr="003E3239">
        <w:rPr>
          <w:szCs w:val="24"/>
        </w:rPr>
        <w:t>складових</w:t>
      </w:r>
      <w:r w:rsidRPr="003E3239">
        <w:rPr>
          <w:szCs w:val="24"/>
        </w:rPr>
        <w:t xml:space="preserve"> </w:t>
      </w:r>
      <w:r w:rsidRPr="003E3239">
        <w:rPr>
          <w:szCs w:val="24"/>
        </w:rPr>
        <w:t>системності</w:t>
      </w:r>
      <w:r w:rsidRPr="003E3239">
        <w:rPr>
          <w:szCs w:val="24"/>
        </w:rPr>
        <w:t xml:space="preserve">. </w:t>
      </w:r>
      <w:r w:rsidRPr="003E3239">
        <w:rPr>
          <w:szCs w:val="24"/>
        </w:rPr>
        <w:t>Системний</w:t>
      </w:r>
      <w:r w:rsidRPr="003E3239">
        <w:rPr>
          <w:szCs w:val="24"/>
        </w:rPr>
        <w:t xml:space="preserve"> </w:t>
      </w:r>
      <w:r w:rsidRPr="003E3239">
        <w:rPr>
          <w:szCs w:val="24"/>
        </w:rPr>
        <w:t>підхід</w:t>
      </w:r>
      <w:r w:rsidRPr="003E3239">
        <w:rPr>
          <w:szCs w:val="24"/>
        </w:rPr>
        <w:t xml:space="preserve"> </w:t>
      </w:r>
      <w:r w:rsidRPr="003E3239">
        <w:rPr>
          <w:szCs w:val="24"/>
        </w:rPr>
        <w:t>як</w:t>
      </w:r>
      <w:r w:rsidRPr="003E3239">
        <w:rPr>
          <w:szCs w:val="24"/>
        </w:rPr>
        <w:t xml:space="preserve"> </w:t>
      </w:r>
      <w:r w:rsidRPr="003E3239">
        <w:rPr>
          <w:szCs w:val="24"/>
        </w:rPr>
        <w:t>принцип</w:t>
      </w:r>
      <w:r w:rsidRPr="003E3239">
        <w:rPr>
          <w:szCs w:val="24"/>
        </w:rPr>
        <w:t xml:space="preserve"> </w:t>
      </w:r>
      <w:r w:rsidRPr="003E3239">
        <w:rPr>
          <w:szCs w:val="24"/>
        </w:rPr>
        <w:t>пізнання</w:t>
      </w:r>
      <w:r w:rsidRPr="003E3239">
        <w:rPr>
          <w:szCs w:val="24"/>
        </w:rPr>
        <w:t xml:space="preserve">. </w:t>
      </w:r>
      <w:r w:rsidRPr="003E3239">
        <w:rPr>
          <w:szCs w:val="24"/>
        </w:rPr>
        <w:t>Пізнавальна</w:t>
      </w:r>
      <w:r w:rsidRPr="003E3239">
        <w:rPr>
          <w:szCs w:val="24"/>
        </w:rPr>
        <w:t xml:space="preserve"> </w:t>
      </w:r>
      <w:r w:rsidRPr="003E3239">
        <w:rPr>
          <w:szCs w:val="24"/>
        </w:rPr>
        <w:t>і</w:t>
      </w:r>
      <w:r w:rsidRPr="003E3239">
        <w:rPr>
          <w:szCs w:val="24"/>
        </w:rPr>
        <w:t xml:space="preserve"> </w:t>
      </w:r>
      <w:r w:rsidRPr="003E3239">
        <w:rPr>
          <w:szCs w:val="24"/>
        </w:rPr>
        <w:t>методологічна</w:t>
      </w:r>
      <w:r w:rsidRPr="003E3239">
        <w:rPr>
          <w:szCs w:val="24"/>
        </w:rPr>
        <w:t xml:space="preserve"> </w:t>
      </w:r>
      <w:r w:rsidRPr="003E3239">
        <w:rPr>
          <w:szCs w:val="24"/>
        </w:rPr>
        <w:t>функції</w:t>
      </w:r>
      <w:r w:rsidRPr="003E3239">
        <w:rPr>
          <w:szCs w:val="24"/>
        </w:rPr>
        <w:t xml:space="preserve"> </w:t>
      </w:r>
      <w:r w:rsidRPr="003E3239">
        <w:rPr>
          <w:szCs w:val="24"/>
        </w:rPr>
        <w:t>системного</w:t>
      </w:r>
      <w:r w:rsidRPr="003E3239">
        <w:rPr>
          <w:szCs w:val="24"/>
        </w:rPr>
        <w:t xml:space="preserve"> </w:t>
      </w:r>
      <w:r w:rsidRPr="003E3239">
        <w:rPr>
          <w:szCs w:val="24"/>
        </w:rPr>
        <w:t>методу</w:t>
      </w:r>
      <w:r w:rsidRPr="003E3239">
        <w:rPr>
          <w:szCs w:val="24"/>
        </w:rPr>
        <w:t xml:space="preserve">. </w:t>
      </w:r>
      <w:r w:rsidRPr="003E3239">
        <w:rPr>
          <w:szCs w:val="24"/>
        </w:rPr>
        <w:t>Пояснююча</w:t>
      </w:r>
      <w:r w:rsidRPr="003E3239">
        <w:rPr>
          <w:szCs w:val="24"/>
        </w:rPr>
        <w:t xml:space="preserve"> </w:t>
      </w:r>
      <w:r w:rsidRPr="003E3239">
        <w:rPr>
          <w:szCs w:val="24"/>
        </w:rPr>
        <w:t>і</w:t>
      </w:r>
      <w:r w:rsidRPr="003E3239">
        <w:rPr>
          <w:szCs w:val="24"/>
        </w:rPr>
        <w:t xml:space="preserve"> </w:t>
      </w:r>
      <w:r w:rsidRPr="003E3239">
        <w:rPr>
          <w:szCs w:val="24"/>
        </w:rPr>
        <w:t>систематизуюча</w:t>
      </w:r>
      <w:r w:rsidRPr="003E3239">
        <w:rPr>
          <w:szCs w:val="24"/>
        </w:rPr>
        <w:t xml:space="preserve"> </w:t>
      </w:r>
      <w:r w:rsidRPr="003E3239">
        <w:rPr>
          <w:szCs w:val="24"/>
        </w:rPr>
        <w:t>функції</w:t>
      </w:r>
      <w:r w:rsidRPr="003E3239">
        <w:rPr>
          <w:szCs w:val="24"/>
        </w:rPr>
        <w:t xml:space="preserve"> </w:t>
      </w:r>
      <w:r w:rsidRPr="003E3239">
        <w:rPr>
          <w:szCs w:val="24"/>
        </w:rPr>
        <w:t>системної</w:t>
      </w:r>
      <w:r w:rsidRPr="003E3239">
        <w:rPr>
          <w:szCs w:val="24"/>
        </w:rPr>
        <w:t xml:space="preserve"> </w:t>
      </w:r>
      <w:r w:rsidRPr="003E3239">
        <w:rPr>
          <w:szCs w:val="24"/>
        </w:rPr>
        <w:t>теорії</w:t>
      </w:r>
      <w:r w:rsidRPr="003E3239">
        <w:rPr>
          <w:szCs w:val="24"/>
        </w:rPr>
        <w:t xml:space="preserve">. </w:t>
      </w:r>
      <w:r w:rsidRPr="003E3239">
        <w:rPr>
          <w:szCs w:val="24"/>
        </w:rPr>
        <w:t>Системна</w:t>
      </w:r>
      <w:r w:rsidRPr="003E3239">
        <w:rPr>
          <w:szCs w:val="24"/>
        </w:rPr>
        <w:t xml:space="preserve"> </w:t>
      </w:r>
      <w:r w:rsidRPr="003E3239">
        <w:rPr>
          <w:szCs w:val="24"/>
        </w:rPr>
        <w:t>теорія</w:t>
      </w:r>
      <w:r w:rsidRPr="003E3239">
        <w:rPr>
          <w:szCs w:val="24"/>
        </w:rPr>
        <w:t xml:space="preserve"> </w:t>
      </w:r>
      <w:r w:rsidRPr="003E3239">
        <w:rPr>
          <w:szCs w:val="24"/>
        </w:rPr>
        <w:t>як</w:t>
      </w:r>
      <w:r w:rsidRPr="003E3239">
        <w:rPr>
          <w:szCs w:val="24"/>
        </w:rPr>
        <w:t xml:space="preserve"> </w:t>
      </w:r>
      <w:r w:rsidRPr="003E3239">
        <w:rPr>
          <w:szCs w:val="24"/>
        </w:rPr>
        <w:t>знання</w:t>
      </w:r>
      <w:r w:rsidRPr="003E3239">
        <w:rPr>
          <w:szCs w:val="24"/>
        </w:rPr>
        <w:t xml:space="preserve"> </w:t>
      </w:r>
      <w:r w:rsidRPr="003E3239">
        <w:rPr>
          <w:szCs w:val="24"/>
        </w:rPr>
        <w:t>про</w:t>
      </w:r>
      <w:r w:rsidRPr="003E3239">
        <w:rPr>
          <w:szCs w:val="24"/>
        </w:rPr>
        <w:t xml:space="preserve"> </w:t>
      </w:r>
      <w:r w:rsidRPr="003E3239">
        <w:rPr>
          <w:szCs w:val="24"/>
        </w:rPr>
        <w:t>системи</w:t>
      </w:r>
      <w:r w:rsidRPr="003E3239">
        <w:rPr>
          <w:szCs w:val="24"/>
        </w:rPr>
        <w:t>.</w:t>
      </w:r>
      <w:r>
        <w:rPr>
          <w:szCs w:val="24"/>
        </w:rPr>
        <w:t xml:space="preserve"> </w:t>
      </w:r>
      <w:r w:rsidRPr="003E3239">
        <w:rPr>
          <w:szCs w:val="24"/>
        </w:rPr>
        <w:t>Формування</w:t>
      </w:r>
      <w:r w:rsidRPr="003E3239">
        <w:rPr>
          <w:szCs w:val="24"/>
        </w:rPr>
        <w:t xml:space="preserve"> </w:t>
      </w:r>
      <w:r w:rsidRPr="003E3239">
        <w:rPr>
          <w:szCs w:val="24"/>
        </w:rPr>
        <w:t>загальної</w:t>
      </w:r>
      <w:r w:rsidRPr="003E3239">
        <w:rPr>
          <w:szCs w:val="24"/>
        </w:rPr>
        <w:t xml:space="preserve"> </w:t>
      </w:r>
      <w:r w:rsidRPr="003E3239">
        <w:rPr>
          <w:szCs w:val="24"/>
        </w:rPr>
        <w:t>теорії</w:t>
      </w:r>
      <w:r w:rsidRPr="003E3239">
        <w:rPr>
          <w:szCs w:val="24"/>
        </w:rPr>
        <w:t xml:space="preserve"> </w:t>
      </w:r>
      <w:r w:rsidRPr="003E3239">
        <w:rPr>
          <w:szCs w:val="24"/>
        </w:rPr>
        <w:t>систем</w:t>
      </w:r>
      <w:r w:rsidRPr="003E3239">
        <w:rPr>
          <w:szCs w:val="24"/>
        </w:rPr>
        <w:t xml:space="preserve">. </w:t>
      </w:r>
      <w:r w:rsidRPr="003E3239">
        <w:rPr>
          <w:szCs w:val="24"/>
        </w:rPr>
        <w:t>Системологія</w:t>
      </w:r>
      <w:r w:rsidRPr="003E3239">
        <w:rPr>
          <w:szCs w:val="24"/>
        </w:rPr>
        <w:t xml:space="preserve"> </w:t>
      </w:r>
      <w:r w:rsidRPr="003E3239">
        <w:rPr>
          <w:szCs w:val="24"/>
        </w:rPr>
        <w:t>як</w:t>
      </w:r>
      <w:r w:rsidRPr="003E3239">
        <w:rPr>
          <w:szCs w:val="24"/>
        </w:rPr>
        <w:t xml:space="preserve"> </w:t>
      </w:r>
      <w:r w:rsidRPr="003E3239">
        <w:rPr>
          <w:szCs w:val="24"/>
        </w:rPr>
        <w:t>інтегральна</w:t>
      </w:r>
      <w:r w:rsidRPr="003E3239">
        <w:rPr>
          <w:szCs w:val="24"/>
        </w:rPr>
        <w:t xml:space="preserve"> </w:t>
      </w:r>
      <w:r w:rsidRPr="003E3239">
        <w:rPr>
          <w:szCs w:val="24"/>
        </w:rPr>
        <w:t>наука</w:t>
      </w:r>
      <w:r w:rsidRPr="003E3239">
        <w:rPr>
          <w:szCs w:val="24"/>
        </w:rPr>
        <w:t xml:space="preserve"> </w:t>
      </w:r>
      <w:r w:rsidRPr="003E3239">
        <w:rPr>
          <w:szCs w:val="24"/>
        </w:rPr>
        <w:t>про</w:t>
      </w:r>
      <w:r w:rsidRPr="003E3239">
        <w:rPr>
          <w:szCs w:val="24"/>
        </w:rPr>
        <w:t xml:space="preserve"> </w:t>
      </w:r>
      <w:r w:rsidRPr="003E3239">
        <w:rPr>
          <w:szCs w:val="24"/>
        </w:rPr>
        <w:t>системи</w:t>
      </w:r>
      <w:r w:rsidRPr="003E3239">
        <w:rPr>
          <w:szCs w:val="24"/>
        </w:rPr>
        <w:t xml:space="preserve">. </w:t>
      </w:r>
      <w:r w:rsidRPr="003E3239">
        <w:rPr>
          <w:szCs w:val="24"/>
        </w:rPr>
        <w:t>Оновлення</w:t>
      </w:r>
      <w:r w:rsidRPr="003E3239">
        <w:rPr>
          <w:szCs w:val="24"/>
        </w:rPr>
        <w:t xml:space="preserve"> </w:t>
      </w:r>
      <w:r w:rsidRPr="003E3239">
        <w:rPr>
          <w:szCs w:val="24"/>
        </w:rPr>
        <w:t>системної</w:t>
      </w:r>
      <w:r w:rsidRPr="003E3239">
        <w:rPr>
          <w:szCs w:val="24"/>
        </w:rPr>
        <w:t xml:space="preserve"> </w:t>
      </w:r>
      <w:r w:rsidRPr="003E3239">
        <w:rPr>
          <w:szCs w:val="24"/>
        </w:rPr>
        <w:t>методології</w:t>
      </w:r>
      <w:r w:rsidRPr="003E3239">
        <w:rPr>
          <w:szCs w:val="24"/>
        </w:rPr>
        <w:t xml:space="preserve">. </w:t>
      </w:r>
      <w:r w:rsidRPr="003E3239">
        <w:rPr>
          <w:szCs w:val="24"/>
        </w:rPr>
        <w:t>Синергетична</w:t>
      </w:r>
      <w:r w:rsidRPr="003E3239">
        <w:rPr>
          <w:szCs w:val="24"/>
        </w:rPr>
        <w:t xml:space="preserve"> </w:t>
      </w:r>
      <w:r w:rsidRPr="003E3239">
        <w:rPr>
          <w:szCs w:val="24"/>
        </w:rPr>
        <w:t>парадигма</w:t>
      </w:r>
      <w:r w:rsidRPr="003E3239">
        <w:rPr>
          <w:szCs w:val="24"/>
        </w:rPr>
        <w:t>.</w:t>
      </w:r>
    </w:p>
    <w:p w14:paraId="32FEDEDF" w14:textId="77777777" w:rsidR="00001A81" w:rsidRDefault="00001A81" w:rsidP="00001A81">
      <w:pPr>
        <w:spacing w:line="360" w:lineRule="auto"/>
        <w:ind w:right="-285" w:firstLine="284"/>
        <w:jc w:val="both"/>
        <w:rPr>
          <w:b/>
          <w:lang w:val="uk-UA"/>
        </w:rPr>
      </w:pPr>
    </w:p>
    <w:p w14:paraId="55325569" w14:textId="77777777" w:rsidR="00001A81" w:rsidRPr="00C01730" w:rsidRDefault="00001A81" w:rsidP="002330DA">
      <w:pPr>
        <w:ind w:right="-285" w:firstLine="284"/>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b/>
          <w:lang w:val="uk-UA"/>
        </w:rPr>
        <w:t>Семінар</w:t>
      </w:r>
      <w:r>
        <w:rPr>
          <w:b/>
          <w:lang w:val="uk-UA"/>
        </w:rPr>
        <w:t>ське заняття</w:t>
      </w:r>
      <w:r w:rsidRPr="00C01730">
        <w:rPr>
          <w:b/>
          <w:lang w:val="uk-UA"/>
        </w:rPr>
        <w:t xml:space="preserve"> </w:t>
      </w:r>
      <w:r>
        <w:rPr>
          <w:b/>
          <w:lang w:val="en-US"/>
        </w:rPr>
        <w:t>N</w:t>
      </w:r>
      <w:r w:rsidRPr="00C01730">
        <w:rPr>
          <w:b/>
          <w:lang w:val="uk-UA"/>
        </w:rPr>
        <w:t xml:space="preserve"> </w:t>
      </w:r>
      <w:r>
        <w:rPr>
          <w:b/>
          <w:lang w:val="uk-UA"/>
        </w:rPr>
        <w:t>2</w:t>
      </w:r>
      <w:r w:rsidRPr="00C01730">
        <w:rPr>
          <w:b/>
          <w:lang w:val="uk-UA"/>
        </w:rPr>
        <w:t xml:space="preserve">. </w:t>
      </w:r>
      <w:r>
        <w:rPr>
          <w:b/>
        </w:rPr>
        <w:t xml:space="preserve"> </w:t>
      </w:r>
      <w:r w:rsidRPr="00C01730">
        <w:t xml:space="preserve">   </w:t>
      </w:r>
      <w:r w:rsidRPr="00914228">
        <w:rPr>
          <w:b/>
        </w:rPr>
        <w:t>Середовище міжнародної системи</w:t>
      </w:r>
      <w:r w:rsidRPr="00914228">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07037304" w14:textId="77777777" w:rsidR="00001A81" w:rsidRPr="00C01730" w:rsidRDefault="00001A81" w:rsidP="002330DA">
      <w:pPr>
        <w:ind w:right="-285" w:firstLine="284"/>
        <w:jc w:val="both"/>
      </w:pPr>
      <w:r w:rsidRPr="00C01730">
        <w:t>1.Поняття міжнародного середовища. Внутрішнє та зовнішнє середовище.</w:t>
      </w:r>
    </w:p>
    <w:p w14:paraId="2A601A13" w14:textId="77777777" w:rsidR="00001A81" w:rsidRPr="00C01730" w:rsidRDefault="00001A81" w:rsidP="002330DA">
      <w:pPr>
        <w:ind w:right="-285" w:firstLine="284"/>
        <w:jc w:val="both"/>
      </w:pPr>
      <w:r w:rsidRPr="00C01730">
        <w:t xml:space="preserve">2. Теорії міжнародного середовища. </w:t>
      </w:r>
    </w:p>
    <w:p w14:paraId="43D51887" w14:textId="77777777" w:rsidR="00001A81" w:rsidRPr="00C01730" w:rsidRDefault="00001A81" w:rsidP="002330DA">
      <w:pPr>
        <w:ind w:right="-285" w:firstLine="284"/>
        <w:jc w:val="both"/>
      </w:pPr>
      <w:r w:rsidRPr="00C01730">
        <w:t xml:space="preserve">3. Географічне середовище. Геополітика та геостратегія. </w:t>
      </w:r>
    </w:p>
    <w:p w14:paraId="611AD3C6" w14:textId="77777777" w:rsidR="00001A81" w:rsidRPr="00C01730" w:rsidRDefault="00001A81" w:rsidP="002330DA">
      <w:pPr>
        <w:ind w:right="-285" w:firstLine="284"/>
        <w:jc w:val="both"/>
      </w:pPr>
      <w:r w:rsidRPr="00C01730">
        <w:t>4.</w:t>
      </w:r>
      <w:r>
        <w:t xml:space="preserve"> </w:t>
      </w:r>
      <w:r w:rsidRPr="00C01730">
        <w:t xml:space="preserve">Соціальне  середовище. </w:t>
      </w:r>
    </w:p>
    <w:p w14:paraId="5D3B3FE0" w14:textId="77777777" w:rsidR="00001A81" w:rsidRPr="00C01730" w:rsidRDefault="00001A81" w:rsidP="002330DA">
      <w:pPr>
        <w:ind w:right="-285" w:firstLine="284"/>
        <w:jc w:val="both"/>
      </w:pPr>
      <w:r w:rsidRPr="00C01730">
        <w:t>5.</w:t>
      </w:r>
      <w:r>
        <w:t xml:space="preserve"> </w:t>
      </w:r>
      <w:r w:rsidRPr="00C01730">
        <w:t>Цивілізаційне середовище.</w:t>
      </w:r>
    </w:p>
    <w:p w14:paraId="450E5243" w14:textId="77777777" w:rsidR="00001A81" w:rsidRDefault="00001A81" w:rsidP="002330DA">
      <w:pPr>
        <w:ind w:firstLine="600"/>
        <w:jc w:val="both"/>
      </w:pPr>
      <w:r w:rsidRPr="00C01730">
        <w:t xml:space="preserve">              </w:t>
      </w:r>
    </w:p>
    <w:p w14:paraId="51769EAB" w14:textId="77777777" w:rsidR="00001A81" w:rsidRPr="00012C68" w:rsidRDefault="00001A81" w:rsidP="002330DA">
      <w:pPr>
        <w:ind w:firstLine="600"/>
        <w:jc w:val="both"/>
        <w:rPr>
          <w:b/>
          <w:w w:val="100"/>
          <w:lang w:val="uk-UA"/>
        </w:rPr>
      </w:pPr>
      <w:r w:rsidRPr="00012C68">
        <w:rPr>
          <w:b/>
          <w:w w:val="100"/>
          <w:lang w:val="uk-UA"/>
        </w:rPr>
        <w:t>Завдання для самостійної роботи.</w:t>
      </w:r>
    </w:p>
    <w:p w14:paraId="4EB1E727" w14:textId="77777777" w:rsidR="00001A81" w:rsidRPr="00C01730" w:rsidRDefault="00001A81" w:rsidP="002330DA">
      <w:pPr>
        <w:tabs>
          <w:tab w:val="left" w:pos="840"/>
        </w:tabs>
        <w:jc w:val="both"/>
        <w:rPr>
          <w:w w:val="100"/>
          <w:lang w:val="uk-UA"/>
        </w:rPr>
      </w:pPr>
      <w:r>
        <w:rPr>
          <w:w w:val="100"/>
        </w:rPr>
        <w:t>1</w:t>
      </w:r>
      <w:r w:rsidRPr="00C01730">
        <w:rPr>
          <w:w w:val="100"/>
        </w:rPr>
        <w:t>.</w:t>
      </w:r>
      <w:r w:rsidRPr="00C01730">
        <w:rPr>
          <w:w w:val="100"/>
          <w:lang w:val="uk-UA"/>
        </w:rPr>
        <w:t xml:space="preserve"> </w:t>
      </w:r>
      <w:r>
        <w:rPr>
          <w:w w:val="100"/>
          <w:lang w:val="uk-UA"/>
        </w:rPr>
        <w:t xml:space="preserve"> Визначити, у</w:t>
      </w:r>
      <w:r w:rsidRPr="00C01730">
        <w:rPr>
          <w:w w:val="100"/>
          <w:lang w:val="uk-UA"/>
        </w:rPr>
        <w:t xml:space="preserve"> чому полягає особливість використання системного підходу до до</w:t>
      </w:r>
      <w:r>
        <w:rPr>
          <w:w w:val="100"/>
          <w:lang w:val="uk-UA"/>
        </w:rPr>
        <w:t>слідження   міжнародних відносин.</w:t>
      </w:r>
      <w:r w:rsidRPr="00C01730">
        <w:rPr>
          <w:w w:val="100"/>
          <w:lang w:val="uk-UA"/>
        </w:rPr>
        <w:t xml:space="preserve"> </w:t>
      </w:r>
    </w:p>
    <w:p w14:paraId="19FDA5A0" w14:textId="77777777" w:rsidR="00001A81" w:rsidRPr="00C01730" w:rsidRDefault="00001A81" w:rsidP="002330DA">
      <w:pPr>
        <w:tabs>
          <w:tab w:val="left" w:pos="540"/>
        </w:tabs>
        <w:jc w:val="both"/>
        <w:rPr>
          <w:w w:val="100"/>
          <w:lang w:val="uk-UA"/>
        </w:rPr>
      </w:pPr>
      <w:r>
        <w:rPr>
          <w:w w:val="100"/>
          <w:lang w:val="uk-UA"/>
        </w:rPr>
        <w:t>2</w:t>
      </w:r>
      <w:r>
        <w:rPr>
          <w:w w:val="100"/>
        </w:rPr>
        <w:t>. З'ясуйте, щ</w:t>
      </w:r>
      <w:r w:rsidRPr="00C01730">
        <w:rPr>
          <w:w w:val="100"/>
        </w:rPr>
        <w:t xml:space="preserve">о є причиною специфіки </w:t>
      </w:r>
      <w:r w:rsidRPr="00C01730">
        <w:rPr>
          <w:w w:val="100"/>
          <w:lang w:val="uk-UA"/>
        </w:rPr>
        <w:t xml:space="preserve"> використання системного підходу до дослідження міжнародних відносин?</w:t>
      </w:r>
    </w:p>
    <w:p w14:paraId="32C7B887" w14:textId="77777777" w:rsidR="00001A81" w:rsidRPr="009D69B7" w:rsidRDefault="00001A81" w:rsidP="002330DA">
      <w:pPr>
        <w:tabs>
          <w:tab w:val="left" w:pos="540"/>
        </w:tabs>
        <w:jc w:val="both"/>
        <w:rPr>
          <w:w w:val="100"/>
          <w:lang w:val="uk-UA"/>
        </w:rPr>
      </w:pPr>
      <w:r>
        <w:rPr>
          <w:w w:val="100"/>
          <w:lang w:val="uk-UA"/>
        </w:rPr>
        <w:t>3. Визначити та охарактеризувати основні етапи системних досліджень міжнародних відносин.</w:t>
      </w:r>
    </w:p>
    <w:p w14:paraId="5CFAFBD5" w14:textId="77777777" w:rsidR="00937474" w:rsidRDefault="00937474" w:rsidP="00937474">
      <w:pPr>
        <w:spacing w:line="360" w:lineRule="auto"/>
        <w:ind w:right="-285"/>
        <w:rPr>
          <w:b/>
        </w:rPr>
      </w:pPr>
    </w:p>
    <w:p w14:paraId="66996330" w14:textId="01F6305E" w:rsidR="00937474" w:rsidRPr="00937474" w:rsidRDefault="00937474" w:rsidP="00937474">
      <w:pPr>
        <w:spacing w:line="360" w:lineRule="auto"/>
        <w:ind w:right="-285"/>
        <w:rPr>
          <w:i/>
          <w:color w:val="000000" w:themeColor="text1"/>
        </w:rPr>
      </w:pPr>
      <w:r>
        <w:rPr>
          <w:b/>
        </w:rPr>
        <w:t xml:space="preserve">Лекція </w:t>
      </w:r>
      <w:r w:rsidR="007B1E35">
        <w:rPr>
          <w:b/>
          <w:lang w:val="en-US"/>
        </w:rPr>
        <w:t>N 4</w:t>
      </w:r>
      <w:r>
        <w:rPr>
          <w:b/>
          <w:lang w:val="en-US"/>
        </w:rPr>
        <w:t>.</w:t>
      </w:r>
      <w:r w:rsidRPr="00914228">
        <w:rPr>
          <w:b/>
          <w:i/>
          <w:color w:val="000000" w:themeColor="text1"/>
        </w:rPr>
        <w:t xml:space="preserve"> </w:t>
      </w:r>
      <w:r w:rsidRPr="00914228">
        <w:rPr>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Етапи системних досліджень міжнародних відносин. </w:t>
      </w:r>
    </w:p>
    <w:p w14:paraId="2E0E0AC4" w14:textId="6C4E8BD7" w:rsidR="00001A81" w:rsidRPr="006D727D" w:rsidRDefault="00001A81" w:rsidP="00001A81">
      <w:pPr>
        <w:ind w:right="-1" w:firstLine="284"/>
        <w:jc w:val="both"/>
      </w:pPr>
      <w:r w:rsidRPr="003E3239">
        <w:t xml:space="preserve">Варіанти загальної теорії систем та їх вплив на системні дослідження міжнародних відносин.  Універсально-концептуальні схеми (О.Богданов, Л. Берталанфі). Проблемно-змістовні теорії (В.І.Вернадський, теоретична кібернетика М.Вінера, У.Росс Ешбі). </w:t>
      </w:r>
    </w:p>
    <w:p w14:paraId="06A1CBD5" w14:textId="77777777" w:rsidR="00576C50" w:rsidRPr="003E3239" w:rsidRDefault="00576C50" w:rsidP="00576C50">
      <w:pPr>
        <w:ind w:right="-1" w:firstLine="284"/>
        <w:jc w:val="both"/>
      </w:pPr>
      <w:r w:rsidRPr="003E3239">
        <w:t>Системний підхід в міжнародно-політичний науці, етапи його розвитку. Розвиток системних міжнародно-політичних досліджень в 50 рр. ХХ ст. Дослідження структури міжнародної системи в 60-70 рр. ХХ ст.  (К.Дойч, Д.Сінгер, Р.Роузкранс, К. Уолтс). Дослідження зв’язку між структурними вимірами міжнародної системи та її стабільністю.  Т.Парсонс, М.Каплан, Д.Істон, Б.Бузан, Р.Литтл. Рівневий аналіз міжнародних відносин. К. Уолтц, М.Каплан, Д.Сінгер. Метод системного моделювання. Моделі міжнародних систем М.Каплана, С.Хоффмана, Ч.Маклелланда.</w:t>
      </w:r>
    </w:p>
    <w:p w14:paraId="08155C49" w14:textId="77777777" w:rsidR="00576C50" w:rsidRPr="003E3239" w:rsidRDefault="00576C50" w:rsidP="00576C50">
      <w:pPr>
        <w:ind w:right="-1" w:firstLine="284"/>
        <w:jc w:val="both"/>
      </w:pPr>
      <w:r w:rsidRPr="003E3239">
        <w:t>Підходи до класифікації основних напрямів системних досліджень міжнародних відносин.</w:t>
      </w:r>
    </w:p>
    <w:p w14:paraId="1BAD104D" w14:textId="3B4ADB98" w:rsidR="0026557B" w:rsidRPr="00937474" w:rsidRDefault="0026557B" w:rsidP="00C01730">
      <w:pPr>
        <w:spacing w:line="360" w:lineRule="auto"/>
        <w:ind w:right="-285" w:firstLine="284"/>
        <w:jc w:val="both"/>
        <w:rPr>
          <w:b/>
        </w:rPr>
      </w:pPr>
    </w:p>
    <w:p w14:paraId="151B0D92" w14:textId="77777777" w:rsidR="009D69B7" w:rsidRDefault="009D69B7" w:rsidP="00C01730">
      <w:pPr>
        <w:tabs>
          <w:tab w:val="left" w:pos="540"/>
        </w:tabs>
        <w:spacing w:line="360" w:lineRule="auto"/>
        <w:jc w:val="both"/>
        <w:rPr>
          <w:b/>
          <w:w w:val="100"/>
          <w:lang w:val="uk-UA"/>
        </w:rPr>
      </w:pPr>
    </w:p>
    <w:p w14:paraId="64E4D2E0" w14:textId="08D18740" w:rsidR="008F2E01" w:rsidRDefault="00DF6669" w:rsidP="00C01730">
      <w:pPr>
        <w:tabs>
          <w:tab w:val="left" w:pos="540"/>
        </w:tabs>
        <w:spacing w:line="360" w:lineRule="auto"/>
        <w:jc w:val="both"/>
        <w:rPr>
          <w:color w:val="000000" w:themeColor="text1"/>
        </w:rPr>
      </w:pPr>
      <w:r w:rsidRPr="00DF6669">
        <w:rPr>
          <w:b/>
          <w:w w:val="100"/>
          <w:lang w:val="uk-UA"/>
        </w:rPr>
        <w:t>ТЕМА</w:t>
      </w:r>
      <w:r>
        <w:rPr>
          <w:b/>
          <w:w w:val="100"/>
          <w:lang w:val="uk-UA"/>
        </w:rPr>
        <w:t xml:space="preserve"> 3. </w:t>
      </w:r>
      <w:r w:rsidRPr="00914228">
        <w:rPr>
          <w:b/>
          <w:w w:val="100"/>
          <w:lang w:val="uk-UA"/>
        </w:rPr>
        <w:t>М</w:t>
      </w:r>
      <w:r w:rsidR="00223288" w:rsidRPr="00914228">
        <w:rPr>
          <w:b/>
          <w:w w:val="100"/>
          <w:lang w:val="uk-UA"/>
        </w:rPr>
        <w:t>іжнародні системи: сутність, зміст, види, функції, структурні рівні</w:t>
      </w:r>
      <w:r w:rsidRPr="00914228">
        <w:rPr>
          <w:b/>
          <w:color w:val="000000" w:themeColor="text1"/>
        </w:rPr>
        <w:t>, основні тенденції розвитку, основні парадигми, школи та напрями дослідження.</w:t>
      </w:r>
    </w:p>
    <w:p w14:paraId="51A77CD0" w14:textId="77777777" w:rsidR="008F2E01" w:rsidRDefault="0026557B" w:rsidP="00C01730">
      <w:pPr>
        <w:tabs>
          <w:tab w:val="left" w:pos="540"/>
        </w:tabs>
        <w:spacing w:line="360" w:lineRule="auto"/>
        <w:jc w:val="both"/>
        <w:rPr>
          <w:b/>
          <w:i/>
          <w:w w:val="100"/>
          <w:lang w:val="uk-UA"/>
        </w:rPr>
      </w:pPr>
      <w:r w:rsidRPr="00C01730">
        <w:rPr>
          <w:b/>
          <w:i/>
          <w:w w:val="100"/>
          <w:lang w:val="uk-UA"/>
        </w:rPr>
        <w:t xml:space="preserve"> </w:t>
      </w:r>
    </w:p>
    <w:p w14:paraId="7644F806" w14:textId="0B6B6A0B" w:rsidR="005C4016" w:rsidRPr="000D6D68" w:rsidRDefault="008F2E01" w:rsidP="005C4016">
      <w:pPr>
        <w:jc w:val="both"/>
        <w:rPr>
          <w:b/>
        </w:rPr>
      </w:pPr>
      <w:r>
        <w:rPr>
          <w:b/>
        </w:rPr>
        <w:t xml:space="preserve">Лекція </w:t>
      </w:r>
      <w:r w:rsidR="007B1E35">
        <w:rPr>
          <w:b/>
          <w:lang w:val="en-US"/>
        </w:rPr>
        <w:t>N 5</w:t>
      </w:r>
      <w:r>
        <w:rPr>
          <w:b/>
          <w:lang w:val="en-US"/>
        </w:rPr>
        <w:t>.</w:t>
      </w:r>
      <w:r w:rsidR="005C4016" w:rsidRPr="005C4016">
        <w:rPr>
          <w:b/>
          <w:lang w:val="uk-UA"/>
        </w:rPr>
        <w:t xml:space="preserve"> </w:t>
      </w:r>
      <w:r w:rsidR="009156A4" w:rsidRPr="009156A4">
        <w:rPr>
          <w:lang w:val="uk-UA"/>
        </w:rPr>
        <w:t>Міжнародні системи як онтологічне та гносеологічне явище.</w:t>
      </w:r>
    </w:p>
    <w:p w14:paraId="518EABB8" w14:textId="573AD247" w:rsidR="003E3239" w:rsidRPr="003E3239" w:rsidRDefault="003E3239" w:rsidP="00576C50">
      <w:pPr>
        <w:ind w:right="-1" w:firstLine="284"/>
        <w:jc w:val="both"/>
      </w:pPr>
      <w:r w:rsidRPr="003E3239">
        <w:t xml:space="preserve">Зміст поняття «система» в науці про міжнародні відносини. Атрибути міжнародних систем. Принципи системного аналізу явища міжнародних відносин. </w:t>
      </w:r>
    </w:p>
    <w:p w14:paraId="36843D1F" w14:textId="77777777" w:rsidR="00576C50" w:rsidRPr="006D727D" w:rsidRDefault="00576C50" w:rsidP="00576C50">
      <w:pPr>
        <w:spacing w:after="200"/>
        <w:jc w:val="both"/>
      </w:pPr>
      <w:r w:rsidRPr="006D727D">
        <w:t xml:space="preserve">Основні підходи до класифікації напрямів </w:t>
      </w:r>
      <w:r>
        <w:t xml:space="preserve">системних </w:t>
      </w:r>
      <w:r w:rsidRPr="006D727D">
        <w:t>дослідження міжнародних систем.</w:t>
      </w:r>
      <w:r>
        <w:t xml:space="preserve"> </w:t>
      </w:r>
      <w:r w:rsidRPr="006D727D">
        <w:t>Міжпарадигмальні розбіжності в</w:t>
      </w:r>
      <w:r>
        <w:t xml:space="preserve"> дослідженні міжнародних систем</w:t>
      </w:r>
      <w:r w:rsidRPr="006D727D">
        <w:t>. Досліджен</w:t>
      </w:r>
      <w:r>
        <w:t>ня структури міжнародних систем: реалізм та неореалізм, л</w:t>
      </w:r>
      <w:r w:rsidRPr="006D727D">
        <w:t xml:space="preserve">ібералізм та неолібералізм; </w:t>
      </w:r>
      <w:r>
        <w:t>с</w:t>
      </w:r>
      <w:r w:rsidRPr="006D727D">
        <w:t xml:space="preserve">віт-системний підхід; </w:t>
      </w:r>
      <w:r>
        <w:t>п</w:t>
      </w:r>
      <w:r w:rsidRPr="006D727D">
        <w:t>остмод</w:t>
      </w:r>
      <w:r>
        <w:t>ернізм та інші теоретичні школи;</w:t>
      </w:r>
      <w:r w:rsidRPr="006D727D">
        <w:t xml:space="preserve"> </w:t>
      </w:r>
      <w:r>
        <w:t>к</w:t>
      </w:r>
      <w:r w:rsidRPr="006D727D">
        <w:t>онструктивізм.   Кризові явища в методології системності. Пошук шляхів виходу з кризи.</w:t>
      </w:r>
      <w:r>
        <w:t xml:space="preserve"> </w:t>
      </w:r>
      <w:r w:rsidRPr="006D727D">
        <w:t>Синергетичний підхід до дослідження міжнародних систем.</w:t>
      </w:r>
    </w:p>
    <w:p w14:paraId="7B052641" w14:textId="694EF7B5" w:rsidR="008F2E01" w:rsidRDefault="008F2E01" w:rsidP="00C01730">
      <w:pPr>
        <w:tabs>
          <w:tab w:val="left" w:pos="540"/>
        </w:tabs>
        <w:spacing w:line="360" w:lineRule="auto"/>
        <w:jc w:val="both"/>
        <w:rPr>
          <w:b/>
          <w:lang w:val="en-US"/>
        </w:rPr>
      </w:pPr>
      <w:r>
        <w:rPr>
          <w:b/>
        </w:rPr>
        <w:t xml:space="preserve">Лекція </w:t>
      </w:r>
      <w:r w:rsidR="007B1E35">
        <w:rPr>
          <w:b/>
          <w:lang w:val="en-US"/>
        </w:rPr>
        <w:t>N 6</w:t>
      </w:r>
      <w:r>
        <w:rPr>
          <w:b/>
          <w:lang w:val="en-US"/>
        </w:rPr>
        <w:t>.</w:t>
      </w:r>
      <w:r w:rsidR="003E3239">
        <w:rPr>
          <w:b/>
          <w:lang w:val="en-US"/>
        </w:rPr>
        <w:t xml:space="preserve"> Структурні рівні міжнародної системи.</w:t>
      </w:r>
    </w:p>
    <w:p w14:paraId="53A59ABD" w14:textId="1E971A36" w:rsidR="003E3239" w:rsidRPr="00351A33" w:rsidRDefault="003E3239" w:rsidP="003E3239">
      <w:pPr>
        <w:pStyle w:val="a5"/>
        <w:ind w:right="-1" w:firstLine="360"/>
        <w:rPr>
          <w:szCs w:val="28"/>
        </w:rPr>
      </w:pPr>
      <w:r w:rsidRPr="00351A33">
        <w:rPr>
          <w:szCs w:val="28"/>
        </w:rPr>
        <w:t xml:space="preserve">Багаторівневість </w:t>
      </w:r>
      <w:r>
        <w:rPr>
          <w:szCs w:val="28"/>
        </w:rPr>
        <w:t xml:space="preserve">міжнародної </w:t>
      </w:r>
      <w:r w:rsidRPr="00351A33">
        <w:rPr>
          <w:szCs w:val="28"/>
        </w:rPr>
        <w:t>системи.  Глобальний рівень. Глобальна міжнародна система та регіональні підсистеми-компоненти.</w:t>
      </w:r>
      <w:r>
        <w:rPr>
          <w:szCs w:val="28"/>
        </w:rPr>
        <w:t xml:space="preserve"> </w:t>
      </w:r>
      <w:r w:rsidRPr="00351A33">
        <w:rPr>
          <w:szCs w:val="28"/>
        </w:rPr>
        <w:t xml:space="preserve">Взаємодія глобального рівня із структурами регіональних та субрегіональних рівнів. </w:t>
      </w:r>
    </w:p>
    <w:p w14:paraId="132E32A8" w14:textId="77777777" w:rsidR="003E3239" w:rsidRPr="00351A33" w:rsidRDefault="003E3239" w:rsidP="003E3239">
      <w:pPr>
        <w:pStyle w:val="a5"/>
        <w:ind w:right="-1"/>
        <w:rPr>
          <w:szCs w:val="28"/>
        </w:rPr>
      </w:pPr>
      <w:r w:rsidRPr="00351A33">
        <w:rPr>
          <w:szCs w:val="28"/>
        </w:rPr>
        <w:t>Феномен регіональної інтеграції у сучасному світі. Європейська інтеграція – основна тенденція розвитку Європи. Україна в європейських інтеграційних структурах. Україна як регіональна держава.</w:t>
      </w:r>
    </w:p>
    <w:p w14:paraId="130C43F7" w14:textId="11140638" w:rsidR="003E3239" w:rsidRPr="00351A33" w:rsidRDefault="003E3239" w:rsidP="003E3239">
      <w:pPr>
        <w:pStyle w:val="a5"/>
        <w:ind w:right="-1" w:firstLine="360"/>
        <w:rPr>
          <w:szCs w:val="28"/>
        </w:rPr>
      </w:pPr>
      <w:r w:rsidRPr="00351A33">
        <w:rPr>
          <w:szCs w:val="28"/>
        </w:rPr>
        <w:t xml:space="preserve"> Рівень міжнародно-політичної ситуації. Рівень групових відносин. Рівень двосторонніх відносин.</w:t>
      </w:r>
      <w:r>
        <w:rPr>
          <w:szCs w:val="28"/>
        </w:rPr>
        <w:t xml:space="preserve"> </w:t>
      </w:r>
      <w:r w:rsidRPr="00351A33">
        <w:rPr>
          <w:szCs w:val="28"/>
        </w:rPr>
        <w:t xml:space="preserve">Транснаціональний рівень </w:t>
      </w:r>
      <w:r>
        <w:rPr>
          <w:szCs w:val="28"/>
        </w:rPr>
        <w:t xml:space="preserve">міжнародної </w:t>
      </w:r>
      <w:r w:rsidRPr="00351A33">
        <w:rPr>
          <w:szCs w:val="28"/>
        </w:rPr>
        <w:t>системи.</w:t>
      </w:r>
    </w:p>
    <w:p w14:paraId="58981ACB" w14:textId="77777777" w:rsidR="003E3239" w:rsidRPr="00351A33" w:rsidRDefault="003E3239" w:rsidP="003E3239">
      <w:pPr>
        <w:tabs>
          <w:tab w:val="left" w:pos="8820"/>
        </w:tabs>
        <w:ind w:right="-1" w:firstLine="284"/>
        <w:jc w:val="both"/>
        <w:rPr>
          <w:sz w:val="28"/>
          <w:szCs w:val="28"/>
        </w:rPr>
      </w:pPr>
    </w:p>
    <w:p w14:paraId="0798B818" w14:textId="77777777" w:rsidR="008F2E01" w:rsidRDefault="008F2E01" w:rsidP="00C01730">
      <w:pPr>
        <w:tabs>
          <w:tab w:val="left" w:pos="540"/>
        </w:tabs>
        <w:spacing w:line="360" w:lineRule="auto"/>
        <w:jc w:val="both"/>
        <w:rPr>
          <w:b/>
          <w:lang w:val="en-US"/>
        </w:rPr>
      </w:pPr>
    </w:p>
    <w:p w14:paraId="2004B76E" w14:textId="7104C1EB" w:rsidR="008F2E01" w:rsidRPr="00914228" w:rsidRDefault="008F2E01" w:rsidP="002330DA">
      <w:pPr>
        <w:tabs>
          <w:tab w:val="left" w:pos="540"/>
        </w:tabs>
        <w:jc w:val="both"/>
        <w:rPr>
          <w:b/>
          <w:w w:val="100"/>
        </w:rPr>
      </w:pPr>
      <w:r w:rsidRPr="00C01730">
        <w:rPr>
          <w:b/>
          <w:lang w:val="uk-UA"/>
        </w:rPr>
        <w:t>Семінар</w:t>
      </w:r>
      <w:r>
        <w:rPr>
          <w:b/>
          <w:lang w:val="uk-UA"/>
        </w:rPr>
        <w:t>ське заняття</w:t>
      </w:r>
      <w:r w:rsidRPr="00C01730">
        <w:rPr>
          <w:b/>
          <w:lang w:val="uk-UA"/>
        </w:rPr>
        <w:t xml:space="preserve"> </w:t>
      </w:r>
      <w:r>
        <w:rPr>
          <w:b/>
          <w:lang w:val="en-US"/>
        </w:rPr>
        <w:t>N</w:t>
      </w:r>
      <w:r w:rsidRPr="00C01730">
        <w:rPr>
          <w:b/>
          <w:lang w:val="uk-UA"/>
        </w:rPr>
        <w:t xml:space="preserve"> </w:t>
      </w:r>
      <w:r>
        <w:rPr>
          <w:b/>
          <w:lang w:val="uk-UA"/>
        </w:rPr>
        <w:t>3</w:t>
      </w:r>
      <w:r w:rsidRPr="00C01730">
        <w:rPr>
          <w:b/>
          <w:lang w:val="uk-UA"/>
        </w:rPr>
        <w:t>.</w:t>
      </w:r>
      <w:r>
        <w:rPr>
          <w:b/>
          <w:lang w:val="uk-UA"/>
        </w:rPr>
        <w:t xml:space="preserve"> </w:t>
      </w:r>
      <w:r w:rsidR="0026557B" w:rsidRPr="00914228">
        <w:rPr>
          <w:b/>
          <w:w w:val="100"/>
        </w:rPr>
        <w:t xml:space="preserve">Основні етапи розвитку системних досліджень </w:t>
      </w:r>
      <w:r w:rsidR="0026557B" w:rsidRPr="00914228">
        <w:rPr>
          <w:b/>
          <w:w w:val="100"/>
          <w:lang w:val="uk-UA"/>
        </w:rPr>
        <w:t>міжнародних відносин.</w:t>
      </w:r>
      <w:r w:rsidR="0026557B" w:rsidRPr="00914228">
        <w:rPr>
          <w:b/>
          <w:w w:val="100"/>
        </w:rPr>
        <w:t xml:space="preserve"> </w:t>
      </w:r>
    </w:p>
    <w:p w14:paraId="715C2E9E" w14:textId="5E904596" w:rsidR="0026557B" w:rsidRPr="00C01730" w:rsidRDefault="008F2E01" w:rsidP="002330DA">
      <w:pPr>
        <w:tabs>
          <w:tab w:val="left" w:pos="540"/>
        </w:tabs>
        <w:jc w:val="both"/>
        <w:rPr>
          <w:w w:val="100"/>
        </w:rPr>
      </w:pPr>
      <w:r>
        <w:rPr>
          <w:w w:val="100"/>
        </w:rPr>
        <w:t xml:space="preserve">1. </w:t>
      </w:r>
      <w:r w:rsidR="0026557B" w:rsidRPr="00C01730">
        <w:rPr>
          <w:w w:val="100"/>
        </w:rPr>
        <w:t>Варіанти загальної теорії систем та іх вплив на системні дослідження міжнародних відносин ( О.Богданов, Л.фон Берталанфі, Т.Парсонс).</w:t>
      </w:r>
    </w:p>
    <w:p w14:paraId="78755104" w14:textId="6976D5A5" w:rsidR="0026557B" w:rsidRPr="008F2E01" w:rsidRDefault="008F2E01" w:rsidP="002330DA">
      <w:pPr>
        <w:jc w:val="both"/>
        <w:rPr>
          <w:w w:val="100"/>
        </w:rPr>
      </w:pPr>
      <w:r>
        <w:rPr>
          <w:w w:val="100"/>
        </w:rPr>
        <w:t>2.</w:t>
      </w:r>
      <w:r w:rsidR="0026557B" w:rsidRPr="008F2E01">
        <w:rPr>
          <w:w w:val="100"/>
        </w:rPr>
        <w:t xml:space="preserve">Зміст поняття «система» в науці про міжнародні відносини. </w:t>
      </w:r>
    </w:p>
    <w:p w14:paraId="47B1FCC4" w14:textId="0EEEFB74" w:rsidR="0026557B" w:rsidRPr="00C01730" w:rsidRDefault="008F2E01" w:rsidP="002330DA">
      <w:pPr>
        <w:jc w:val="both"/>
        <w:rPr>
          <w:w w:val="100"/>
        </w:rPr>
      </w:pPr>
      <w:r>
        <w:rPr>
          <w:w w:val="100"/>
        </w:rPr>
        <w:t>3.</w:t>
      </w:r>
      <w:r w:rsidR="0026557B" w:rsidRPr="00C01730">
        <w:rPr>
          <w:w w:val="100"/>
        </w:rPr>
        <w:t>Проблема вибору предмету дослідження ( «світова політика»  А.Органскі) ; система міжнародних відносин або  міжнародна політика (М.Каплан,   Дж.Розенау, Ч.Маклеланд); міжнародна система ( К.Дойч, Дж.Д.Сінгер, К. Уолтц, Г. Моделскі)</w:t>
      </w:r>
    </w:p>
    <w:p w14:paraId="123ABDDA" w14:textId="013142D2" w:rsidR="0026557B" w:rsidRPr="00C01730" w:rsidRDefault="008F2E01" w:rsidP="002330DA">
      <w:pPr>
        <w:jc w:val="both"/>
        <w:rPr>
          <w:w w:val="100"/>
        </w:rPr>
      </w:pPr>
      <w:r>
        <w:rPr>
          <w:w w:val="100"/>
        </w:rPr>
        <w:t>4.</w:t>
      </w:r>
      <w:r w:rsidR="0026557B" w:rsidRPr="00C01730">
        <w:rPr>
          <w:w w:val="100"/>
        </w:rPr>
        <w:t>Дослідження структури міжнародних систем в 60-70 рр. ХХ ст.</w:t>
      </w:r>
    </w:p>
    <w:p w14:paraId="72921515" w14:textId="59DD362C" w:rsidR="0026557B" w:rsidRDefault="008F2E01" w:rsidP="002330DA">
      <w:pPr>
        <w:jc w:val="both"/>
        <w:rPr>
          <w:w w:val="100"/>
        </w:rPr>
      </w:pPr>
      <w:r>
        <w:rPr>
          <w:w w:val="100"/>
        </w:rPr>
        <w:t>5.</w:t>
      </w:r>
      <w:r w:rsidR="0026557B" w:rsidRPr="00C01730">
        <w:rPr>
          <w:w w:val="100"/>
        </w:rPr>
        <w:t>Кризові явища в методології системності наприкінці ХХ ст. Пошук шляхів виходу з кризи.</w:t>
      </w:r>
    </w:p>
    <w:p w14:paraId="5799DDFD" w14:textId="77777777" w:rsidR="00223288" w:rsidRDefault="00223288" w:rsidP="002330DA">
      <w:pPr>
        <w:ind w:firstLine="600"/>
        <w:jc w:val="both"/>
        <w:rPr>
          <w:b/>
          <w:w w:val="100"/>
          <w:lang w:val="uk-UA"/>
        </w:rPr>
      </w:pPr>
    </w:p>
    <w:p w14:paraId="55090F39" w14:textId="77777777" w:rsidR="00223288" w:rsidRPr="00012C68" w:rsidRDefault="00223288" w:rsidP="002330DA">
      <w:pPr>
        <w:ind w:firstLine="600"/>
        <w:jc w:val="both"/>
        <w:rPr>
          <w:b/>
          <w:w w:val="100"/>
          <w:lang w:val="uk-UA"/>
        </w:rPr>
      </w:pPr>
      <w:r w:rsidRPr="00012C68">
        <w:rPr>
          <w:b/>
          <w:w w:val="100"/>
          <w:lang w:val="uk-UA"/>
        </w:rPr>
        <w:t>Завдання для самостійної роботи.</w:t>
      </w:r>
    </w:p>
    <w:p w14:paraId="063F86CD" w14:textId="42C12558" w:rsidR="008F2E01" w:rsidRPr="00223288" w:rsidRDefault="005C4016" w:rsidP="002330DA">
      <w:pPr>
        <w:pStyle w:val="a7"/>
        <w:numPr>
          <w:ilvl w:val="6"/>
          <w:numId w:val="25"/>
        </w:numPr>
        <w:jc w:val="both"/>
        <w:rPr>
          <w:w w:val="100"/>
        </w:rPr>
      </w:pPr>
      <w:r>
        <w:rPr>
          <w:w w:val="100"/>
        </w:rPr>
        <w:t>Проаналізувати</w:t>
      </w:r>
      <w:r w:rsidR="00223288" w:rsidRPr="00223288">
        <w:rPr>
          <w:w w:val="100"/>
        </w:rPr>
        <w:t xml:space="preserve"> етапи системних досліджень міжнародних відносин.</w:t>
      </w:r>
    </w:p>
    <w:p w14:paraId="4ADCB864" w14:textId="679D0BDB" w:rsidR="00223288" w:rsidRDefault="005C4016" w:rsidP="002330DA">
      <w:pPr>
        <w:pStyle w:val="a7"/>
        <w:numPr>
          <w:ilvl w:val="6"/>
          <w:numId w:val="25"/>
        </w:numPr>
        <w:jc w:val="both"/>
        <w:rPr>
          <w:w w:val="100"/>
        </w:rPr>
      </w:pPr>
      <w:r>
        <w:rPr>
          <w:w w:val="100"/>
        </w:rPr>
        <w:t>Визначити критерії періодізації</w:t>
      </w:r>
      <w:r w:rsidR="00223288">
        <w:rPr>
          <w:w w:val="100"/>
        </w:rPr>
        <w:t xml:space="preserve"> системних досліджень міжнародних відносин.</w:t>
      </w:r>
    </w:p>
    <w:p w14:paraId="1B37B23D" w14:textId="70526D52" w:rsidR="00223288" w:rsidRDefault="005C4016" w:rsidP="002330DA">
      <w:pPr>
        <w:pStyle w:val="a7"/>
        <w:numPr>
          <w:ilvl w:val="6"/>
          <w:numId w:val="25"/>
        </w:numPr>
        <w:jc w:val="both"/>
        <w:rPr>
          <w:w w:val="100"/>
        </w:rPr>
      </w:pPr>
      <w:r>
        <w:rPr>
          <w:w w:val="100"/>
        </w:rPr>
        <w:t xml:space="preserve"> З'ясувати</w:t>
      </w:r>
      <w:r w:rsidR="00223288">
        <w:rPr>
          <w:w w:val="100"/>
        </w:rPr>
        <w:t xml:space="preserve"> причини виникнення кризових явищ в методології системності. Відповідь аргументуйте.</w:t>
      </w:r>
      <w:r w:rsidR="00223288" w:rsidRPr="00C01730">
        <w:rPr>
          <w:w w:val="100"/>
        </w:rPr>
        <w:t xml:space="preserve"> </w:t>
      </w:r>
    </w:p>
    <w:p w14:paraId="37631F3F" w14:textId="12EC297F" w:rsidR="00223288" w:rsidRPr="00223288" w:rsidRDefault="005C4016" w:rsidP="002330DA">
      <w:pPr>
        <w:pStyle w:val="a7"/>
        <w:numPr>
          <w:ilvl w:val="6"/>
          <w:numId w:val="25"/>
        </w:numPr>
        <w:jc w:val="both"/>
        <w:rPr>
          <w:w w:val="100"/>
        </w:rPr>
      </w:pPr>
      <w:r>
        <w:rPr>
          <w:w w:val="100"/>
          <w:lang w:val="uk-UA"/>
        </w:rPr>
        <w:t>Визначити, у</w:t>
      </w:r>
      <w:r w:rsidR="0026557B" w:rsidRPr="00223288">
        <w:rPr>
          <w:w w:val="100"/>
          <w:lang w:val="uk-UA"/>
        </w:rPr>
        <w:t xml:space="preserve"> чому полягає особливість використання системного підходу до д</w:t>
      </w:r>
      <w:r>
        <w:rPr>
          <w:w w:val="100"/>
          <w:lang w:val="uk-UA"/>
        </w:rPr>
        <w:t>ослідження міжнародних відносин.</w:t>
      </w:r>
      <w:r w:rsidR="0026557B" w:rsidRPr="00223288">
        <w:rPr>
          <w:w w:val="100"/>
          <w:lang w:val="uk-UA"/>
        </w:rPr>
        <w:t xml:space="preserve"> </w:t>
      </w:r>
    </w:p>
    <w:p w14:paraId="24E9C8BD" w14:textId="70B27E70" w:rsidR="0026557B" w:rsidRPr="00223288" w:rsidRDefault="0026557B" w:rsidP="002330DA">
      <w:pPr>
        <w:pStyle w:val="a7"/>
        <w:numPr>
          <w:ilvl w:val="6"/>
          <w:numId w:val="25"/>
        </w:numPr>
        <w:jc w:val="both"/>
        <w:rPr>
          <w:w w:val="100"/>
        </w:rPr>
      </w:pPr>
      <w:r w:rsidRPr="00223288">
        <w:rPr>
          <w:w w:val="100"/>
        </w:rPr>
        <w:t xml:space="preserve">Що є причиною специфіки </w:t>
      </w:r>
      <w:r w:rsidRPr="00223288">
        <w:rPr>
          <w:w w:val="100"/>
          <w:lang w:val="uk-UA"/>
        </w:rPr>
        <w:t xml:space="preserve"> використання системного підходу до дослідження міжнародних відносин</w:t>
      </w:r>
      <w:r w:rsidRPr="00223288">
        <w:rPr>
          <w:w w:val="100"/>
        </w:rPr>
        <w:t>?</w:t>
      </w:r>
    </w:p>
    <w:p w14:paraId="7143E496" w14:textId="77777777" w:rsidR="00223288" w:rsidRDefault="00223288" w:rsidP="00C01730">
      <w:pPr>
        <w:spacing w:line="360" w:lineRule="auto"/>
        <w:ind w:left="720" w:right="-285"/>
        <w:jc w:val="both"/>
        <w:rPr>
          <w:iCs/>
          <w:color w:val="000000" w:themeColor="text1"/>
        </w:rPr>
      </w:pPr>
    </w:p>
    <w:p w14:paraId="14575FF2" w14:textId="29CDF1E9" w:rsidR="0026557B" w:rsidRPr="00C01730" w:rsidRDefault="00F54E3D" w:rsidP="002330DA">
      <w:pPr>
        <w:ind w:right="-285"/>
        <w:jc w:val="both"/>
      </w:pPr>
      <w:r>
        <w:rPr>
          <w:b/>
          <w:iCs/>
          <w:color w:val="000000" w:themeColor="text1"/>
        </w:rPr>
        <w:t>Тема 4</w:t>
      </w:r>
      <w:r w:rsidR="00223288" w:rsidRPr="00223288">
        <w:rPr>
          <w:b/>
          <w:iCs/>
          <w:color w:val="000000" w:themeColor="text1"/>
        </w:rPr>
        <w:t>.</w:t>
      </w:r>
      <w:r w:rsidR="00223288" w:rsidRPr="00223288">
        <w:rPr>
          <w:iCs/>
          <w:color w:val="000000" w:themeColor="text1"/>
        </w:rPr>
        <w:t xml:space="preserve"> </w:t>
      </w:r>
      <w:r w:rsidR="00223288" w:rsidRPr="00914228">
        <w:rPr>
          <w:b/>
          <w:color w:val="000000" w:themeColor="text1"/>
        </w:rPr>
        <w:t>Критерії типології та підходи до дослідження міжнародних систем.</w:t>
      </w:r>
    </w:p>
    <w:p w14:paraId="766AE2A4" w14:textId="77777777" w:rsidR="009F6334" w:rsidRDefault="009F6334" w:rsidP="002330DA">
      <w:pPr>
        <w:pStyle w:val="-0"/>
        <w:spacing w:before="0" w:after="0"/>
        <w:jc w:val="both"/>
        <w:rPr>
          <w:rFonts w:ascii="Times New Roman"/>
          <w:b/>
        </w:rPr>
      </w:pPr>
    </w:p>
    <w:p w14:paraId="66C3CA7D" w14:textId="2ED6FBEA" w:rsidR="005C5754" w:rsidRPr="005C5754" w:rsidRDefault="00223288" w:rsidP="002330DA">
      <w:pPr>
        <w:pStyle w:val="-0"/>
        <w:spacing w:before="0" w:after="0"/>
        <w:jc w:val="both"/>
        <w:rPr>
          <w:szCs w:val="24"/>
          <w:lang w:val="uk-UA"/>
        </w:rPr>
      </w:pPr>
      <w:r w:rsidRPr="00012F26">
        <w:rPr>
          <w:rFonts w:ascii="Times New Roman"/>
          <w:b/>
        </w:rPr>
        <w:t xml:space="preserve">Лекція </w:t>
      </w:r>
      <w:r w:rsidR="007B1E35">
        <w:rPr>
          <w:rFonts w:ascii="Times New Roman"/>
          <w:b/>
          <w:lang w:val="en-US"/>
        </w:rPr>
        <w:t>N 7</w:t>
      </w:r>
      <w:r w:rsidRPr="00012F26">
        <w:rPr>
          <w:rFonts w:ascii="Times New Roman"/>
          <w:b/>
          <w:lang w:val="en-US"/>
        </w:rPr>
        <w:t>.</w:t>
      </w:r>
      <w:r w:rsidR="005C5754" w:rsidRPr="00012F26">
        <w:rPr>
          <w:rFonts w:ascii="Times New Roman"/>
          <w:b/>
          <w:szCs w:val="24"/>
          <w:lang w:val="uk-UA"/>
        </w:rPr>
        <w:t xml:space="preserve"> Типологія між</w:t>
      </w:r>
      <w:r w:rsidR="005C5754" w:rsidRPr="005C5754">
        <w:rPr>
          <w:b/>
          <w:szCs w:val="24"/>
          <w:lang w:val="uk-UA"/>
        </w:rPr>
        <w:t>народних</w:t>
      </w:r>
      <w:r w:rsidR="005C5754" w:rsidRPr="005C5754">
        <w:rPr>
          <w:b/>
          <w:szCs w:val="24"/>
          <w:lang w:val="uk-UA"/>
        </w:rPr>
        <w:t xml:space="preserve"> </w:t>
      </w:r>
      <w:r w:rsidR="005C5754" w:rsidRPr="005C5754">
        <w:rPr>
          <w:b/>
          <w:szCs w:val="24"/>
          <w:lang w:val="uk-UA"/>
        </w:rPr>
        <w:t>систем</w:t>
      </w:r>
      <w:r w:rsidR="005C5754" w:rsidRPr="005C5754">
        <w:rPr>
          <w:b/>
          <w:szCs w:val="24"/>
          <w:lang w:val="uk-UA"/>
        </w:rPr>
        <w:t>.</w:t>
      </w:r>
    </w:p>
    <w:p w14:paraId="4BDE4BAC" w14:textId="0314CA9C" w:rsidR="00DC6C18" w:rsidRPr="00351A33" w:rsidRDefault="00012F26" w:rsidP="002330DA">
      <w:pPr>
        <w:tabs>
          <w:tab w:val="left" w:pos="540"/>
        </w:tabs>
        <w:jc w:val="both"/>
        <w:rPr>
          <w:szCs w:val="28"/>
        </w:rPr>
      </w:pPr>
      <w:r>
        <w:rPr>
          <w:b/>
          <w:lang w:val="en-US"/>
        </w:rPr>
        <w:t xml:space="preserve"> </w:t>
      </w:r>
      <w:r w:rsidR="00DC6C18" w:rsidRPr="00351A33">
        <w:rPr>
          <w:szCs w:val="28"/>
        </w:rPr>
        <w:t>Основні критерії типології міжнародних систем. Підсистема учасників і підсистема відносин. Міжнародні відносини як відносини політичні . Система міждержавних відносин як ядро глобальної міжнародної системи. Види міждержавних відносин. Ієрархія міжнародних систем.</w:t>
      </w:r>
      <w:r w:rsidR="00DC6C18">
        <w:rPr>
          <w:szCs w:val="28"/>
        </w:rPr>
        <w:t xml:space="preserve"> </w:t>
      </w:r>
      <w:r w:rsidR="00DC6C18" w:rsidRPr="00351A33">
        <w:rPr>
          <w:szCs w:val="28"/>
        </w:rPr>
        <w:t>Структура міжнародних систем як критерій її типології. Конфігурація співвідношення сил. Ієрархія акторів. Гомогенність та гетерогенність. Внутрішній режим.</w:t>
      </w:r>
      <w:r w:rsidR="00DC6C18">
        <w:rPr>
          <w:szCs w:val="28"/>
        </w:rPr>
        <w:t xml:space="preserve"> </w:t>
      </w:r>
      <w:r w:rsidR="00DC6C18" w:rsidRPr="00351A33">
        <w:rPr>
          <w:szCs w:val="28"/>
        </w:rPr>
        <w:t>Типи контролю міжнародних систем. Імперський тип конт</w:t>
      </w:r>
      <w:r w:rsidR="00DC6C18">
        <w:rPr>
          <w:szCs w:val="28"/>
        </w:rPr>
        <w:t>ролю. Біполярний тип контролю. Багатополярний б</w:t>
      </w:r>
      <w:r w:rsidR="00DC6C18" w:rsidRPr="00351A33">
        <w:rPr>
          <w:szCs w:val="28"/>
        </w:rPr>
        <w:t xml:space="preserve">аланс сил. Моделі багатополярної рівноваги. Моделі біполярної рівноваги. </w:t>
      </w:r>
    </w:p>
    <w:p w14:paraId="3F2AFBBC" w14:textId="77777777" w:rsidR="00DC6C18" w:rsidRDefault="00DC6C18" w:rsidP="00223288">
      <w:pPr>
        <w:tabs>
          <w:tab w:val="left" w:pos="540"/>
        </w:tabs>
        <w:spacing w:line="360" w:lineRule="auto"/>
        <w:jc w:val="both"/>
        <w:rPr>
          <w:b/>
        </w:rPr>
      </w:pPr>
    </w:p>
    <w:p w14:paraId="23DF6742" w14:textId="59186646" w:rsidR="00223288" w:rsidRDefault="00223288" w:rsidP="00223288">
      <w:pPr>
        <w:tabs>
          <w:tab w:val="left" w:pos="540"/>
        </w:tabs>
        <w:spacing w:line="360" w:lineRule="auto"/>
        <w:jc w:val="both"/>
        <w:rPr>
          <w:b/>
          <w:lang w:val="uk-UA"/>
        </w:rPr>
      </w:pPr>
      <w:r>
        <w:rPr>
          <w:b/>
        </w:rPr>
        <w:t xml:space="preserve">Лекція </w:t>
      </w:r>
      <w:r w:rsidR="007B1E35">
        <w:rPr>
          <w:b/>
          <w:lang w:val="en-US"/>
        </w:rPr>
        <w:t>N 8</w:t>
      </w:r>
      <w:r>
        <w:rPr>
          <w:b/>
          <w:lang w:val="en-US"/>
        </w:rPr>
        <w:t>.</w:t>
      </w:r>
      <w:r w:rsidR="005C5754" w:rsidRPr="005C5754">
        <w:rPr>
          <w:lang w:val="uk-UA"/>
        </w:rPr>
        <w:t xml:space="preserve"> </w:t>
      </w:r>
      <w:r w:rsidR="005C5754" w:rsidRPr="005C5754">
        <w:rPr>
          <w:b/>
          <w:lang w:val="uk-UA"/>
        </w:rPr>
        <w:t>Підходи до дослідження міжнародних систем.</w:t>
      </w:r>
    </w:p>
    <w:p w14:paraId="16A0E71D" w14:textId="363BEC77" w:rsidR="003E3239" w:rsidRPr="003E3239" w:rsidRDefault="003E3239" w:rsidP="003E3239">
      <w:pPr>
        <w:ind w:right="-1"/>
      </w:pPr>
      <w:r w:rsidRPr="003E3239">
        <w:t>Класифікації підходів до дослідження міжнародних систем. Тридиційно-історичний підхід: переваги та недоліки. Особливості історико-соціологічного підходу до дослідження міжнародних систем. Р.Арон як один з засновників історико-соціологічного підходу. Евристичний (структурний) підхід до дослідження міжнародних систем. Абстрактні моделі міжнародних систем М.Каплана.</w:t>
      </w:r>
      <w:r>
        <w:t xml:space="preserve"> </w:t>
      </w:r>
      <w:r w:rsidRPr="003E3239">
        <w:t>Змішаний підхід до дослідження міжнародних систем. Синтез історико-соціологічного та евристичного підходів до дослідження міжнародних систем. Історично послідовні міжнародні системи Р. Роузкранца та Е.Луарда. Емпіричний підхід. Транссистемний (наскрізний) підхід. Синергетичний підхід.</w:t>
      </w:r>
    </w:p>
    <w:p w14:paraId="35CF0121" w14:textId="77777777" w:rsidR="003E3239" w:rsidRPr="003E3239" w:rsidRDefault="003E3239" w:rsidP="003E3239">
      <w:pPr>
        <w:ind w:right="-1" w:firstLine="284"/>
        <w:jc w:val="both"/>
      </w:pPr>
      <w:r w:rsidRPr="003E3239">
        <w:t>Світ-системна теорія. Праці А.Франка, І. Валлерстайна, Г.Сандерсона, В.Макнейла, К.Чейз-Дана.</w:t>
      </w:r>
    </w:p>
    <w:p w14:paraId="6BAFA936" w14:textId="77777777" w:rsidR="00012F26" w:rsidRDefault="00012F26" w:rsidP="00223288">
      <w:pPr>
        <w:tabs>
          <w:tab w:val="left" w:pos="540"/>
        </w:tabs>
        <w:spacing w:line="360" w:lineRule="auto"/>
        <w:jc w:val="both"/>
        <w:rPr>
          <w:b/>
          <w:lang w:val="en-US"/>
        </w:rPr>
      </w:pPr>
    </w:p>
    <w:p w14:paraId="48BE8B00" w14:textId="543FC6A9" w:rsidR="00DC6C18" w:rsidRPr="00C01730" w:rsidRDefault="00DC6C18" w:rsidP="002330DA">
      <w:pPr>
        <w:jc w:val="both"/>
        <w:rPr>
          <w:w w:val="100"/>
          <w:lang w:val="uk-UA"/>
        </w:rPr>
      </w:pPr>
      <w:r w:rsidRPr="00C01730">
        <w:rPr>
          <w:b/>
          <w:lang w:val="uk-UA"/>
        </w:rPr>
        <w:t>Семінар</w:t>
      </w:r>
      <w:r>
        <w:rPr>
          <w:b/>
          <w:lang w:val="uk-UA"/>
        </w:rPr>
        <w:t>ське заняття</w:t>
      </w:r>
      <w:r w:rsidRPr="00C01730">
        <w:rPr>
          <w:b/>
          <w:lang w:val="uk-UA"/>
        </w:rPr>
        <w:t xml:space="preserve"> </w:t>
      </w:r>
      <w:r>
        <w:rPr>
          <w:b/>
          <w:lang w:val="en-US"/>
        </w:rPr>
        <w:t>N</w:t>
      </w:r>
      <w:r w:rsidRPr="00C01730">
        <w:rPr>
          <w:b/>
          <w:lang w:val="uk-UA"/>
        </w:rPr>
        <w:t xml:space="preserve"> </w:t>
      </w:r>
      <w:r>
        <w:rPr>
          <w:b/>
          <w:lang w:val="uk-UA"/>
        </w:rPr>
        <w:t>4</w:t>
      </w:r>
      <w:r w:rsidRPr="00C01730">
        <w:rPr>
          <w:b/>
          <w:lang w:val="uk-UA"/>
        </w:rPr>
        <w:t>.</w:t>
      </w:r>
      <w:r>
        <w:rPr>
          <w:b/>
          <w:lang w:val="uk-UA"/>
        </w:rPr>
        <w:t xml:space="preserve"> Класифікація напрямів системних досліджень міжнародних відносин.</w:t>
      </w:r>
    </w:p>
    <w:p w14:paraId="01AE5564" w14:textId="77777777" w:rsidR="0026557B" w:rsidRPr="00C01730" w:rsidRDefault="0026557B" w:rsidP="002330DA">
      <w:pPr>
        <w:jc w:val="both"/>
        <w:rPr>
          <w:w w:val="100"/>
          <w:lang w:val="uk-UA"/>
        </w:rPr>
      </w:pPr>
      <w:r w:rsidRPr="00C01730">
        <w:rPr>
          <w:w w:val="100"/>
          <w:lang w:val="uk-UA"/>
        </w:rPr>
        <w:t>1.Т</w:t>
      </w:r>
      <w:r w:rsidRPr="00C01730">
        <w:rPr>
          <w:w w:val="100"/>
        </w:rPr>
        <w:t>радиційно-історичний підхід</w:t>
      </w:r>
      <w:r w:rsidRPr="00C01730">
        <w:rPr>
          <w:w w:val="100"/>
          <w:lang w:val="uk-UA"/>
        </w:rPr>
        <w:t xml:space="preserve"> у працях Г.Кіссінджера.</w:t>
      </w:r>
    </w:p>
    <w:p w14:paraId="180E9347" w14:textId="77777777" w:rsidR="0026557B" w:rsidRPr="00C01730" w:rsidRDefault="0026557B" w:rsidP="002330DA">
      <w:pPr>
        <w:jc w:val="both"/>
        <w:rPr>
          <w:w w:val="100"/>
          <w:lang w:val="uk-UA"/>
        </w:rPr>
      </w:pPr>
      <w:r w:rsidRPr="00C01730">
        <w:rPr>
          <w:w w:val="100"/>
          <w:lang w:val="uk-UA"/>
        </w:rPr>
        <w:t>2. І</w:t>
      </w:r>
      <w:r w:rsidRPr="00C01730">
        <w:rPr>
          <w:w w:val="100"/>
        </w:rPr>
        <w:t>сторико-социологічний підхід у працях Р.Арона.</w:t>
      </w:r>
    </w:p>
    <w:p w14:paraId="0234DC3F" w14:textId="77777777" w:rsidR="0026557B" w:rsidRPr="00C01730" w:rsidRDefault="0026557B" w:rsidP="002330DA">
      <w:pPr>
        <w:jc w:val="both"/>
        <w:rPr>
          <w:w w:val="100"/>
          <w:lang w:val="uk-UA"/>
        </w:rPr>
      </w:pPr>
      <w:r w:rsidRPr="00C01730">
        <w:rPr>
          <w:w w:val="100"/>
          <w:lang w:val="uk-UA"/>
        </w:rPr>
        <w:t>3.Емпіричний підхід.</w:t>
      </w:r>
    </w:p>
    <w:p w14:paraId="40F21203" w14:textId="2DB51145" w:rsidR="0026557B" w:rsidRPr="00C01730" w:rsidRDefault="0026557B" w:rsidP="002330DA">
      <w:pPr>
        <w:jc w:val="both"/>
        <w:rPr>
          <w:w w:val="100"/>
          <w:lang w:val="uk-UA"/>
        </w:rPr>
      </w:pPr>
      <w:r w:rsidRPr="00C01730">
        <w:rPr>
          <w:w w:val="100"/>
          <w:lang w:val="uk-UA"/>
        </w:rPr>
        <w:t>4.Евристичний підхід</w:t>
      </w:r>
      <w:r w:rsidR="00DC6C18">
        <w:rPr>
          <w:w w:val="100"/>
          <w:lang w:val="uk-UA"/>
        </w:rPr>
        <w:t>.</w:t>
      </w:r>
    </w:p>
    <w:p w14:paraId="21A9CE9E" w14:textId="77777777" w:rsidR="0026557B" w:rsidRPr="00C01730" w:rsidRDefault="0026557B" w:rsidP="002330DA">
      <w:pPr>
        <w:jc w:val="both"/>
        <w:rPr>
          <w:w w:val="100"/>
          <w:lang w:val="uk-UA"/>
        </w:rPr>
      </w:pPr>
      <w:r w:rsidRPr="00C01730">
        <w:rPr>
          <w:w w:val="100"/>
          <w:lang w:val="uk-UA"/>
        </w:rPr>
        <w:t>5.Синтез історико-соціологічного та евристичного підходів у працях Р. Роузкранса.</w:t>
      </w:r>
    </w:p>
    <w:p w14:paraId="0A683F7F" w14:textId="77777777" w:rsidR="0026557B" w:rsidRPr="00C01730" w:rsidRDefault="0026557B" w:rsidP="002330DA">
      <w:pPr>
        <w:jc w:val="both"/>
        <w:rPr>
          <w:w w:val="100"/>
        </w:rPr>
      </w:pPr>
      <w:r w:rsidRPr="00C01730">
        <w:rPr>
          <w:w w:val="100"/>
          <w:lang w:val="uk-UA"/>
        </w:rPr>
        <w:t>6.</w:t>
      </w:r>
      <w:r w:rsidRPr="00C01730">
        <w:rPr>
          <w:w w:val="100"/>
        </w:rPr>
        <w:t>Теоретичні моделі М.Каплана.</w:t>
      </w:r>
    </w:p>
    <w:p w14:paraId="5C58922C" w14:textId="77777777" w:rsidR="0026557B" w:rsidRPr="00C01730" w:rsidRDefault="0026557B" w:rsidP="002330DA">
      <w:pPr>
        <w:ind w:right="-285"/>
        <w:jc w:val="both"/>
        <w:rPr>
          <w:w w:val="100"/>
        </w:rPr>
      </w:pPr>
      <w:r w:rsidRPr="00C01730">
        <w:rPr>
          <w:w w:val="100"/>
          <w:lang w:val="uk-UA"/>
        </w:rPr>
        <w:t>7.</w:t>
      </w:r>
      <w:r w:rsidRPr="00C01730">
        <w:rPr>
          <w:w w:val="100"/>
        </w:rPr>
        <w:t>Структурні характеристики міжнародних систем Ж.-П.Дерриеника.</w:t>
      </w:r>
    </w:p>
    <w:p w14:paraId="4CEC942D" w14:textId="77777777" w:rsidR="0026557B" w:rsidRPr="00C01730" w:rsidRDefault="0026557B" w:rsidP="002330DA">
      <w:pPr>
        <w:ind w:left="181"/>
        <w:jc w:val="both"/>
        <w:rPr>
          <w:w w:val="100"/>
          <w:lang w:val="uk-UA"/>
        </w:rPr>
      </w:pPr>
    </w:p>
    <w:p w14:paraId="2AFD554B" w14:textId="78F2B2BE" w:rsidR="0026557B" w:rsidRPr="00C01730" w:rsidRDefault="0026557B" w:rsidP="002330DA">
      <w:pPr>
        <w:tabs>
          <w:tab w:val="left" w:pos="840"/>
        </w:tabs>
        <w:ind w:left="601"/>
        <w:jc w:val="both"/>
        <w:rPr>
          <w:b/>
          <w:w w:val="100"/>
          <w:lang w:val="uk-UA"/>
        </w:rPr>
      </w:pPr>
      <w:r w:rsidRPr="00C01730">
        <w:rPr>
          <w:b/>
          <w:w w:val="100"/>
        </w:rPr>
        <w:t>Завдання для самост</w:t>
      </w:r>
      <w:r w:rsidRPr="00C01730">
        <w:rPr>
          <w:b/>
          <w:w w:val="100"/>
          <w:lang w:val="uk-UA"/>
        </w:rPr>
        <w:t>і</w:t>
      </w:r>
      <w:r w:rsidRPr="00C01730">
        <w:rPr>
          <w:b/>
          <w:w w:val="100"/>
        </w:rPr>
        <w:t>йно</w:t>
      </w:r>
      <w:r w:rsidRPr="00C01730">
        <w:rPr>
          <w:b/>
          <w:w w:val="100"/>
          <w:lang w:val="uk-UA"/>
        </w:rPr>
        <w:t>ї</w:t>
      </w:r>
      <w:r w:rsidRPr="00C01730">
        <w:rPr>
          <w:b/>
          <w:w w:val="100"/>
        </w:rPr>
        <w:t xml:space="preserve"> роботи</w:t>
      </w:r>
      <w:r w:rsidRPr="00C01730">
        <w:rPr>
          <w:b/>
          <w:w w:val="100"/>
          <w:lang w:val="uk-UA"/>
        </w:rPr>
        <w:t>.</w:t>
      </w:r>
    </w:p>
    <w:p w14:paraId="6ED45158" w14:textId="77777777" w:rsidR="00D14126" w:rsidRPr="00D14126" w:rsidRDefault="0026557B" w:rsidP="002330DA">
      <w:pPr>
        <w:pStyle w:val="a7"/>
        <w:numPr>
          <w:ilvl w:val="0"/>
          <w:numId w:val="28"/>
        </w:numPr>
        <w:ind w:right="-285"/>
        <w:jc w:val="both"/>
        <w:rPr>
          <w:w w:val="100"/>
        </w:rPr>
      </w:pPr>
      <w:r w:rsidRPr="00D14126">
        <w:rPr>
          <w:w w:val="100"/>
          <w:lang w:val="uk-UA"/>
        </w:rPr>
        <w:t>Визначити особливості традиційно-історичного підходу до дослідження міжнародних відносин.</w:t>
      </w:r>
    </w:p>
    <w:p w14:paraId="0D7D820E" w14:textId="62419800" w:rsidR="0026557B" w:rsidRDefault="0026557B" w:rsidP="002330DA">
      <w:pPr>
        <w:pStyle w:val="a7"/>
        <w:numPr>
          <w:ilvl w:val="0"/>
          <w:numId w:val="28"/>
        </w:numPr>
        <w:ind w:right="-285"/>
        <w:jc w:val="both"/>
        <w:rPr>
          <w:w w:val="100"/>
        </w:rPr>
      </w:pPr>
      <w:r w:rsidRPr="00D14126">
        <w:rPr>
          <w:w w:val="100"/>
        </w:rPr>
        <w:t xml:space="preserve">Особливості </w:t>
      </w:r>
      <w:r w:rsidRPr="00D14126">
        <w:rPr>
          <w:w w:val="100"/>
          <w:lang w:val="uk-UA"/>
        </w:rPr>
        <w:t xml:space="preserve"> евристичного підходу до дослідження міжнародних відносин</w:t>
      </w:r>
      <w:r w:rsidRPr="00D14126">
        <w:rPr>
          <w:w w:val="100"/>
        </w:rPr>
        <w:t>.</w:t>
      </w:r>
    </w:p>
    <w:p w14:paraId="1610ACAD" w14:textId="77777777" w:rsidR="00F54E3D" w:rsidRPr="00D14126" w:rsidRDefault="00F54E3D" w:rsidP="002330DA">
      <w:pPr>
        <w:pStyle w:val="a7"/>
        <w:ind w:right="-285"/>
        <w:jc w:val="both"/>
        <w:rPr>
          <w:w w:val="100"/>
        </w:rPr>
      </w:pPr>
    </w:p>
    <w:p w14:paraId="4C759E26" w14:textId="2C6FB13F" w:rsidR="00D14126" w:rsidRDefault="00F54E3D" w:rsidP="002330DA">
      <w:pPr>
        <w:ind w:left="1276" w:hanging="1276"/>
        <w:jc w:val="both"/>
        <w:rPr>
          <w:b/>
          <w:w w:val="100"/>
        </w:rPr>
      </w:pPr>
      <w:r>
        <w:rPr>
          <w:b/>
          <w:w w:val="100"/>
        </w:rPr>
        <w:t>ТЕМА 5. Критерії та моделі ієрархії міжнародних систем. Лідери сучасної міжнародної спільноти,  проблеми глобального лідерства.</w:t>
      </w:r>
    </w:p>
    <w:p w14:paraId="7D85AF5A" w14:textId="77777777" w:rsidR="009F6334" w:rsidRDefault="009F6334" w:rsidP="002330DA">
      <w:pPr>
        <w:tabs>
          <w:tab w:val="left" w:pos="540"/>
        </w:tabs>
        <w:jc w:val="both"/>
        <w:rPr>
          <w:b/>
          <w:w w:val="100"/>
        </w:rPr>
      </w:pPr>
    </w:p>
    <w:p w14:paraId="12F69A59" w14:textId="3BA84DBF" w:rsidR="00DC6C18" w:rsidRDefault="007B1E35" w:rsidP="002330DA">
      <w:pPr>
        <w:tabs>
          <w:tab w:val="left" w:pos="540"/>
        </w:tabs>
        <w:jc w:val="both"/>
        <w:rPr>
          <w:szCs w:val="28"/>
        </w:rPr>
      </w:pPr>
      <w:r>
        <w:rPr>
          <w:b/>
          <w:w w:val="100"/>
        </w:rPr>
        <w:t xml:space="preserve">Лекція </w:t>
      </w:r>
      <w:r>
        <w:rPr>
          <w:b/>
          <w:lang w:val="en-US"/>
        </w:rPr>
        <w:t xml:space="preserve">N </w:t>
      </w:r>
      <w:r>
        <w:rPr>
          <w:b/>
          <w:w w:val="100"/>
        </w:rPr>
        <w:t>9</w:t>
      </w:r>
      <w:r w:rsidR="00F54E3D">
        <w:rPr>
          <w:b/>
          <w:w w:val="100"/>
        </w:rPr>
        <w:t>.</w:t>
      </w:r>
      <w:r w:rsidR="00DC6C18">
        <w:rPr>
          <w:b/>
          <w:w w:val="100"/>
        </w:rPr>
        <w:t xml:space="preserve"> Критерії ієрархії міжнародних систем.</w:t>
      </w:r>
      <w:r w:rsidR="00DC6C18" w:rsidRPr="00DC6C18">
        <w:rPr>
          <w:szCs w:val="28"/>
        </w:rPr>
        <w:t xml:space="preserve"> </w:t>
      </w:r>
    </w:p>
    <w:p w14:paraId="4FAD78FF" w14:textId="0A29949F" w:rsidR="00DC6C18" w:rsidRPr="00DC6C18" w:rsidRDefault="00DC6C18" w:rsidP="002330DA">
      <w:pPr>
        <w:tabs>
          <w:tab w:val="left" w:pos="540"/>
        </w:tabs>
        <w:jc w:val="both"/>
        <w:rPr>
          <w:lang w:val="uk-UA"/>
        </w:rPr>
      </w:pPr>
      <w:r w:rsidRPr="00351A33">
        <w:rPr>
          <w:szCs w:val="28"/>
        </w:rPr>
        <w:t>Типології міжнародних систем за природою елементів.  Теорії ієрархії. Критерії ієрархії. Статус держав в міжнародно-політичній ієрархії. Міжнародна стратифікація. Моделі ієрархії Д.Лемке, М.Каплана,А.Органскі, М.Вайта. Наддержави. Великі держави. Середні та малі держави. Залежні держави.</w:t>
      </w:r>
      <w:r w:rsidR="00576C50">
        <w:rPr>
          <w:szCs w:val="28"/>
        </w:rPr>
        <w:t xml:space="preserve"> </w:t>
      </w:r>
    </w:p>
    <w:p w14:paraId="57EDBBB5" w14:textId="77777777" w:rsidR="00F54E3D" w:rsidRDefault="00F54E3D" w:rsidP="002330DA">
      <w:pPr>
        <w:ind w:left="1276" w:hanging="1276"/>
        <w:jc w:val="both"/>
        <w:rPr>
          <w:b/>
          <w:w w:val="100"/>
        </w:rPr>
      </w:pPr>
    </w:p>
    <w:p w14:paraId="18BD2CE3" w14:textId="42BB7539" w:rsidR="00F54E3D" w:rsidRPr="00F54E3D" w:rsidRDefault="007B1E35" w:rsidP="002330DA">
      <w:pPr>
        <w:ind w:left="1276" w:hanging="1276"/>
        <w:jc w:val="both"/>
        <w:rPr>
          <w:b/>
          <w:w w:val="100"/>
        </w:rPr>
      </w:pPr>
      <w:r>
        <w:rPr>
          <w:b/>
          <w:w w:val="100"/>
        </w:rPr>
        <w:t xml:space="preserve">Лекція </w:t>
      </w:r>
      <w:r>
        <w:rPr>
          <w:b/>
          <w:lang w:val="en-US"/>
        </w:rPr>
        <w:t xml:space="preserve">N </w:t>
      </w:r>
      <w:r>
        <w:rPr>
          <w:b/>
          <w:w w:val="100"/>
        </w:rPr>
        <w:t>10</w:t>
      </w:r>
      <w:r w:rsidR="00F54E3D">
        <w:rPr>
          <w:b/>
          <w:w w:val="100"/>
        </w:rPr>
        <w:t>.</w:t>
      </w:r>
      <w:r w:rsidR="00DC6C18">
        <w:rPr>
          <w:b/>
          <w:w w:val="100"/>
        </w:rPr>
        <w:t xml:space="preserve">  Ієрархія в  сучасній міжнародній системі.</w:t>
      </w:r>
    </w:p>
    <w:p w14:paraId="4AB4AE0F" w14:textId="7D8AC238" w:rsidR="00DC6C18" w:rsidRDefault="00DC6C18" w:rsidP="002330DA">
      <w:pPr>
        <w:pStyle w:val="a5"/>
        <w:ind w:right="-1"/>
        <w:rPr>
          <w:szCs w:val="28"/>
        </w:rPr>
      </w:pPr>
      <w:r>
        <w:rPr>
          <w:szCs w:val="28"/>
        </w:rPr>
        <w:t xml:space="preserve">Моделі ієрархії сучасної міжнародної системи. </w:t>
      </w:r>
      <w:r w:rsidRPr="00351A33">
        <w:rPr>
          <w:szCs w:val="28"/>
        </w:rPr>
        <w:t>Лідери сучасної міжнародної спільноти.</w:t>
      </w:r>
      <w:r w:rsidR="00933D25">
        <w:rPr>
          <w:szCs w:val="28"/>
        </w:rPr>
        <w:t xml:space="preserve"> Проблема глобального лідерства. </w:t>
      </w:r>
      <w:r w:rsidRPr="00351A33">
        <w:rPr>
          <w:szCs w:val="28"/>
        </w:rPr>
        <w:t xml:space="preserve"> </w:t>
      </w:r>
      <w:r>
        <w:rPr>
          <w:szCs w:val="28"/>
        </w:rPr>
        <w:t xml:space="preserve">Глобальні держави. </w:t>
      </w:r>
      <w:r w:rsidRPr="00351A33">
        <w:rPr>
          <w:szCs w:val="28"/>
        </w:rPr>
        <w:t>США</w:t>
      </w:r>
      <w:r w:rsidR="00933D25">
        <w:rPr>
          <w:szCs w:val="28"/>
        </w:rPr>
        <w:t xml:space="preserve"> як глобальна держава</w:t>
      </w:r>
      <w:r w:rsidRPr="00351A33">
        <w:rPr>
          <w:szCs w:val="28"/>
        </w:rPr>
        <w:t>.</w:t>
      </w:r>
      <w:r w:rsidR="00933D25">
        <w:rPr>
          <w:szCs w:val="28"/>
        </w:rPr>
        <w:t xml:space="preserve"> </w:t>
      </w:r>
      <w:r>
        <w:rPr>
          <w:szCs w:val="28"/>
        </w:rPr>
        <w:t>КНР як «глобальна відповідальна держава».</w:t>
      </w:r>
      <w:r w:rsidR="00933D25">
        <w:rPr>
          <w:szCs w:val="28"/>
        </w:rPr>
        <w:t xml:space="preserve"> Середні держави. Проблема держав, що не відбулись.</w:t>
      </w:r>
    </w:p>
    <w:p w14:paraId="0CA50C28" w14:textId="77777777" w:rsidR="009F6334" w:rsidRDefault="009F6334" w:rsidP="002330DA">
      <w:pPr>
        <w:tabs>
          <w:tab w:val="left" w:pos="840"/>
        </w:tabs>
        <w:ind w:left="601"/>
        <w:jc w:val="both"/>
        <w:rPr>
          <w:b/>
          <w:w w:val="100"/>
        </w:rPr>
      </w:pPr>
    </w:p>
    <w:p w14:paraId="21510754" w14:textId="77777777" w:rsidR="005B634D" w:rsidRPr="00351A33" w:rsidRDefault="005B634D" w:rsidP="002330DA">
      <w:pPr>
        <w:pStyle w:val="a5"/>
        <w:ind w:right="-1"/>
        <w:rPr>
          <w:szCs w:val="28"/>
        </w:rPr>
      </w:pPr>
    </w:p>
    <w:p w14:paraId="72B3CAE7" w14:textId="6A3BFB6A" w:rsidR="00D14126" w:rsidRDefault="00D14126" w:rsidP="002330DA">
      <w:pPr>
        <w:ind w:left="1276" w:hanging="1276"/>
        <w:jc w:val="both"/>
        <w:rPr>
          <w:b/>
          <w:i/>
          <w:w w:val="100"/>
        </w:rPr>
      </w:pPr>
      <w:r w:rsidRPr="00D14126">
        <w:rPr>
          <w:b/>
          <w:iCs/>
          <w:color w:val="000000" w:themeColor="text1"/>
        </w:rPr>
        <w:t>ТЕМА 6.</w:t>
      </w:r>
      <w:r w:rsidRPr="00C01730">
        <w:rPr>
          <w:iCs/>
          <w:color w:val="000000" w:themeColor="text1"/>
        </w:rPr>
        <w:t xml:space="preserve"> </w:t>
      </w:r>
      <w:r w:rsidR="00F54E3D">
        <w:rPr>
          <w:b/>
          <w:iCs/>
          <w:color w:val="000000" w:themeColor="text1"/>
        </w:rPr>
        <w:t xml:space="preserve"> Концепції організації міжнародних систем.</w:t>
      </w:r>
      <w:r w:rsidR="008C691D" w:rsidRPr="008C691D">
        <w:rPr>
          <w:b/>
          <w:iCs/>
          <w:color w:val="000000" w:themeColor="text1"/>
        </w:rPr>
        <w:t xml:space="preserve"> Теорія міжнародного порядку як складова теорії міжнародних систем.</w:t>
      </w:r>
    </w:p>
    <w:p w14:paraId="02D6E374" w14:textId="77777777" w:rsidR="008B5C92" w:rsidRDefault="008B5C92" w:rsidP="00D14126">
      <w:pPr>
        <w:tabs>
          <w:tab w:val="left" w:pos="540"/>
        </w:tabs>
        <w:spacing w:line="360" w:lineRule="auto"/>
        <w:jc w:val="both"/>
        <w:rPr>
          <w:b/>
        </w:rPr>
      </w:pPr>
    </w:p>
    <w:p w14:paraId="3C0A01CA" w14:textId="349C9A0A" w:rsidR="00F54E3D" w:rsidRPr="009D786A" w:rsidRDefault="00D14126" w:rsidP="00F54E3D">
      <w:pPr>
        <w:pStyle w:val="-0"/>
        <w:spacing w:before="0" w:after="0"/>
        <w:jc w:val="both"/>
        <w:rPr>
          <w:sz w:val="28"/>
          <w:szCs w:val="28"/>
          <w:lang w:val="en-US"/>
        </w:rPr>
      </w:pPr>
      <w:r w:rsidRPr="00F54E3D">
        <w:rPr>
          <w:rFonts w:ascii="Times New Roman"/>
          <w:b/>
        </w:rPr>
        <w:t xml:space="preserve">Лекція </w:t>
      </w:r>
      <w:r w:rsidR="007B1E35">
        <w:rPr>
          <w:rFonts w:ascii="Times New Roman"/>
          <w:b/>
          <w:lang w:val="en-US"/>
        </w:rPr>
        <w:t>N 11</w:t>
      </w:r>
      <w:r w:rsidRPr="00F54E3D">
        <w:rPr>
          <w:rFonts w:ascii="Times New Roman"/>
          <w:b/>
          <w:lang w:val="en-US"/>
        </w:rPr>
        <w:t>.</w:t>
      </w:r>
      <w:r w:rsidR="00F54E3D" w:rsidRPr="00F54E3D">
        <w:rPr>
          <w:rFonts w:ascii="Times New Roman"/>
          <w:sz w:val="28"/>
          <w:szCs w:val="28"/>
          <w:lang w:val="uk-UA"/>
        </w:rPr>
        <w:t xml:space="preserve"> </w:t>
      </w:r>
      <w:r w:rsidR="00F54E3D" w:rsidRPr="00CF7343">
        <w:rPr>
          <w:b/>
          <w:szCs w:val="24"/>
          <w:lang w:val="uk-UA"/>
        </w:rPr>
        <w:t>Теорія</w:t>
      </w:r>
      <w:r w:rsidR="00F54E3D" w:rsidRPr="00CF7343">
        <w:rPr>
          <w:b/>
          <w:szCs w:val="24"/>
          <w:lang w:val="uk-UA"/>
        </w:rPr>
        <w:t xml:space="preserve"> </w:t>
      </w:r>
      <w:r w:rsidR="00F54E3D" w:rsidRPr="00CF7343">
        <w:rPr>
          <w:b/>
          <w:szCs w:val="24"/>
          <w:lang w:val="uk-UA"/>
        </w:rPr>
        <w:t>міжнародного</w:t>
      </w:r>
      <w:r w:rsidR="00F54E3D" w:rsidRPr="00CF7343">
        <w:rPr>
          <w:b/>
          <w:szCs w:val="24"/>
          <w:lang w:val="uk-UA"/>
        </w:rPr>
        <w:t xml:space="preserve"> </w:t>
      </w:r>
      <w:r w:rsidR="00F54E3D" w:rsidRPr="00CF7343">
        <w:rPr>
          <w:b/>
          <w:szCs w:val="24"/>
          <w:lang w:val="uk-UA"/>
        </w:rPr>
        <w:t>порядку</w:t>
      </w:r>
      <w:r w:rsidR="0073405A" w:rsidRPr="00CF7343">
        <w:rPr>
          <w:b/>
          <w:szCs w:val="24"/>
          <w:lang w:val="uk-UA"/>
        </w:rPr>
        <w:t>.</w:t>
      </w:r>
    </w:p>
    <w:p w14:paraId="0E858DBC" w14:textId="11C0F974" w:rsidR="00F54E3D" w:rsidRPr="00644840" w:rsidRDefault="00F54E3D" w:rsidP="0073405A">
      <w:pPr>
        <w:ind w:right="-1"/>
        <w:jc w:val="both"/>
        <w:rPr>
          <w:lang w:val="uk-UA"/>
        </w:rPr>
      </w:pPr>
      <w:r w:rsidRPr="00644840">
        <w:rPr>
          <w:lang w:val="uk-UA"/>
        </w:rPr>
        <w:t>Парадигми міжнародного і світового порядку (аналіз наявних концепцій).</w:t>
      </w:r>
      <w:r w:rsidR="00CF7343">
        <w:rPr>
          <w:lang w:val="uk-UA"/>
        </w:rPr>
        <w:t xml:space="preserve"> </w:t>
      </w:r>
      <w:r w:rsidR="0073405A" w:rsidRPr="00644840">
        <w:rPr>
          <w:lang w:val="uk-UA"/>
        </w:rPr>
        <w:t>Політико-філософські концепції нового світового порядку (Дж.Розенау, В.Баді, Й.Галтунг).</w:t>
      </w:r>
      <w:r w:rsidR="0073405A">
        <w:rPr>
          <w:lang w:val="uk-UA"/>
        </w:rPr>
        <w:t xml:space="preserve"> </w:t>
      </w:r>
      <w:r w:rsidR="0073405A" w:rsidRPr="00644840">
        <w:rPr>
          <w:lang w:val="uk-UA"/>
        </w:rPr>
        <w:t>Політологічні концепції нового світового порядку (Г.Кіссінджер, З.Бзезинський, Дж.Най, С.Хантінгтон, .Б. Бузан, Ф.Фукуяма).</w:t>
      </w:r>
      <w:r w:rsidR="00CF7343">
        <w:rPr>
          <w:lang w:val="uk-UA"/>
        </w:rPr>
        <w:t xml:space="preserve"> </w:t>
      </w:r>
      <w:r w:rsidRPr="00644840">
        <w:rPr>
          <w:lang w:val="uk-UA"/>
        </w:rPr>
        <w:t>Міжнародна система і міжнародний порядок. Теорія міжнародного порядку як складова теорії міжнародних систем</w:t>
      </w:r>
      <w:r w:rsidR="0073405A">
        <w:rPr>
          <w:lang w:val="uk-UA"/>
        </w:rPr>
        <w:t xml:space="preserve">. </w:t>
      </w:r>
      <w:r w:rsidRPr="00644840">
        <w:rPr>
          <w:lang w:val="uk-UA"/>
        </w:rPr>
        <w:t>Підходи до засобів організації світового порядку.</w:t>
      </w:r>
      <w:r w:rsidR="0073405A">
        <w:rPr>
          <w:lang w:val="uk-UA"/>
        </w:rPr>
        <w:t xml:space="preserve"> </w:t>
      </w:r>
      <w:r w:rsidRPr="00644840">
        <w:rPr>
          <w:lang w:val="uk-UA"/>
        </w:rPr>
        <w:t>Виміри  міжнародного порядку.</w:t>
      </w:r>
      <w:r w:rsidR="0073405A">
        <w:rPr>
          <w:lang w:val="uk-UA"/>
        </w:rPr>
        <w:t xml:space="preserve"> </w:t>
      </w:r>
      <w:r w:rsidRPr="00644840">
        <w:rPr>
          <w:lang w:val="uk-UA"/>
        </w:rPr>
        <w:t>Історичні типи міжнародного порядку.</w:t>
      </w:r>
      <w:r w:rsidR="0073405A">
        <w:rPr>
          <w:lang w:val="uk-UA"/>
        </w:rPr>
        <w:t xml:space="preserve"> </w:t>
      </w:r>
      <w:r w:rsidRPr="00644840">
        <w:rPr>
          <w:lang w:val="uk-UA"/>
        </w:rPr>
        <w:t>Закономірності еволюції  міжнародних порядків.</w:t>
      </w:r>
      <w:r w:rsidR="0073405A">
        <w:rPr>
          <w:lang w:val="uk-UA"/>
        </w:rPr>
        <w:t xml:space="preserve"> </w:t>
      </w:r>
      <w:r w:rsidRPr="00644840">
        <w:rPr>
          <w:lang w:val="uk-UA"/>
        </w:rPr>
        <w:t>Альтернативні моделі світового порядку.</w:t>
      </w:r>
    </w:p>
    <w:p w14:paraId="67885E1A" w14:textId="77777777" w:rsidR="004E0F9B" w:rsidRDefault="004E0F9B" w:rsidP="00F54E3D">
      <w:pPr>
        <w:pStyle w:val="-0"/>
        <w:spacing w:before="0" w:after="0"/>
        <w:jc w:val="both"/>
        <w:rPr>
          <w:b/>
          <w:lang w:val="uk-UA"/>
        </w:rPr>
      </w:pPr>
    </w:p>
    <w:p w14:paraId="349B2AFB" w14:textId="4E52A10D" w:rsidR="00F54E3D" w:rsidRPr="00644840" w:rsidRDefault="00F54E3D" w:rsidP="002330DA">
      <w:pPr>
        <w:pStyle w:val="-0"/>
        <w:spacing w:before="0" w:after="0"/>
        <w:jc w:val="both"/>
        <w:rPr>
          <w:lang w:val="uk-UA"/>
        </w:rPr>
      </w:pPr>
      <w:r w:rsidRPr="00C01730">
        <w:rPr>
          <w:b/>
          <w:lang w:val="uk-UA"/>
        </w:rPr>
        <w:t>Семінар</w:t>
      </w:r>
      <w:r>
        <w:rPr>
          <w:b/>
          <w:lang w:val="uk-UA"/>
        </w:rPr>
        <w:t>ське</w:t>
      </w:r>
      <w:r>
        <w:rPr>
          <w:b/>
          <w:lang w:val="uk-UA"/>
        </w:rPr>
        <w:t xml:space="preserve"> </w:t>
      </w:r>
      <w:r>
        <w:rPr>
          <w:b/>
          <w:lang w:val="uk-UA"/>
        </w:rPr>
        <w:t>заняття</w:t>
      </w:r>
      <w:r w:rsidRPr="00C01730">
        <w:rPr>
          <w:b/>
          <w:lang w:val="uk-UA"/>
        </w:rPr>
        <w:t xml:space="preserve"> </w:t>
      </w:r>
      <w:r>
        <w:rPr>
          <w:b/>
          <w:lang w:val="en-US"/>
        </w:rPr>
        <w:t>N</w:t>
      </w:r>
      <w:r w:rsidRPr="00C01730">
        <w:rPr>
          <w:b/>
          <w:lang w:val="uk-UA"/>
        </w:rPr>
        <w:t xml:space="preserve"> </w:t>
      </w:r>
      <w:r w:rsidR="0073405A">
        <w:rPr>
          <w:b/>
          <w:lang w:val="uk-UA"/>
        </w:rPr>
        <w:t>5</w:t>
      </w:r>
      <w:r w:rsidRPr="00644840">
        <w:rPr>
          <w:lang w:val="uk-UA"/>
        </w:rPr>
        <w:t xml:space="preserve">. </w:t>
      </w:r>
      <w:r w:rsidRPr="00644840">
        <w:rPr>
          <w:lang w:val="uk-UA"/>
        </w:rPr>
        <w:t>Теорії</w:t>
      </w:r>
      <w:r w:rsidRPr="00644840">
        <w:rPr>
          <w:lang w:val="uk-UA"/>
        </w:rPr>
        <w:t xml:space="preserve"> </w:t>
      </w:r>
      <w:r w:rsidRPr="00644840">
        <w:rPr>
          <w:lang w:val="uk-UA"/>
        </w:rPr>
        <w:t>міжнародного</w:t>
      </w:r>
      <w:r w:rsidRPr="00644840">
        <w:rPr>
          <w:lang w:val="uk-UA"/>
        </w:rPr>
        <w:t xml:space="preserve"> </w:t>
      </w:r>
      <w:r w:rsidRPr="00644840">
        <w:rPr>
          <w:lang w:val="uk-UA"/>
        </w:rPr>
        <w:t>порядку</w:t>
      </w:r>
      <w:r w:rsidRPr="00644840">
        <w:rPr>
          <w:lang w:val="uk-UA"/>
        </w:rPr>
        <w:t>.</w:t>
      </w:r>
    </w:p>
    <w:p w14:paraId="4CC8CE93" w14:textId="0137DDE1" w:rsidR="00F54E3D" w:rsidRPr="009425A0" w:rsidRDefault="00F54E3D" w:rsidP="002330DA">
      <w:pPr>
        <w:pStyle w:val="-0"/>
        <w:numPr>
          <w:ilvl w:val="0"/>
          <w:numId w:val="30"/>
        </w:numPr>
        <w:overflowPunct/>
        <w:autoSpaceDE/>
        <w:autoSpaceDN/>
        <w:adjustRightInd/>
        <w:spacing w:before="0" w:after="0"/>
        <w:jc w:val="both"/>
        <w:rPr>
          <w:lang w:val="uk-UA"/>
        </w:rPr>
      </w:pPr>
      <w:r w:rsidRPr="00644840">
        <w:rPr>
          <w:lang w:val="uk-UA"/>
        </w:rPr>
        <w:t>Типологія</w:t>
      </w:r>
      <w:r w:rsidRPr="00644840">
        <w:rPr>
          <w:lang w:val="uk-UA"/>
        </w:rPr>
        <w:t xml:space="preserve"> </w:t>
      </w:r>
      <w:r w:rsidRPr="00644840">
        <w:rPr>
          <w:lang w:val="uk-UA"/>
        </w:rPr>
        <w:t>моделей</w:t>
      </w:r>
      <w:r w:rsidRPr="00644840">
        <w:rPr>
          <w:lang w:val="uk-UA"/>
        </w:rPr>
        <w:t xml:space="preserve"> </w:t>
      </w:r>
      <w:r w:rsidRPr="00644840">
        <w:rPr>
          <w:lang w:val="uk-UA"/>
        </w:rPr>
        <w:t>міжнародного</w:t>
      </w:r>
      <w:r w:rsidRPr="00644840">
        <w:rPr>
          <w:lang w:val="uk-UA"/>
        </w:rPr>
        <w:t xml:space="preserve"> </w:t>
      </w:r>
      <w:r w:rsidRPr="00644840">
        <w:rPr>
          <w:lang w:val="uk-UA"/>
        </w:rPr>
        <w:t>порядку</w:t>
      </w:r>
      <w:r w:rsidR="009425A0">
        <w:rPr>
          <w:lang w:val="uk-UA"/>
        </w:rPr>
        <w:t xml:space="preserve">: </w:t>
      </w:r>
      <w:r w:rsidRPr="009425A0">
        <w:rPr>
          <w:lang w:val="uk-UA"/>
        </w:rPr>
        <w:t>полюсна</w:t>
      </w:r>
      <w:r w:rsidR="009425A0">
        <w:rPr>
          <w:lang w:val="uk-UA"/>
        </w:rPr>
        <w:t xml:space="preserve">; </w:t>
      </w:r>
      <w:r w:rsidRPr="009425A0">
        <w:rPr>
          <w:lang w:val="uk-UA"/>
        </w:rPr>
        <w:t>топономічна</w:t>
      </w:r>
      <w:r w:rsidR="009425A0">
        <w:rPr>
          <w:lang w:val="uk-UA"/>
        </w:rPr>
        <w:t xml:space="preserve">; </w:t>
      </w:r>
      <w:r w:rsidRPr="009425A0">
        <w:rPr>
          <w:lang w:val="uk-UA"/>
        </w:rPr>
        <w:t>змішана</w:t>
      </w:r>
      <w:r w:rsidR="009425A0">
        <w:rPr>
          <w:lang w:val="uk-UA"/>
        </w:rPr>
        <w:t xml:space="preserve">; </w:t>
      </w:r>
      <w:r w:rsidRPr="009425A0">
        <w:rPr>
          <w:lang w:val="uk-UA"/>
        </w:rPr>
        <w:t>синтетична</w:t>
      </w:r>
      <w:r w:rsidR="009425A0">
        <w:rPr>
          <w:lang w:val="uk-UA"/>
        </w:rPr>
        <w:t>.</w:t>
      </w:r>
    </w:p>
    <w:p w14:paraId="4EA9B91D" w14:textId="332EA19F" w:rsidR="00F54E3D" w:rsidRPr="00644840" w:rsidRDefault="00F54E3D" w:rsidP="002330DA">
      <w:pPr>
        <w:pStyle w:val="-0"/>
        <w:numPr>
          <w:ilvl w:val="0"/>
          <w:numId w:val="30"/>
        </w:numPr>
        <w:overflowPunct/>
        <w:autoSpaceDE/>
        <w:autoSpaceDN/>
        <w:adjustRightInd/>
        <w:spacing w:before="0" w:after="0"/>
        <w:jc w:val="both"/>
        <w:rPr>
          <w:lang w:val="uk-UA"/>
        </w:rPr>
      </w:pPr>
      <w:r w:rsidRPr="00644840">
        <w:rPr>
          <w:lang w:val="uk-UA"/>
        </w:rPr>
        <w:t>Закономірності</w:t>
      </w:r>
      <w:r w:rsidRPr="00644840">
        <w:rPr>
          <w:lang w:val="uk-UA"/>
        </w:rPr>
        <w:t xml:space="preserve"> </w:t>
      </w:r>
      <w:r w:rsidRPr="00644840">
        <w:rPr>
          <w:lang w:val="uk-UA"/>
        </w:rPr>
        <w:t>еволюції</w:t>
      </w:r>
      <w:r w:rsidRPr="00644840">
        <w:rPr>
          <w:lang w:val="uk-UA"/>
        </w:rPr>
        <w:t xml:space="preserve"> </w:t>
      </w:r>
      <w:r w:rsidRPr="00644840">
        <w:rPr>
          <w:lang w:val="uk-UA"/>
        </w:rPr>
        <w:t>міжнародних</w:t>
      </w:r>
      <w:r w:rsidRPr="00644840">
        <w:rPr>
          <w:lang w:val="uk-UA"/>
        </w:rPr>
        <w:t xml:space="preserve"> </w:t>
      </w:r>
      <w:r w:rsidRPr="00644840">
        <w:rPr>
          <w:lang w:val="uk-UA"/>
        </w:rPr>
        <w:t>порядків</w:t>
      </w:r>
      <w:r w:rsidR="00CF7343">
        <w:rPr>
          <w:lang w:val="uk-UA"/>
        </w:rPr>
        <w:t>.</w:t>
      </w:r>
    </w:p>
    <w:p w14:paraId="602F73F6" w14:textId="77777777" w:rsidR="00F54E3D" w:rsidRPr="00644840" w:rsidRDefault="00F54E3D" w:rsidP="002330DA">
      <w:pPr>
        <w:pStyle w:val="-0"/>
        <w:numPr>
          <w:ilvl w:val="0"/>
          <w:numId w:val="30"/>
        </w:numPr>
        <w:overflowPunct/>
        <w:autoSpaceDE/>
        <w:autoSpaceDN/>
        <w:adjustRightInd/>
        <w:spacing w:before="0" w:after="0"/>
        <w:jc w:val="both"/>
        <w:rPr>
          <w:lang w:val="uk-UA"/>
        </w:rPr>
      </w:pPr>
      <w:r w:rsidRPr="00644840">
        <w:rPr>
          <w:lang w:val="uk-UA"/>
        </w:rPr>
        <w:t>Історичні</w:t>
      </w:r>
      <w:r w:rsidRPr="00644840">
        <w:rPr>
          <w:lang w:val="uk-UA"/>
        </w:rPr>
        <w:t xml:space="preserve"> </w:t>
      </w:r>
      <w:r w:rsidRPr="00644840">
        <w:rPr>
          <w:lang w:val="uk-UA"/>
        </w:rPr>
        <w:t>типи</w:t>
      </w:r>
      <w:r w:rsidRPr="00644840">
        <w:rPr>
          <w:lang w:val="uk-UA"/>
        </w:rPr>
        <w:t xml:space="preserve"> </w:t>
      </w:r>
      <w:r w:rsidRPr="00644840">
        <w:rPr>
          <w:lang w:val="uk-UA"/>
        </w:rPr>
        <w:t>міжнародних</w:t>
      </w:r>
      <w:r w:rsidRPr="00644840">
        <w:rPr>
          <w:lang w:val="uk-UA"/>
        </w:rPr>
        <w:t xml:space="preserve"> </w:t>
      </w:r>
      <w:r w:rsidRPr="00644840">
        <w:rPr>
          <w:lang w:val="uk-UA"/>
        </w:rPr>
        <w:t>порядків</w:t>
      </w:r>
      <w:r w:rsidRPr="00644840">
        <w:rPr>
          <w:lang w:val="uk-UA"/>
        </w:rPr>
        <w:t>.</w:t>
      </w:r>
    </w:p>
    <w:p w14:paraId="7269DF8B" w14:textId="77777777" w:rsidR="00576C50" w:rsidRDefault="00F54E3D" w:rsidP="002330DA">
      <w:pPr>
        <w:pStyle w:val="-0"/>
        <w:numPr>
          <w:ilvl w:val="0"/>
          <w:numId w:val="30"/>
        </w:numPr>
        <w:overflowPunct/>
        <w:autoSpaceDE/>
        <w:autoSpaceDN/>
        <w:adjustRightInd/>
        <w:spacing w:before="0" w:after="0"/>
        <w:jc w:val="both"/>
        <w:rPr>
          <w:lang w:val="uk-UA"/>
        </w:rPr>
      </w:pPr>
      <w:r w:rsidRPr="00644840">
        <w:rPr>
          <w:lang w:val="uk-UA"/>
        </w:rPr>
        <w:t>Концепція</w:t>
      </w:r>
      <w:r w:rsidRPr="00644840">
        <w:rPr>
          <w:lang w:val="uk-UA"/>
        </w:rPr>
        <w:t xml:space="preserve"> </w:t>
      </w:r>
      <w:r w:rsidRPr="00644840">
        <w:rPr>
          <w:lang w:val="uk-UA"/>
        </w:rPr>
        <w:t>нового</w:t>
      </w:r>
      <w:r w:rsidRPr="00644840">
        <w:rPr>
          <w:lang w:val="uk-UA"/>
        </w:rPr>
        <w:t xml:space="preserve"> </w:t>
      </w:r>
      <w:r w:rsidRPr="00644840">
        <w:rPr>
          <w:lang w:val="uk-UA"/>
        </w:rPr>
        <w:t>світового</w:t>
      </w:r>
      <w:r w:rsidRPr="00644840">
        <w:rPr>
          <w:lang w:val="uk-UA"/>
        </w:rPr>
        <w:t xml:space="preserve"> </w:t>
      </w:r>
      <w:r w:rsidRPr="00644840">
        <w:rPr>
          <w:lang w:val="uk-UA"/>
        </w:rPr>
        <w:t>порядку</w:t>
      </w:r>
      <w:r w:rsidRPr="00644840">
        <w:rPr>
          <w:lang w:val="uk-UA"/>
        </w:rPr>
        <w:t>.</w:t>
      </w:r>
    </w:p>
    <w:p w14:paraId="597C38EB" w14:textId="77777777" w:rsidR="00576C50" w:rsidRDefault="00576C50" w:rsidP="002330DA">
      <w:pPr>
        <w:pStyle w:val="-0"/>
        <w:overflowPunct/>
        <w:autoSpaceDE/>
        <w:autoSpaceDN/>
        <w:adjustRightInd/>
        <w:spacing w:before="0" w:after="0"/>
        <w:ind w:left="720"/>
        <w:jc w:val="both"/>
        <w:rPr>
          <w:lang w:val="uk-UA"/>
        </w:rPr>
      </w:pPr>
    </w:p>
    <w:p w14:paraId="007B331C" w14:textId="0DA066BE" w:rsidR="00576C50" w:rsidRPr="00576C50" w:rsidRDefault="00576C50" w:rsidP="002330DA">
      <w:pPr>
        <w:pStyle w:val="-0"/>
        <w:overflowPunct/>
        <w:autoSpaceDE/>
        <w:autoSpaceDN/>
        <w:adjustRightInd/>
        <w:spacing w:before="0" w:after="0"/>
        <w:jc w:val="both"/>
        <w:rPr>
          <w:lang w:val="uk-UA"/>
        </w:rPr>
      </w:pPr>
      <w:r>
        <w:rPr>
          <w:b/>
        </w:rPr>
        <w:t xml:space="preserve">               </w:t>
      </w:r>
      <w:r w:rsidRPr="00576C50">
        <w:rPr>
          <w:b/>
        </w:rPr>
        <w:t>Завдання</w:t>
      </w:r>
      <w:r w:rsidRPr="00576C50">
        <w:rPr>
          <w:b/>
        </w:rPr>
        <w:t xml:space="preserve"> </w:t>
      </w:r>
      <w:r w:rsidRPr="00576C50">
        <w:rPr>
          <w:b/>
        </w:rPr>
        <w:t>для</w:t>
      </w:r>
      <w:r w:rsidRPr="00576C50">
        <w:rPr>
          <w:b/>
        </w:rPr>
        <w:t xml:space="preserve"> </w:t>
      </w:r>
      <w:r w:rsidRPr="00576C50">
        <w:rPr>
          <w:b/>
        </w:rPr>
        <w:t>самост</w:t>
      </w:r>
      <w:r w:rsidRPr="00576C50">
        <w:rPr>
          <w:b/>
          <w:lang w:val="uk-UA"/>
        </w:rPr>
        <w:t>і</w:t>
      </w:r>
      <w:r w:rsidRPr="00576C50">
        <w:rPr>
          <w:b/>
        </w:rPr>
        <w:t>йно</w:t>
      </w:r>
      <w:r w:rsidRPr="00576C50">
        <w:rPr>
          <w:b/>
          <w:lang w:val="uk-UA"/>
        </w:rPr>
        <w:t>ї</w:t>
      </w:r>
      <w:r w:rsidRPr="00576C50">
        <w:rPr>
          <w:b/>
        </w:rPr>
        <w:t xml:space="preserve"> </w:t>
      </w:r>
      <w:r w:rsidRPr="00576C50">
        <w:rPr>
          <w:b/>
        </w:rPr>
        <w:t>роботи</w:t>
      </w:r>
      <w:r w:rsidRPr="00576C50">
        <w:rPr>
          <w:b/>
          <w:lang w:val="uk-UA"/>
        </w:rPr>
        <w:t>.</w:t>
      </w:r>
    </w:p>
    <w:p w14:paraId="11646C47" w14:textId="77777777" w:rsidR="00576C50" w:rsidRPr="005B634D" w:rsidRDefault="00576C50" w:rsidP="002330DA">
      <w:pPr>
        <w:pStyle w:val="a7"/>
        <w:numPr>
          <w:ilvl w:val="0"/>
          <w:numId w:val="39"/>
        </w:numPr>
        <w:tabs>
          <w:tab w:val="left" w:pos="840"/>
        </w:tabs>
        <w:jc w:val="both"/>
        <w:rPr>
          <w:w w:val="100"/>
          <w:lang w:val="uk-UA"/>
        </w:rPr>
      </w:pPr>
      <w:r w:rsidRPr="005B634D">
        <w:rPr>
          <w:w w:val="100"/>
          <w:lang w:val="uk-UA"/>
        </w:rPr>
        <w:t>Як трансформувалась роль США в сучасній міжнародній системі?</w:t>
      </w:r>
    </w:p>
    <w:p w14:paraId="549A8EA0" w14:textId="77777777" w:rsidR="00576C50" w:rsidRDefault="00576C50" w:rsidP="002330DA">
      <w:pPr>
        <w:pStyle w:val="a7"/>
        <w:numPr>
          <w:ilvl w:val="0"/>
          <w:numId w:val="39"/>
        </w:numPr>
        <w:tabs>
          <w:tab w:val="left" w:pos="840"/>
        </w:tabs>
        <w:jc w:val="both"/>
        <w:rPr>
          <w:w w:val="100"/>
          <w:lang w:val="uk-UA"/>
        </w:rPr>
      </w:pPr>
      <w:r>
        <w:rPr>
          <w:w w:val="100"/>
          <w:lang w:val="uk-UA"/>
        </w:rPr>
        <w:t>В чому полягає суть концепції “глобальної відповідальності” КНР?</w:t>
      </w:r>
    </w:p>
    <w:p w14:paraId="485E6342" w14:textId="77777777" w:rsidR="00576C50" w:rsidRDefault="00576C50" w:rsidP="002330DA">
      <w:pPr>
        <w:pStyle w:val="a7"/>
        <w:numPr>
          <w:ilvl w:val="0"/>
          <w:numId w:val="39"/>
        </w:numPr>
        <w:tabs>
          <w:tab w:val="left" w:pos="840"/>
        </w:tabs>
        <w:jc w:val="both"/>
        <w:rPr>
          <w:w w:val="100"/>
          <w:lang w:val="uk-UA"/>
        </w:rPr>
      </w:pPr>
      <w:r>
        <w:rPr>
          <w:w w:val="100"/>
          <w:lang w:val="uk-UA"/>
        </w:rPr>
        <w:t>Яку роль в сучасній міжнародній системі посідає РФ?</w:t>
      </w:r>
    </w:p>
    <w:p w14:paraId="6812B5F0" w14:textId="77777777" w:rsidR="00576C50" w:rsidRPr="005B634D" w:rsidRDefault="00576C50" w:rsidP="002330DA">
      <w:pPr>
        <w:pStyle w:val="a7"/>
        <w:numPr>
          <w:ilvl w:val="0"/>
          <w:numId w:val="39"/>
        </w:numPr>
        <w:tabs>
          <w:tab w:val="left" w:pos="840"/>
        </w:tabs>
        <w:jc w:val="both"/>
        <w:rPr>
          <w:w w:val="100"/>
          <w:lang w:val="uk-UA"/>
        </w:rPr>
      </w:pPr>
      <w:r>
        <w:rPr>
          <w:w w:val="100"/>
          <w:lang w:val="uk-UA"/>
        </w:rPr>
        <w:t>Роль середніх та малих держав в сучасній міжнародній системі.</w:t>
      </w:r>
      <w:r w:rsidRPr="005B634D">
        <w:rPr>
          <w:w w:val="100"/>
          <w:lang w:val="uk-UA"/>
        </w:rPr>
        <w:t xml:space="preserve"> </w:t>
      </w:r>
    </w:p>
    <w:p w14:paraId="2F2CAA11" w14:textId="77777777" w:rsidR="00F54E3D" w:rsidRPr="00644840" w:rsidRDefault="00F54E3D" w:rsidP="002330DA">
      <w:pPr>
        <w:pStyle w:val="-0"/>
        <w:spacing w:before="0" w:after="0"/>
        <w:ind w:left="360"/>
        <w:jc w:val="both"/>
        <w:rPr>
          <w:lang w:val="uk-UA"/>
        </w:rPr>
      </w:pPr>
    </w:p>
    <w:p w14:paraId="5F851129" w14:textId="40908A99" w:rsidR="00F54E3D" w:rsidRPr="00644840" w:rsidRDefault="0073405A" w:rsidP="002330DA">
      <w:pPr>
        <w:tabs>
          <w:tab w:val="left" w:pos="284"/>
        </w:tabs>
        <w:spacing w:before="40"/>
        <w:jc w:val="both"/>
        <w:rPr>
          <w:lang w:val="uk-UA"/>
        </w:rPr>
      </w:pPr>
      <w:r w:rsidRPr="00C01730">
        <w:rPr>
          <w:b/>
          <w:lang w:val="uk-UA"/>
        </w:rPr>
        <w:t>Семінар</w:t>
      </w:r>
      <w:r>
        <w:rPr>
          <w:b/>
          <w:lang w:val="uk-UA"/>
        </w:rPr>
        <w:t>ське заняття</w:t>
      </w:r>
      <w:r w:rsidRPr="00C01730">
        <w:rPr>
          <w:b/>
          <w:lang w:val="uk-UA"/>
        </w:rPr>
        <w:t xml:space="preserve"> </w:t>
      </w:r>
      <w:r>
        <w:rPr>
          <w:b/>
          <w:lang w:val="en-US"/>
        </w:rPr>
        <w:t>N</w:t>
      </w:r>
      <w:r w:rsidRPr="00C01730">
        <w:rPr>
          <w:b/>
          <w:lang w:val="uk-UA"/>
        </w:rPr>
        <w:t xml:space="preserve"> </w:t>
      </w:r>
      <w:r>
        <w:rPr>
          <w:b/>
          <w:lang w:val="uk-UA"/>
        </w:rPr>
        <w:t>6</w:t>
      </w:r>
      <w:r w:rsidRPr="00C01730">
        <w:rPr>
          <w:b/>
          <w:lang w:val="uk-UA"/>
        </w:rPr>
        <w:t>.</w:t>
      </w:r>
      <w:r>
        <w:rPr>
          <w:lang w:val="uk-UA"/>
        </w:rPr>
        <w:t xml:space="preserve"> </w:t>
      </w:r>
      <w:r w:rsidR="00F54E3D" w:rsidRPr="00644840">
        <w:rPr>
          <w:lang w:val="uk-UA"/>
        </w:rPr>
        <w:t xml:space="preserve"> Актори і інститути глобального управління.</w:t>
      </w:r>
    </w:p>
    <w:p w14:paraId="0EF03A93" w14:textId="77777777" w:rsidR="00F54E3D" w:rsidRPr="00644840" w:rsidRDefault="00F54E3D" w:rsidP="002330DA">
      <w:pPr>
        <w:numPr>
          <w:ilvl w:val="0"/>
          <w:numId w:val="5"/>
        </w:numPr>
        <w:tabs>
          <w:tab w:val="left" w:pos="284"/>
        </w:tabs>
        <w:autoSpaceDN w:val="0"/>
        <w:spacing w:before="40"/>
        <w:jc w:val="both"/>
        <w:rPr>
          <w:lang w:val="uk-UA"/>
        </w:rPr>
      </w:pPr>
      <w:r w:rsidRPr="00644840">
        <w:rPr>
          <w:lang w:val="uk-UA"/>
        </w:rPr>
        <w:t>Загрози сучасному світовому порядку та потреба в глобальному управлінні з метою їх подолання.</w:t>
      </w:r>
    </w:p>
    <w:p w14:paraId="3103C35D" w14:textId="77777777" w:rsidR="00F54E3D" w:rsidRPr="00644840" w:rsidRDefault="00F54E3D" w:rsidP="002330DA">
      <w:pPr>
        <w:numPr>
          <w:ilvl w:val="0"/>
          <w:numId w:val="5"/>
        </w:numPr>
        <w:tabs>
          <w:tab w:val="left" w:pos="284"/>
        </w:tabs>
        <w:autoSpaceDN w:val="0"/>
        <w:spacing w:before="40"/>
        <w:jc w:val="both"/>
        <w:rPr>
          <w:lang w:val="uk-UA"/>
        </w:rPr>
      </w:pPr>
      <w:r w:rsidRPr="00644840">
        <w:rPr>
          <w:lang w:val="uk-UA"/>
        </w:rPr>
        <w:t xml:space="preserve">Принципи глобального управління і «розподіл ролей» між акторами. Роль держав як ключових акторів глобального управління. </w:t>
      </w:r>
    </w:p>
    <w:p w14:paraId="786A95D5" w14:textId="77777777" w:rsidR="00F54E3D" w:rsidRPr="00644840" w:rsidRDefault="00F54E3D" w:rsidP="002330DA">
      <w:pPr>
        <w:numPr>
          <w:ilvl w:val="0"/>
          <w:numId w:val="5"/>
        </w:numPr>
        <w:tabs>
          <w:tab w:val="left" w:pos="284"/>
        </w:tabs>
        <w:autoSpaceDN w:val="0"/>
        <w:spacing w:before="40"/>
        <w:jc w:val="both"/>
        <w:rPr>
          <w:lang w:val="uk-UA"/>
        </w:rPr>
      </w:pPr>
      <w:r w:rsidRPr="00644840">
        <w:rPr>
          <w:lang w:val="uk-UA"/>
        </w:rPr>
        <w:t>Інституціональний вимір глобального управління.</w:t>
      </w:r>
    </w:p>
    <w:p w14:paraId="2C02FE6C" w14:textId="5747B0B1" w:rsidR="00F54E3D" w:rsidRPr="00644840" w:rsidRDefault="00F54E3D" w:rsidP="002330DA">
      <w:pPr>
        <w:numPr>
          <w:ilvl w:val="0"/>
          <w:numId w:val="5"/>
        </w:numPr>
        <w:tabs>
          <w:tab w:val="left" w:pos="284"/>
        </w:tabs>
        <w:autoSpaceDN w:val="0"/>
        <w:spacing w:before="40"/>
        <w:jc w:val="both"/>
        <w:rPr>
          <w:lang w:val="uk-UA"/>
        </w:rPr>
      </w:pPr>
      <w:r w:rsidRPr="00644840">
        <w:rPr>
          <w:lang w:val="uk-UA"/>
        </w:rPr>
        <w:t>Інститути колективного світового лідерства («Група семи», «Група двадцяти», БРІКС).</w:t>
      </w:r>
    </w:p>
    <w:p w14:paraId="09E73A66" w14:textId="77777777" w:rsidR="00F54E3D" w:rsidRPr="00644840" w:rsidRDefault="00F54E3D" w:rsidP="002330DA">
      <w:pPr>
        <w:numPr>
          <w:ilvl w:val="0"/>
          <w:numId w:val="5"/>
        </w:numPr>
        <w:tabs>
          <w:tab w:val="left" w:pos="284"/>
        </w:tabs>
        <w:autoSpaceDN w:val="0"/>
        <w:spacing w:before="40"/>
        <w:jc w:val="both"/>
        <w:rPr>
          <w:lang w:val="uk-UA"/>
        </w:rPr>
      </w:pPr>
      <w:r w:rsidRPr="00644840">
        <w:rPr>
          <w:lang w:val="uk-UA"/>
        </w:rPr>
        <w:t>Реальна та потенційна роль недержавних акторів в глобальному управлінні.</w:t>
      </w:r>
    </w:p>
    <w:p w14:paraId="18AD435B" w14:textId="24D1A89D" w:rsidR="00D14126" w:rsidRDefault="00D14126" w:rsidP="002330DA">
      <w:pPr>
        <w:tabs>
          <w:tab w:val="left" w:pos="540"/>
        </w:tabs>
        <w:jc w:val="both"/>
        <w:rPr>
          <w:b/>
          <w:lang w:val="en-US"/>
        </w:rPr>
      </w:pPr>
    </w:p>
    <w:p w14:paraId="081006A6" w14:textId="1D800AD1" w:rsidR="00726514" w:rsidRPr="00C01730" w:rsidRDefault="00726514" w:rsidP="002330DA">
      <w:pPr>
        <w:tabs>
          <w:tab w:val="left" w:pos="840"/>
        </w:tabs>
        <w:ind w:left="601"/>
        <w:jc w:val="both"/>
        <w:rPr>
          <w:b/>
          <w:w w:val="100"/>
          <w:lang w:val="uk-UA"/>
        </w:rPr>
      </w:pPr>
      <w:r w:rsidRPr="00C01730">
        <w:rPr>
          <w:b/>
          <w:w w:val="100"/>
        </w:rPr>
        <w:t>Завдання для самост</w:t>
      </w:r>
      <w:r w:rsidRPr="00C01730">
        <w:rPr>
          <w:b/>
          <w:w w:val="100"/>
          <w:lang w:val="uk-UA"/>
        </w:rPr>
        <w:t>і</w:t>
      </w:r>
      <w:r w:rsidRPr="00C01730">
        <w:rPr>
          <w:b/>
          <w:w w:val="100"/>
        </w:rPr>
        <w:t>йно</w:t>
      </w:r>
      <w:r w:rsidRPr="00C01730">
        <w:rPr>
          <w:b/>
          <w:w w:val="100"/>
          <w:lang w:val="uk-UA"/>
        </w:rPr>
        <w:t>ї</w:t>
      </w:r>
      <w:r w:rsidRPr="00C01730">
        <w:rPr>
          <w:b/>
          <w:w w:val="100"/>
        </w:rPr>
        <w:t xml:space="preserve"> роботи</w:t>
      </w:r>
      <w:r w:rsidRPr="00C01730">
        <w:rPr>
          <w:b/>
          <w:w w:val="100"/>
          <w:lang w:val="uk-UA"/>
        </w:rPr>
        <w:t>.</w:t>
      </w:r>
    </w:p>
    <w:p w14:paraId="0A28668C" w14:textId="5AE63B65" w:rsidR="00726514" w:rsidRPr="00C01730" w:rsidRDefault="00726514" w:rsidP="002330DA">
      <w:pPr>
        <w:numPr>
          <w:ilvl w:val="0"/>
          <w:numId w:val="7"/>
        </w:numPr>
        <w:tabs>
          <w:tab w:val="num" w:pos="840"/>
        </w:tabs>
        <w:ind w:left="839" w:hanging="238"/>
        <w:jc w:val="both"/>
        <w:rPr>
          <w:iCs/>
          <w:color w:val="000000"/>
          <w:w w:val="100"/>
        </w:rPr>
      </w:pPr>
      <w:r>
        <w:rPr>
          <w:iCs/>
          <w:color w:val="000000"/>
          <w:w w:val="100"/>
        </w:rPr>
        <w:t xml:space="preserve"> Визначити</w:t>
      </w:r>
      <w:r w:rsidRPr="00C01730">
        <w:rPr>
          <w:iCs/>
          <w:color w:val="000000"/>
          <w:w w:val="100"/>
          <w:lang w:val="uk-UA"/>
        </w:rPr>
        <w:t xml:space="preserve"> закономірності еволюції міжнародних порядків</w:t>
      </w:r>
      <w:r>
        <w:rPr>
          <w:iCs/>
          <w:color w:val="000000"/>
          <w:w w:val="100"/>
        </w:rPr>
        <w:t>.</w:t>
      </w:r>
    </w:p>
    <w:p w14:paraId="4AF2BB5C" w14:textId="78605993" w:rsidR="00726514" w:rsidRDefault="00726514" w:rsidP="002330DA">
      <w:pPr>
        <w:numPr>
          <w:ilvl w:val="0"/>
          <w:numId w:val="7"/>
        </w:numPr>
        <w:tabs>
          <w:tab w:val="num" w:pos="840"/>
        </w:tabs>
        <w:ind w:left="839" w:hanging="238"/>
        <w:jc w:val="both"/>
        <w:rPr>
          <w:iCs/>
          <w:color w:val="000000"/>
          <w:w w:val="100"/>
        </w:rPr>
      </w:pPr>
      <w:r w:rsidRPr="00C01730">
        <w:rPr>
          <w:iCs/>
          <w:color w:val="000000"/>
          <w:w w:val="100"/>
          <w:lang w:val="uk-UA"/>
        </w:rPr>
        <w:t xml:space="preserve"> Визначити співвідношення між категоріями «міжнародний порядок» і  «міжнародна система», «міжнародний порядок» і «світовий порядок»</w:t>
      </w:r>
      <w:r>
        <w:rPr>
          <w:iCs/>
          <w:color w:val="000000"/>
          <w:w w:val="100"/>
        </w:rPr>
        <w:t>.</w:t>
      </w:r>
    </w:p>
    <w:p w14:paraId="06196286" w14:textId="77777777" w:rsidR="0078497B" w:rsidRDefault="009425A0" w:rsidP="002330DA">
      <w:pPr>
        <w:numPr>
          <w:ilvl w:val="0"/>
          <w:numId w:val="7"/>
        </w:numPr>
        <w:tabs>
          <w:tab w:val="num" w:pos="840"/>
        </w:tabs>
        <w:ind w:left="839" w:hanging="238"/>
        <w:jc w:val="both"/>
        <w:rPr>
          <w:iCs/>
          <w:color w:val="000000"/>
          <w:w w:val="100"/>
        </w:rPr>
      </w:pPr>
      <w:r>
        <w:rPr>
          <w:iCs/>
          <w:color w:val="000000"/>
          <w:w w:val="100"/>
        </w:rPr>
        <w:t xml:space="preserve"> Узагальнити основні моделі глобального управління.</w:t>
      </w:r>
    </w:p>
    <w:p w14:paraId="3A848103" w14:textId="77777777" w:rsidR="0078497B" w:rsidRDefault="0078497B" w:rsidP="002330DA">
      <w:pPr>
        <w:numPr>
          <w:ilvl w:val="0"/>
          <w:numId w:val="7"/>
        </w:numPr>
        <w:tabs>
          <w:tab w:val="num" w:pos="840"/>
        </w:tabs>
        <w:ind w:left="839" w:hanging="238"/>
        <w:jc w:val="both"/>
        <w:rPr>
          <w:iCs/>
          <w:color w:val="000000"/>
          <w:w w:val="100"/>
        </w:rPr>
      </w:pPr>
      <w:r w:rsidRPr="0078497B">
        <w:rPr>
          <w:w w:val="100"/>
          <w:lang w:val="uk-UA"/>
        </w:rPr>
        <w:t>Визначити, яким чином розвиток інформаційно-комунікаційних технологій відозмінює характер політичних взаємодій.</w:t>
      </w:r>
    </w:p>
    <w:p w14:paraId="7FB079CA" w14:textId="77777777" w:rsidR="0078497B" w:rsidRDefault="0078497B" w:rsidP="002330DA">
      <w:pPr>
        <w:numPr>
          <w:ilvl w:val="0"/>
          <w:numId w:val="7"/>
        </w:numPr>
        <w:tabs>
          <w:tab w:val="num" w:pos="840"/>
        </w:tabs>
        <w:ind w:left="839" w:hanging="238"/>
        <w:jc w:val="both"/>
        <w:rPr>
          <w:iCs/>
          <w:color w:val="000000"/>
          <w:w w:val="100"/>
        </w:rPr>
      </w:pPr>
      <w:r w:rsidRPr="0078497B">
        <w:rPr>
          <w:w w:val="100"/>
          <w:lang w:val="uk-UA"/>
        </w:rPr>
        <w:t>В чому полягають особливості БРІКС як неформального інституту глобального управління?</w:t>
      </w:r>
    </w:p>
    <w:p w14:paraId="609EE831" w14:textId="77777777" w:rsidR="0078497B" w:rsidRDefault="0078497B" w:rsidP="002330DA">
      <w:pPr>
        <w:numPr>
          <w:ilvl w:val="0"/>
          <w:numId w:val="7"/>
        </w:numPr>
        <w:tabs>
          <w:tab w:val="num" w:pos="840"/>
        </w:tabs>
        <w:ind w:left="839" w:hanging="238"/>
        <w:jc w:val="both"/>
        <w:rPr>
          <w:iCs/>
          <w:color w:val="000000"/>
          <w:w w:val="100"/>
        </w:rPr>
      </w:pPr>
      <w:r w:rsidRPr="0078497B">
        <w:rPr>
          <w:w w:val="100"/>
          <w:lang w:val="uk-UA"/>
        </w:rPr>
        <w:t>Чому БРІКС є альтернатичною моделлю глобального управління?</w:t>
      </w:r>
    </w:p>
    <w:p w14:paraId="7C7D2171" w14:textId="77777777" w:rsidR="0078497B" w:rsidRDefault="0078497B" w:rsidP="002330DA">
      <w:pPr>
        <w:numPr>
          <w:ilvl w:val="0"/>
          <w:numId w:val="7"/>
        </w:numPr>
        <w:tabs>
          <w:tab w:val="num" w:pos="840"/>
        </w:tabs>
        <w:ind w:left="839" w:hanging="238"/>
        <w:jc w:val="both"/>
        <w:rPr>
          <w:iCs/>
          <w:color w:val="000000"/>
          <w:w w:val="100"/>
        </w:rPr>
      </w:pPr>
      <w:r w:rsidRPr="0078497B">
        <w:rPr>
          <w:w w:val="100"/>
          <w:lang w:val="uk-UA"/>
        </w:rPr>
        <w:t>Визначити етапи діяльності «Групи семи/восьми» як інституту глобального управління.</w:t>
      </w:r>
    </w:p>
    <w:p w14:paraId="1343173F" w14:textId="1EFB195F" w:rsidR="0078497B" w:rsidRPr="0078497B" w:rsidRDefault="0078497B" w:rsidP="002330DA">
      <w:pPr>
        <w:numPr>
          <w:ilvl w:val="0"/>
          <w:numId w:val="7"/>
        </w:numPr>
        <w:tabs>
          <w:tab w:val="num" w:pos="840"/>
        </w:tabs>
        <w:ind w:left="839" w:hanging="238"/>
        <w:jc w:val="both"/>
        <w:rPr>
          <w:iCs/>
          <w:color w:val="000000"/>
          <w:w w:val="100"/>
        </w:rPr>
      </w:pPr>
      <w:r w:rsidRPr="0078497B">
        <w:rPr>
          <w:w w:val="100"/>
          <w:lang w:val="uk-UA"/>
        </w:rPr>
        <w:t>Який «розподіл праці» існує між «Групою  7» та «Групою двадцяти»</w:t>
      </w:r>
      <w:r w:rsidR="00CF7343">
        <w:rPr>
          <w:w w:val="100"/>
          <w:lang w:val="uk-UA"/>
        </w:rPr>
        <w:t xml:space="preserve"> </w:t>
      </w:r>
      <w:r w:rsidRPr="0078497B">
        <w:rPr>
          <w:w w:val="100"/>
          <w:lang w:val="uk-UA"/>
        </w:rPr>
        <w:t xml:space="preserve">у здійсненні функцій глобального управління? </w:t>
      </w:r>
    </w:p>
    <w:p w14:paraId="5D0AA298" w14:textId="77777777" w:rsidR="00726514" w:rsidRPr="00C01730" w:rsidRDefault="00726514" w:rsidP="00726514">
      <w:pPr>
        <w:spacing w:line="360" w:lineRule="auto"/>
        <w:ind w:left="601"/>
        <w:jc w:val="both"/>
        <w:rPr>
          <w:iCs/>
          <w:color w:val="000000"/>
          <w:w w:val="100"/>
        </w:rPr>
      </w:pPr>
    </w:p>
    <w:p w14:paraId="0BD31165" w14:textId="77777777" w:rsidR="00D14126" w:rsidRDefault="00D14126" w:rsidP="00C01730">
      <w:pPr>
        <w:spacing w:line="360" w:lineRule="auto"/>
        <w:ind w:left="1276" w:hanging="1276"/>
        <w:jc w:val="both"/>
        <w:rPr>
          <w:b/>
          <w:i/>
          <w:w w:val="100"/>
        </w:rPr>
      </w:pPr>
    </w:p>
    <w:p w14:paraId="158E9AE8" w14:textId="35D29F53" w:rsidR="003F3F4D" w:rsidRDefault="003F3F4D" w:rsidP="003F3F4D">
      <w:pPr>
        <w:spacing w:line="360" w:lineRule="auto"/>
        <w:ind w:right="-285" w:firstLine="34"/>
        <w:rPr>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4D">
        <w:rPr>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7. </w:t>
      </w:r>
      <w:r w:rsidR="00DB6312">
        <w:rPr>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Динаміка міжнародних систем. </w:t>
      </w:r>
      <w:r w:rsidRPr="008C691D">
        <w:rPr>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Системний підхід до вивчення історії міжнародних відносин. Системність Довестфальського </w:t>
      </w:r>
      <w:r w:rsidR="008C691D">
        <w:rPr>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світо</w:t>
      </w:r>
      <w:r w:rsidRPr="008C691D">
        <w:rPr>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устрою.</w:t>
      </w:r>
    </w:p>
    <w:p w14:paraId="3194FFC9" w14:textId="77777777" w:rsidR="00DB6312" w:rsidRDefault="00DB6312" w:rsidP="00DB6312">
      <w:pPr>
        <w:pStyle w:val="-0"/>
        <w:spacing w:before="0" w:after="0" w:line="240" w:lineRule="atLeast"/>
        <w:ind w:left="284"/>
        <w:jc w:val="both"/>
        <w:rPr>
          <w:rFonts w:ascii="Times New Roman"/>
          <w:b/>
        </w:rPr>
      </w:pPr>
    </w:p>
    <w:p w14:paraId="2E923CA4" w14:textId="63B38CCF" w:rsidR="001E5BBC" w:rsidRDefault="00DB6312" w:rsidP="001E5BBC">
      <w:pPr>
        <w:pStyle w:val="-0"/>
        <w:spacing w:before="0" w:after="0" w:line="240" w:lineRule="atLeast"/>
        <w:ind w:left="284"/>
        <w:jc w:val="both"/>
        <w:rPr>
          <w:rFonts w:ascii="Times New Roman"/>
          <w:b/>
          <w:szCs w:val="24"/>
        </w:rPr>
      </w:pPr>
      <w:r w:rsidRPr="00F54E3D">
        <w:rPr>
          <w:rFonts w:ascii="Times New Roman"/>
          <w:b/>
        </w:rPr>
        <w:t xml:space="preserve">Лекція </w:t>
      </w:r>
      <w:r w:rsidR="007B1E35">
        <w:rPr>
          <w:rFonts w:ascii="Times New Roman"/>
          <w:b/>
          <w:lang w:val="en-US"/>
        </w:rPr>
        <w:t>N 12</w:t>
      </w:r>
      <w:r w:rsidRPr="00F54E3D">
        <w:rPr>
          <w:rFonts w:ascii="Times New Roman"/>
          <w:b/>
          <w:lang w:val="en-US"/>
        </w:rPr>
        <w:t>.</w:t>
      </w:r>
      <w:r>
        <w:rPr>
          <w:rFonts w:ascii="Times New Roman"/>
          <w:b/>
          <w:lang w:val="en-US"/>
        </w:rPr>
        <w:t xml:space="preserve"> </w:t>
      </w:r>
      <w:r w:rsidRPr="00712620">
        <w:rPr>
          <w:rFonts w:ascii="Times New Roman"/>
          <w:b/>
          <w:szCs w:val="24"/>
        </w:rPr>
        <w:t>Характеристика часу, простору і процесу в дослідженні міжнародних систем.</w:t>
      </w:r>
    </w:p>
    <w:p w14:paraId="10BDCDB9" w14:textId="55FDB020" w:rsidR="001E5BBC" w:rsidRPr="001E5BBC" w:rsidRDefault="001E5BBC" w:rsidP="001E5BBC">
      <w:pPr>
        <w:pStyle w:val="35"/>
        <w:spacing w:line="240" w:lineRule="atLeast"/>
        <w:ind w:left="284"/>
        <w:rPr>
          <w:sz w:val="24"/>
          <w:szCs w:val="24"/>
        </w:rPr>
      </w:pPr>
      <w:r w:rsidRPr="001E5BBC">
        <w:rPr>
          <w:sz w:val="24"/>
          <w:szCs w:val="24"/>
        </w:rPr>
        <w:t>Процес розвитку міжнародних систем. Міжнародна система як неформальна інституалізація співвідношення сил між державами в відповідному просторово-часовому контексті. Поняття просторово-часового континууму. Хронотопічний аналіз міжнародних систем. Часовий вимір дослідження міжнародних систем. Хронополітика. Політичний час глобального світу. Просторовий вимір дослідження міжнародних систем. Політичний простір. Структура світового політичного простору. Політичний простір глобального світу. Розвиток як  процес.   Лінійність, циклічність, стадійність. Циклічність та періодичність. Цикли та хвилі. Типи процесів на міжнародно-політичному просторі. Лінійні, рівномірно-поступальні процеси . Процеси хвильового або циклічного характеру.  Процеси стадійної природи. Вибухові процеси.</w:t>
      </w:r>
      <w:r>
        <w:rPr>
          <w:sz w:val="24"/>
          <w:szCs w:val="24"/>
        </w:rPr>
        <w:t xml:space="preserve"> </w:t>
      </w:r>
      <w:r w:rsidRPr="001E5BBC">
        <w:rPr>
          <w:sz w:val="24"/>
          <w:szCs w:val="24"/>
        </w:rPr>
        <w:t>Системні війни. Концептуальні елементи системних війн (Р.Гілпін, Дж.Модельські, Дж.Леві, І.Валлерстайн, М.Мілдарскі).</w:t>
      </w:r>
    </w:p>
    <w:p w14:paraId="5C89F065" w14:textId="3828BA2F" w:rsidR="001E5BBC" w:rsidRPr="001E5BBC" w:rsidRDefault="001E5BBC" w:rsidP="001E5BBC">
      <w:pPr>
        <w:ind w:right="-1" w:firstLine="284"/>
        <w:jc w:val="both"/>
      </w:pPr>
    </w:p>
    <w:p w14:paraId="7348805B" w14:textId="214B3C93" w:rsidR="00DB6312" w:rsidRPr="00AA49A3" w:rsidRDefault="00DB6312" w:rsidP="00DB6312">
      <w:pPr>
        <w:pStyle w:val="35"/>
        <w:spacing w:line="240" w:lineRule="atLeast"/>
        <w:ind w:left="284"/>
        <w:rPr>
          <w:sz w:val="24"/>
          <w:szCs w:val="24"/>
        </w:rPr>
      </w:pPr>
      <w:r w:rsidRPr="00AA49A3">
        <w:rPr>
          <w:sz w:val="24"/>
          <w:szCs w:val="24"/>
        </w:rPr>
        <w:t xml:space="preserve"> </w:t>
      </w:r>
    </w:p>
    <w:p w14:paraId="3F712955" w14:textId="77777777" w:rsidR="00DB6312" w:rsidRPr="00AA49A3" w:rsidRDefault="00DB6312" w:rsidP="00DB6312">
      <w:pPr>
        <w:pStyle w:val="35"/>
        <w:spacing w:line="240" w:lineRule="atLeast"/>
        <w:ind w:left="284"/>
        <w:rPr>
          <w:sz w:val="24"/>
          <w:szCs w:val="24"/>
        </w:rPr>
      </w:pPr>
    </w:p>
    <w:p w14:paraId="734B7F9D" w14:textId="485335F5" w:rsidR="00DB6312" w:rsidRDefault="00DB6312" w:rsidP="00DB6312">
      <w:pPr>
        <w:pStyle w:val="35"/>
        <w:spacing w:line="240" w:lineRule="atLeast"/>
        <w:ind w:left="284"/>
        <w:rPr>
          <w:sz w:val="24"/>
          <w:szCs w:val="24"/>
        </w:rPr>
      </w:pPr>
      <w:r w:rsidRPr="00DB6312">
        <w:rPr>
          <w:b/>
          <w:sz w:val="24"/>
          <w:szCs w:val="24"/>
        </w:rPr>
        <w:t xml:space="preserve">Лекція </w:t>
      </w:r>
      <w:r w:rsidR="007B1E35">
        <w:rPr>
          <w:b/>
          <w:sz w:val="24"/>
          <w:szCs w:val="24"/>
          <w:lang w:val="en-US"/>
        </w:rPr>
        <w:t>N 13</w:t>
      </w:r>
      <w:r w:rsidRPr="00DB6312">
        <w:rPr>
          <w:b/>
          <w:sz w:val="24"/>
          <w:szCs w:val="24"/>
          <w:lang w:val="en-US"/>
        </w:rPr>
        <w:t xml:space="preserve">. </w:t>
      </w:r>
      <w:r w:rsidRPr="00712620">
        <w:rPr>
          <w:b/>
          <w:sz w:val="24"/>
          <w:szCs w:val="24"/>
        </w:rPr>
        <w:t xml:space="preserve"> Традиційні та  іноваційні  підходи до дослідження Довестфальського світоустрою. </w:t>
      </w:r>
    </w:p>
    <w:p w14:paraId="01F7948F" w14:textId="77777777" w:rsidR="001E5BBC" w:rsidRDefault="009156A4" w:rsidP="001E5BBC">
      <w:pPr>
        <w:ind w:right="-1" w:firstLine="284"/>
        <w:jc w:val="both"/>
      </w:pPr>
      <w:r>
        <w:t>Проблема в</w:t>
      </w:r>
      <w:r w:rsidR="00DB6312" w:rsidRPr="00AA49A3">
        <w:t>иникнення системності в міжнародних відносинах</w:t>
      </w:r>
      <w:r>
        <w:t xml:space="preserve"> (Б.Бузан, Р.Літтл, І.Валлерстайн)</w:t>
      </w:r>
      <w:r w:rsidR="00DB6312" w:rsidRPr="00AA49A3">
        <w:t>.</w:t>
      </w:r>
      <w:r w:rsidR="00DB6312">
        <w:t xml:space="preserve"> </w:t>
      </w:r>
      <w:r w:rsidR="001E5BBC" w:rsidRPr="001E5BBC">
        <w:t>Закони функціонування та трансформації міжнародних систем. Довестфальський етап міжнародних відносин, його головні ознаки.  Виникнення явища міжнародних відносин. Початок поділу взаємодій на внутрішні та зовнішні. Формування міжнародного життя та міжнародної політики. Виникнення інституту держави.</w:t>
      </w:r>
    </w:p>
    <w:p w14:paraId="71709138" w14:textId="120AF3D0" w:rsidR="00DB6312" w:rsidRDefault="00DB6312" w:rsidP="001E5BBC">
      <w:pPr>
        <w:ind w:right="-1" w:firstLine="284"/>
        <w:jc w:val="both"/>
      </w:pPr>
      <w:r w:rsidRPr="00AA49A3">
        <w:t>Системність Довестфальського світоустрою.</w:t>
      </w:r>
      <w:r>
        <w:t xml:space="preserve"> Стародавня Б</w:t>
      </w:r>
      <w:r w:rsidRPr="00AA49A3">
        <w:t>лизькосхідна міжнародна система.</w:t>
      </w:r>
      <w:r>
        <w:t xml:space="preserve"> </w:t>
      </w:r>
      <w:r w:rsidRPr="00AA49A3">
        <w:t>Далекосхідна (Східноазійська) міжнародна система.</w:t>
      </w:r>
      <w:r>
        <w:t xml:space="preserve"> </w:t>
      </w:r>
      <w:r w:rsidRPr="00AA49A3">
        <w:t>Міжнародна система Південної Азії.</w:t>
      </w:r>
      <w:r>
        <w:t xml:space="preserve"> </w:t>
      </w:r>
      <w:r w:rsidRPr="00AA49A3">
        <w:t>Антична середземноморська міжнародна система.</w:t>
      </w:r>
      <w:r>
        <w:t xml:space="preserve"> </w:t>
      </w:r>
      <w:r w:rsidRPr="00AA49A3">
        <w:t>Близькосхідна Ісламська міжнародна система.</w:t>
      </w:r>
      <w:r>
        <w:t xml:space="preserve"> </w:t>
      </w:r>
      <w:r w:rsidRPr="00AA49A3">
        <w:t>Система Візантійської імперії.</w:t>
      </w:r>
      <w:r>
        <w:t xml:space="preserve"> </w:t>
      </w:r>
      <w:r w:rsidRPr="00AA49A3">
        <w:t>Середньовічна європейська міжнародна система.</w:t>
      </w:r>
      <w:r w:rsidR="00CF7343">
        <w:t xml:space="preserve"> </w:t>
      </w:r>
      <w:r w:rsidRPr="00AA49A3">
        <w:t>Формування і розвиток євроцентриського світу.</w:t>
      </w:r>
    </w:p>
    <w:p w14:paraId="367AD9A2" w14:textId="77777777" w:rsidR="0078497B" w:rsidRDefault="0078497B" w:rsidP="00DB6312">
      <w:pPr>
        <w:pStyle w:val="35"/>
        <w:spacing w:line="240" w:lineRule="atLeast"/>
        <w:ind w:left="284"/>
        <w:rPr>
          <w:b/>
          <w:sz w:val="24"/>
          <w:szCs w:val="24"/>
          <w:lang w:val="uk-UA"/>
        </w:rPr>
      </w:pPr>
    </w:p>
    <w:p w14:paraId="40A90D12" w14:textId="7BB55683" w:rsidR="009156A4" w:rsidRPr="009156A4" w:rsidRDefault="00EF3CA6" w:rsidP="00AA7B1F">
      <w:pPr>
        <w:pStyle w:val="35"/>
        <w:spacing w:line="240" w:lineRule="atLeast"/>
        <w:ind w:left="284"/>
        <w:rPr>
          <w:b/>
          <w:sz w:val="24"/>
          <w:szCs w:val="24"/>
          <w:lang w:val="uk-UA"/>
        </w:rPr>
      </w:pPr>
      <w:r w:rsidRPr="0078497B">
        <w:rPr>
          <w:b/>
          <w:sz w:val="24"/>
          <w:szCs w:val="24"/>
          <w:lang w:val="uk-UA"/>
        </w:rPr>
        <w:t xml:space="preserve">Семінарське заняття </w:t>
      </w:r>
      <w:r w:rsidRPr="0078497B">
        <w:rPr>
          <w:b/>
          <w:sz w:val="24"/>
          <w:szCs w:val="24"/>
          <w:lang w:val="en-US"/>
        </w:rPr>
        <w:t>N</w:t>
      </w:r>
      <w:r w:rsidRPr="0078497B">
        <w:rPr>
          <w:b/>
          <w:sz w:val="24"/>
          <w:szCs w:val="24"/>
          <w:lang w:val="uk-UA"/>
        </w:rPr>
        <w:t xml:space="preserve"> </w:t>
      </w:r>
      <w:r w:rsidR="0078497B">
        <w:rPr>
          <w:b/>
          <w:sz w:val="24"/>
          <w:szCs w:val="24"/>
          <w:lang w:val="uk-UA"/>
        </w:rPr>
        <w:t>7</w:t>
      </w:r>
      <w:r w:rsidRPr="0078497B">
        <w:rPr>
          <w:b/>
          <w:sz w:val="24"/>
          <w:szCs w:val="24"/>
          <w:lang w:val="uk-UA"/>
        </w:rPr>
        <w:t>.</w:t>
      </w:r>
      <w:r w:rsidR="009156A4" w:rsidRPr="009156A4">
        <w:rPr>
          <w:b/>
          <w:sz w:val="24"/>
          <w:szCs w:val="24"/>
        </w:rPr>
        <w:t xml:space="preserve"> </w:t>
      </w:r>
      <w:r w:rsidR="009156A4">
        <w:rPr>
          <w:sz w:val="24"/>
          <w:szCs w:val="24"/>
        </w:rPr>
        <w:t xml:space="preserve"> </w:t>
      </w:r>
      <w:r w:rsidR="009156A4" w:rsidRPr="00712620">
        <w:rPr>
          <w:b/>
          <w:sz w:val="24"/>
          <w:szCs w:val="24"/>
        </w:rPr>
        <w:t>Простір і час в контексті міжнародно-політичних досліджень.</w:t>
      </w:r>
      <w:r w:rsidR="009156A4" w:rsidRPr="009156A4">
        <w:rPr>
          <w:sz w:val="24"/>
          <w:szCs w:val="24"/>
        </w:rPr>
        <w:t xml:space="preserve">  </w:t>
      </w:r>
    </w:p>
    <w:p w14:paraId="306737AB" w14:textId="77777777" w:rsidR="009156A4" w:rsidRDefault="009156A4" w:rsidP="00AA7B1F">
      <w:pPr>
        <w:pStyle w:val="23"/>
        <w:spacing w:line="240" w:lineRule="atLeast"/>
        <w:ind w:left="284" w:right="-284"/>
      </w:pPr>
      <w:r w:rsidRPr="00723BFC">
        <w:t>1. Визначення політичного часу. Парадигма лінійності та циклічності.</w:t>
      </w:r>
    </w:p>
    <w:p w14:paraId="02CF6395" w14:textId="77777777" w:rsidR="009156A4" w:rsidRPr="00723BFC" w:rsidRDefault="009156A4" w:rsidP="00AA7B1F">
      <w:pPr>
        <w:pStyle w:val="23"/>
        <w:spacing w:line="240" w:lineRule="atLeast"/>
        <w:ind w:left="284" w:right="-284"/>
      </w:pPr>
      <w:r w:rsidRPr="00723BFC">
        <w:t xml:space="preserve"> 2.</w:t>
      </w:r>
      <w:r>
        <w:t xml:space="preserve"> </w:t>
      </w:r>
      <w:r w:rsidRPr="00723BFC">
        <w:t>Хронополітика. Час політики та час культури: співпадіння та розбіжності.</w:t>
      </w:r>
    </w:p>
    <w:p w14:paraId="692BF10A" w14:textId="77777777" w:rsidR="009156A4" w:rsidRPr="00723BFC" w:rsidRDefault="009156A4" w:rsidP="00AA7B1F">
      <w:pPr>
        <w:pStyle w:val="23"/>
        <w:spacing w:line="240" w:lineRule="atLeast"/>
        <w:ind w:left="284" w:right="-284"/>
      </w:pPr>
      <w:r w:rsidRPr="00723BFC">
        <w:t xml:space="preserve"> 3. Межі часу модерну в перспективі глобального світу. Час постмодерну та ознаки майбутнього.</w:t>
      </w:r>
    </w:p>
    <w:p w14:paraId="55CB0964" w14:textId="77777777" w:rsidR="009156A4" w:rsidRPr="00723BFC" w:rsidRDefault="009156A4" w:rsidP="00AA7B1F">
      <w:pPr>
        <w:pStyle w:val="23"/>
        <w:spacing w:line="240" w:lineRule="atLeast"/>
        <w:ind w:left="284" w:right="-284"/>
      </w:pPr>
      <w:r w:rsidRPr="00723BFC">
        <w:t>4. Класична концепція прогресу та її сучасні альтернативи.</w:t>
      </w:r>
    </w:p>
    <w:p w14:paraId="69341C5D" w14:textId="77777777" w:rsidR="009156A4" w:rsidRPr="00723BFC" w:rsidRDefault="009156A4" w:rsidP="00AA7B1F">
      <w:pPr>
        <w:pStyle w:val="23"/>
        <w:spacing w:line="240" w:lineRule="atLeast"/>
        <w:ind w:left="284" w:right="-284"/>
      </w:pPr>
      <w:r w:rsidRPr="00723BFC">
        <w:t xml:space="preserve">5. Парадигма політичного простору та соціокультурна ідентичність. </w:t>
      </w:r>
    </w:p>
    <w:p w14:paraId="7EB65817" w14:textId="5BF8CA09" w:rsidR="009156A4" w:rsidRPr="006D727D" w:rsidRDefault="009156A4" w:rsidP="009156A4">
      <w:pPr>
        <w:ind w:right="-285"/>
      </w:pPr>
    </w:p>
    <w:p w14:paraId="18E1019E" w14:textId="77777777" w:rsidR="009156A4" w:rsidRPr="009156A4" w:rsidRDefault="009156A4" w:rsidP="009156A4">
      <w:pPr>
        <w:pStyle w:val="a7"/>
        <w:tabs>
          <w:tab w:val="left" w:pos="840"/>
        </w:tabs>
        <w:spacing w:line="360" w:lineRule="auto"/>
        <w:ind w:left="400"/>
        <w:jc w:val="both"/>
        <w:rPr>
          <w:b/>
          <w:w w:val="100"/>
          <w:lang w:val="uk-UA"/>
        </w:rPr>
      </w:pPr>
      <w:r w:rsidRPr="009156A4">
        <w:rPr>
          <w:b/>
          <w:w w:val="100"/>
        </w:rPr>
        <w:t>Завдання для самост</w:t>
      </w:r>
      <w:r w:rsidRPr="009156A4">
        <w:rPr>
          <w:b/>
          <w:w w:val="100"/>
          <w:lang w:val="uk-UA"/>
        </w:rPr>
        <w:t>і</w:t>
      </w:r>
      <w:r w:rsidRPr="009156A4">
        <w:rPr>
          <w:b/>
          <w:w w:val="100"/>
        </w:rPr>
        <w:t>йно</w:t>
      </w:r>
      <w:r w:rsidRPr="009156A4">
        <w:rPr>
          <w:b/>
          <w:w w:val="100"/>
          <w:lang w:val="uk-UA"/>
        </w:rPr>
        <w:t>ї</w:t>
      </w:r>
      <w:r w:rsidRPr="009156A4">
        <w:rPr>
          <w:b/>
          <w:w w:val="100"/>
        </w:rPr>
        <w:t xml:space="preserve"> роботи</w:t>
      </w:r>
      <w:r w:rsidRPr="009156A4">
        <w:rPr>
          <w:b/>
          <w:w w:val="100"/>
          <w:lang w:val="uk-UA"/>
        </w:rPr>
        <w:t>.</w:t>
      </w:r>
    </w:p>
    <w:p w14:paraId="345E597A" w14:textId="77777777" w:rsidR="009156A4" w:rsidRDefault="009156A4" w:rsidP="009156A4">
      <w:pPr>
        <w:ind w:right="-285" w:firstLine="284"/>
        <w:jc w:val="both"/>
      </w:pPr>
    </w:p>
    <w:p w14:paraId="26BED507" w14:textId="77777777" w:rsidR="009156A4" w:rsidRPr="00723BFC" w:rsidRDefault="009156A4" w:rsidP="009156A4">
      <w:pPr>
        <w:numPr>
          <w:ilvl w:val="0"/>
          <w:numId w:val="10"/>
        </w:numPr>
        <w:ind w:left="1208" w:hanging="357"/>
        <w:jc w:val="both"/>
        <w:rPr>
          <w:iCs/>
        </w:rPr>
      </w:pPr>
      <w:r w:rsidRPr="00723BFC">
        <w:rPr>
          <w:iCs/>
        </w:rPr>
        <w:t>Як трансформується  політичний простір в умовах глобалізації?</w:t>
      </w:r>
    </w:p>
    <w:p w14:paraId="01FF3E2C" w14:textId="77777777" w:rsidR="009156A4" w:rsidRDefault="009156A4" w:rsidP="009156A4">
      <w:pPr>
        <w:pStyle w:val="a7"/>
        <w:numPr>
          <w:ilvl w:val="0"/>
          <w:numId w:val="10"/>
        </w:numPr>
        <w:spacing w:after="200" w:line="276" w:lineRule="auto"/>
        <w:jc w:val="both"/>
        <w:rPr>
          <w:iCs/>
        </w:rPr>
      </w:pPr>
      <w:r w:rsidRPr="00723BFC">
        <w:rPr>
          <w:iCs/>
        </w:rPr>
        <w:t>Як трансформується  політичний час в умовах глобалізації?</w:t>
      </w:r>
    </w:p>
    <w:p w14:paraId="6756DDF6" w14:textId="4E95B5C3" w:rsidR="00712620" w:rsidRPr="00723BFC" w:rsidRDefault="00712620" w:rsidP="009156A4">
      <w:pPr>
        <w:pStyle w:val="a7"/>
        <w:numPr>
          <w:ilvl w:val="0"/>
          <w:numId w:val="10"/>
        </w:numPr>
        <w:spacing w:after="200" w:line="276" w:lineRule="auto"/>
        <w:jc w:val="both"/>
        <w:rPr>
          <w:iCs/>
        </w:rPr>
      </w:pPr>
      <w:r>
        <w:rPr>
          <w:iCs/>
        </w:rPr>
        <w:t>В чому полягає специфіка сприйняття простору та часу окремими локальними цивилізаціями</w:t>
      </w:r>
      <w:r w:rsidR="000B7BC4">
        <w:rPr>
          <w:iCs/>
        </w:rPr>
        <w:t>?</w:t>
      </w:r>
    </w:p>
    <w:p w14:paraId="22FA4358" w14:textId="7B592220" w:rsidR="0078497B" w:rsidRDefault="009156A4" w:rsidP="009156A4">
      <w:pPr>
        <w:pStyle w:val="35"/>
        <w:spacing w:line="240" w:lineRule="atLeast"/>
        <w:ind w:left="284"/>
        <w:rPr>
          <w:b/>
          <w:sz w:val="24"/>
          <w:szCs w:val="24"/>
          <w:lang w:val="uk-UA"/>
        </w:rPr>
      </w:pPr>
      <w:r>
        <w:t xml:space="preserve"> </w:t>
      </w:r>
    </w:p>
    <w:p w14:paraId="4D270EDE" w14:textId="77777777" w:rsidR="0078497B" w:rsidRDefault="0078497B" w:rsidP="0078497B">
      <w:pPr>
        <w:tabs>
          <w:tab w:val="left" w:pos="540"/>
        </w:tabs>
        <w:spacing w:line="360" w:lineRule="auto"/>
        <w:jc w:val="both"/>
        <w:rPr>
          <w:b/>
        </w:rPr>
      </w:pPr>
      <w:r w:rsidRPr="003F3F4D">
        <w:rPr>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8. </w:t>
      </w:r>
      <w:r w:rsidRPr="008C691D">
        <w:rPr>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Вестфальська  світополітична модель.</w:t>
      </w:r>
    </w:p>
    <w:p w14:paraId="6F9F06C3" w14:textId="77777777" w:rsidR="0078497B" w:rsidRDefault="0078497B" w:rsidP="0078497B">
      <w:pPr>
        <w:tabs>
          <w:tab w:val="left" w:pos="540"/>
        </w:tabs>
        <w:spacing w:line="360" w:lineRule="auto"/>
        <w:jc w:val="both"/>
        <w:rPr>
          <w:b/>
        </w:rPr>
      </w:pPr>
    </w:p>
    <w:p w14:paraId="76B5C1A4" w14:textId="1C4E82C3" w:rsidR="00DB6312" w:rsidRPr="0078497B" w:rsidRDefault="0078497B" w:rsidP="0078497B">
      <w:pPr>
        <w:tabs>
          <w:tab w:val="left" w:pos="540"/>
        </w:tabs>
        <w:spacing w:line="360" w:lineRule="auto"/>
        <w:jc w:val="both"/>
        <w:rPr>
          <w:b/>
          <w:lang w:val="en-US"/>
        </w:rPr>
      </w:pPr>
      <w:r>
        <w:rPr>
          <w:b/>
        </w:rPr>
        <w:t xml:space="preserve">Лекція </w:t>
      </w:r>
      <w:r w:rsidR="007B1E35">
        <w:rPr>
          <w:b/>
          <w:lang w:val="en-US"/>
        </w:rPr>
        <w:t>N 14</w:t>
      </w:r>
      <w:r>
        <w:rPr>
          <w:b/>
          <w:lang w:val="en-US"/>
        </w:rPr>
        <w:t>.</w:t>
      </w:r>
      <w:r>
        <w:t xml:space="preserve"> </w:t>
      </w:r>
      <w:r w:rsidR="00DB6312">
        <w:t xml:space="preserve"> </w:t>
      </w:r>
      <w:r w:rsidR="00DB6312" w:rsidRPr="000B7BC4">
        <w:rPr>
          <w:b/>
        </w:rPr>
        <w:t>Традиційні та іноваційні підходи до дослідження Вестфальської світополітичної моделі.</w:t>
      </w:r>
    </w:p>
    <w:p w14:paraId="4BB90B16" w14:textId="59B72141" w:rsidR="00500B0D" w:rsidRPr="00500B0D" w:rsidRDefault="00500B0D" w:rsidP="00500B0D">
      <w:pPr>
        <w:ind w:right="-1" w:firstLine="284"/>
        <w:jc w:val="both"/>
      </w:pPr>
      <w:r w:rsidRPr="00500B0D">
        <w:t>Вестфальська  світополітична  модель міжнародних відносин: основні характеристики. Суверенні держави як домінуючі суб’єкти с</w:t>
      </w:r>
      <w:r>
        <w:t>истеми. Основні етапи розвитку</w:t>
      </w:r>
      <w:r w:rsidRPr="00500B0D">
        <w:t>.</w:t>
      </w:r>
    </w:p>
    <w:p w14:paraId="6A4A9760" w14:textId="29BCE9E5" w:rsidR="00500B0D" w:rsidRPr="00500B0D" w:rsidRDefault="00500B0D" w:rsidP="00500B0D">
      <w:pPr>
        <w:ind w:right="-1" w:firstLine="284"/>
        <w:jc w:val="both"/>
      </w:pPr>
      <w:r w:rsidRPr="00500B0D">
        <w:t>Вестфальська система міжнародних відносин. Тридцятилітня війна.</w:t>
      </w:r>
      <w:r>
        <w:t xml:space="preserve"> </w:t>
      </w:r>
      <w:r w:rsidRPr="00500B0D">
        <w:t>Основні принципи нових міжнародних відносин. Етапи розвитку Вестфальської системи, розширення меж системи.</w:t>
      </w:r>
      <w:r>
        <w:t xml:space="preserve"> </w:t>
      </w:r>
      <w:r w:rsidRPr="00500B0D">
        <w:t>Віденська міжнародна  система</w:t>
      </w:r>
      <w:r>
        <w:t>:</w:t>
      </w:r>
      <w:r w:rsidRPr="00500B0D">
        <w:t xml:space="preserve"> </w:t>
      </w:r>
      <w:r>
        <w:t>о</w:t>
      </w:r>
      <w:r w:rsidRPr="00500B0D">
        <w:t>собливості системи, її межі, етапи розвитку, головні актори, причини її руйнування.</w:t>
      </w:r>
      <w:r>
        <w:t xml:space="preserve"> </w:t>
      </w:r>
      <w:r w:rsidRPr="00500B0D">
        <w:t>Версальсько-Вашингтонська система. Проблема перебудови міжнародних відносин після Першої світової війни. Основні характеристики системи, етапи розвитку.  Основні вади та недоліки.</w:t>
      </w:r>
      <w:r>
        <w:t xml:space="preserve"> </w:t>
      </w:r>
      <w:r w:rsidRPr="00500B0D">
        <w:t>Периферія Версальської міжнародної системи. Формування регіональних підсистем міжнародних відносин.</w:t>
      </w:r>
      <w:r>
        <w:t xml:space="preserve"> </w:t>
      </w:r>
      <w:r w:rsidRPr="00500B0D">
        <w:t>Головні характеристики Ялтинсько-Потсдамської системи міжнародних відносин. Аналіз основних проблем еволюції системи. Завершення формування глобальної системи світополітичних відносин. Глобалізація міжнародних протиріч.</w:t>
      </w:r>
    </w:p>
    <w:p w14:paraId="4A9E2BCB" w14:textId="77777777" w:rsidR="00500B0D" w:rsidRPr="00500B0D" w:rsidRDefault="00500B0D" w:rsidP="00500B0D">
      <w:pPr>
        <w:ind w:right="-1" w:firstLine="284"/>
        <w:jc w:val="both"/>
      </w:pPr>
      <w:r w:rsidRPr="00500B0D">
        <w:t xml:space="preserve">Ерозія Вестфальської світополітичної моделі світу: причини і прояви.  </w:t>
      </w:r>
    </w:p>
    <w:p w14:paraId="6E7CFF47" w14:textId="77777777" w:rsidR="00DB6312" w:rsidRPr="008C691D" w:rsidRDefault="00DB6312" w:rsidP="003F3F4D">
      <w:pPr>
        <w:spacing w:line="360" w:lineRule="auto"/>
        <w:ind w:right="-285" w:firstLine="34"/>
        <w:rPr>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34DA88B" w14:textId="0A440EAF" w:rsidR="00726514" w:rsidRPr="0078497B" w:rsidRDefault="0078497B" w:rsidP="00AA7B1F">
      <w:pPr>
        <w:tabs>
          <w:tab w:val="left" w:pos="540"/>
        </w:tabs>
        <w:jc w:val="both"/>
        <w:rPr>
          <w:b/>
          <w:lang w:val="uk-UA"/>
        </w:rPr>
      </w:pPr>
      <w:r>
        <w:rPr>
          <w:b/>
        </w:rPr>
        <w:t xml:space="preserve"> </w:t>
      </w:r>
      <w:r w:rsidRPr="0078497B">
        <w:rPr>
          <w:b/>
          <w:lang w:val="uk-UA"/>
        </w:rPr>
        <w:t xml:space="preserve">Семінарське заняття </w:t>
      </w:r>
      <w:r w:rsidRPr="0078497B">
        <w:rPr>
          <w:b/>
          <w:lang w:val="en-US"/>
        </w:rPr>
        <w:t>N</w:t>
      </w:r>
      <w:r w:rsidRPr="0078497B">
        <w:rPr>
          <w:b/>
          <w:lang w:val="uk-UA"/>
        </w:rPr>
        <w:t xml:space="preserve"> </w:t>
      </w:r>
      <w:r w:rsidR="000731EF">
        <w:rPr>
          <w:b/>
          <w:lang w:val="uk-UA"/>
        </w:rPr>
        <w:t>8</w:t>
      </w:r>
      <w:r w:rsidRPr="0078497B">
        <w:rPr>
          <w:b/>
          <w:lang w:val="uk-UA"/>
        </w:rPr>
        <w:t>.</w:t>
      </w:r>
      <w:r w:rsidRPr="00500B0D">
        <w:rPr>
          <w:b/>
          <w:lang w:val="uk-UA"/>
        </w:rPr>
        <w:t xml:space="preserve"> </w:t>
      </w:r>
      <w:r w:rsidR="00726514" w:rsidRPr="00500B0D">
        <w:rPr>
          <w:b/>
        </w:rPr>
        <w:t>Історичний розвиток   міжнародних систем.</w:t>
      </w:r>
      <w:r w:rsidR="00726514" w:rsidRPr="00C01730">
        <w:t xml:space="preserve">  </w:t>
      </w:r>
    </w:p>
    <w:p w14:paraId="5547A001" w14:textId="77777777" w:rsidR="00726514" w:rsidRPr="00C01730" w:rsidRDefault="00726514" w:rsidP="00AA7B1F">
      <w:pPr>
        <w:numPr>
          <w:ilvl w:val="2"/>
          <w:numId w:val="8"/>
        </w:numPr>
        <w:autoSpaceDN w:val="0"/>
        <w:ind w:right="-285"/>
        <w:jc w:val="both"/>
        <w:rPr>
          <w:lang w:val="uk-UA"/>
        </w:rPr>
      </w:pPr>
      <w:r w:rsidRPr="00C01730">
        <w:t>Довестфальський етап міжнародних відносин, його головні ознаки. Перші міжнародні системи.</w:t>
      </w:r>
    </w:p>
    <w:p w14:paraId="37D23975" w14:textId="77777777" w:rsidR="00726514" w:rsidRPr="00C01730" w:rsidRDefault="00726514" w:rsidP="00AA7B1F">
      <w:pPr>
        <w:numPr>
          <w:ilvl w:val="2"/>
          <w:numId w:val="8"/>
        </w:numPr>
        <w:autoSpaceDN w:val="0"/>
        <w:ind w:right="-285"/>
        <w:jc w:val="both"/>
      </w:pPr>
      <w:r w:rsidRPr="00C01730">
        <w:t>Держава-нація і історична трансформація світового устрою.</w:t>
      </w:r>
    </w:p>
    <w:p w14:paraId="16F307FC" w14:textId="77777777" w:rsidR="00726514" w:rsidRPr="00C01730" w:rsidRDefault="00726514" w:rsidP="00AA7B1F">
      <w:pPr>
        <w:numPr>
          <w:ilvl w:val="0"/>
          <w:numId w:val="13"/>
        </w:numPr>
        <w:autoSpaceDN w:val="0"/>
        <w:ind w:right="-285"/>
        <w:jc w:val="both"/>
      </w:pPr>
      <w:r w:rsidRPr="00C01730">
        <w:t xml:space="preserve"> Вплив конкретно-історичних особливостей інституту держави на характер домінуючої міжнародної системи.</w:t>
      </w:r>
    </w:p>
    <w:p w14:paraId="04861728" w14:textId="77777777" w:rsidR="00726514" w:rsidRPr="00C01730" w:rsidRDefault="00726514" w:rsidP="00AA7B1F">
      <w:pPr>
        <w:numPr>
          <w:ilvl w:val="0"/>
          <w:numId w:val="13"/>
        </w:numPr>
        <w:autoSpaceDN w:val="0"/>
        <w:ind w:right="-285"/>
        <w:jc w:val="both"/>
      </w:pPr>
      <w:r w:rsidRPr="00C01730">
        <w:t>Міжнародна система епохи Ранього модерну.</w:t>
      </w:r>
    </w:p>
    <w:p w14:paraId="27330D62" w14:textId="77777777" w:rsidR="00726514" w:rsidRPr="00C01730" w:rsidRDefault="00726514" w:rsidP="00AA7B1F">
      <w:pPr>
        <w:numPr>
          <w:ilvl w:val="0"/>
          <w:numId w:val="13"/>
        </w:numPr>
        <w:autoSpaceDN w:val="0"/>
        <w:ind w:right="-285"/>
        <w:jc w:val="both"/>
      </w:pPr>
      <w:r w:rsidRPr="00C01730">
        <w:t>Міжнародна система Середнього модерну.</w:t>
      </w:r>
    </w:p>
    <w:p w14:paraId="6C9536C0" w14:textId="77777777" w:rsidR="00726514" w:rsidRPr="00C01730" w:rsidRDefault="00726514" w:rsidP="00AA7B1F">
      <w:pPr>
        <w:numPr>
          <w:ilvl w:val="0"/>
          <w:numId w:val="13"/>
        </w:numPr>
        <w:autoSpaceDN w:val="0"/>
        <w:ind w:right="-285"/>
        <w:jc w:val="both"/>
      </w:pPr>
      <w:r w:rsidRPr="00C01730">
        <w:t>Міжнародна система Зрілого модерну.</w:t>
      </w:r>
    </w:p>
    <w:p w14:paraId="33624EE6" w14:textId="4BFBFAFD" w:rsidR="00726514" w:rsidRPr="00C01730" w:rsidRDefault="0078497B" w:rsidP="00AA7B1F">
      <w:pPr>
        <w:ind w:right="-285"/>
        <w:jc w:val="both"/>
      </w:pPr>
      <w:r>
        <w:t xml:space="preserve">     3</w:t>
      </w:r>
      <w:r w:rsidR="00726514" w:rsidRPr="00C01730">
        <w:t>. Основні особливості та етапи розвитку  Вестфальської державоцентриської моделі світу.</w:t>
      </w:r>
    </w:p>
    <w:p w14:paraId="5D799DCD" w14:textId="77777777" w:rsidR="00726514" w:rsidRPr="00C01730" w:rsidRDefault="00726514" w:rsidP="00AA7B1F">
      <w:pPr>
        <w:ind w:right="-285"/>
        <w:jc w:val="both"/>
      </w:pPr>
      <w:r w:rsidRPr="00C01730">
        <w:t xml:space="preserve">        - Вестфальська система. </w:t>
      </w:r>
    </w:p>
    <w:p w14:paraId="1DA7AFEB" w14:textId="77777777" w:rsidR="00726514" w:rsidRPr="00C01730" w:rsidRDefault="00726514" w:rsidP="00AA7B1F">
      <w:pPr>
        <w:ind w:right="-285"/>
        <w:jc w:val="both"/>
        <w:rPr>
          <w:lang w:val="uk-UA"/>
        </w:rPr>
      </w:pPr>
      <w:r w:rsidRPr="00C01730">
        <w:t xml:space="preserve">        - Особливості Віденської міжнародної  системи.  </w:t>
      </w:r>
    </w:p>
    <w:p w14:paraId="45149A2B" w14:textId="77777777" w:rsidR="00726514" w:rsidRPr="00C01730" w:rsidRDefault="00726514" w:rsidP="00AA7B1F">
      <w:pPr>
        <w:ind w:right="-285"/>
        <w:jc w:val="both"/>
      </w:pPr>
      <w:r w:rsidRPr="00C01730">
        <w:t xml:space="preserve">        - Етапи розвитку Версальсько-Вашингтонської системи. Її основні вади та недоліки.</w:t>
      </w:r>
    </w:p>
    <w:p w14:paraId="426B4E9E" w14:textId="77777777" w:rsidR="00726514" w:rsidRPr="00C01730" w:rsidRDefault="00726514" w:rsidP="00AA7B1F">
      <w:pPr>
        <w:ind w:right="-285"/>
        <w:jc w:val="both"/>
      </w:pPr>
      <w:r w:rsidRPr="00C01730">
        <w:t xml:space="preserve">        - Головні характеристики Ялтинсько-Потсдамської системи міжнародних відносин.</w:t>
      </w:r>
    </w:p>
    <w:p w14:paraId="0DCF5D57" w14:textId="77777777" w:rsidR="00726514" w:rsidRDefault="00726514" w:rsidP="00AA7B1F">
      <w:pPr>
        <w:tabs>
          <w:tab w:val="left" w:pos="840"/>
        </w:tabs>
        <w:ind w:left="601"/>
        <w:jc w:val="both"/>
        <w:rPr>
          <w:b/>
          <w:w w:val="100"/>
        </w:rPr>
      </w:pPr>
    </w:p>
    <w:p w14:paraId="766EA57B" w14:textId="77777777" w:rsidR="00726514" w:rsidRPr="00C01730" w:rsidRDefault="00726514" w:rsidP="00AA7B1F">
      <w:pPr>
        <w:tabs>
          <w:tab w:val="left" w:pos="840"/>
        </w:tabs>
        <w:ind w:left="601"/>
        <w:jc w:val="both"/>
        <w:rPr>
          <w:b/>
          <w:w w:val="100"/>
          <w:lang w:val="uk-UA"/>
        </w:rPr>
      </w:pPr>
      <w:r w:rsidRPr="00C01730">
        <w:rPr>
          <w:b/>
          <w:w w:val="100"/>
        </w:rPr>
        <w:t>Завдання для самост</w:t>
      </w:r>
      <w:r w:rsidRPr="00C01730">
        <w:rPr>
          <w:b/>
          <w:w w:val="100"/>
          <w:lang w:val="uk-UA"/>
        </w:rPr>
        <w:t>і</w:t>
      </w:r>
      <w:r w:rsidRPr="00C01730">
        <w:rPr>
          <w:b/>
          <w:w w:val="100"/>
        </w:rPr>
        <w:t>йно</w:t>
      </w:r>
      <w:r w:rsidRPr="00C01730">
        <w:rPr>
          <w:b/>
          <w:w w:val="100"/>
          <w:lang w:val="uk-UA"/>
        </w:rPr>
        <w:t>ї</w:t>
      </w:r>
      <w:r w:rsidRPr="00C01730">
        <w:rPr>
          <w:b/>
          <w:w w:val="100"/>
        </w:rPr>
        <w:t xml:space="preserve"> роботи</w:t>
      </w:r>
      <w:r w:rsidRPr="00C01730">
        <w:rPr>
          <w:b/>
          <w:w w:val="100"/>
          <w:lang w:val="uk-UA"/>
        </w:rPr>
        <w:t>.</w:t>
      </w:r>
    </w:p>
    <w:p w14:paraId="5BAD89F3" w14:textId="77777777" w:rsidR="00AC7764" w:rsidRPr="00C01730" w:rsidRDefault="00AC7764" w:rsidP="00AA7B1F">
      <w:pPr>
        <w:pStyle w:val="a5"/>
        <w:numPr>
          <w:ilvl w:val="1"/>
          <w:numId w:val="7"/>
        </w:numPr>
        <w:tabs>
          <w:tab w:val="num" w:pos="0"/>
        </w:tabs>
        <w:spacing w:after="0"/>
        <w:ind w:left="0" w:hanging="357"/>
        <w:jc w:val="both"/>
        <w:rPr>
          <w:iCs/>
          <w:w w:val="100"/>
          <w:lang w:val="uk-UA"/>
        </w:rPr>
      </w:pPr>
      <w:r w:rsidRPr="00C01730">
        <w:rPr>
          <w:iCs/>
          <w:w w:val="100"/>
          <w:lang w:val="uk-UA"/>
        </w:rPr>
        <w:t>Визначити поняття хронотопу.</w:t>
      </w:r>
    </w:p>
    <w:p w14:paraId="2B9223B8" w14:textId="77777777" w:rsidR="00AC7764" w:rsidRPr="00C01730" w:rsidRDefault="00AC7764" w:rsidP="00AA7B1F">
      <w:pPr>
        <w:pStyle w:val="a5"/>
        <w:numPr>
          <w:ilvl w:val="1"/>
          <w:numId w:val="7"/>
        </w:numPr>
        <w:tabs>
          <w:tab w:val="num" w:pos="0"/>
        </w:tabs>
        <w:spacing w:after="0"/>
        <w:ind w:left="0" w:hanging="357"/>
        <w:jc w:val="both"/>
        <w:rPr>
          <w:iCs/>
          <w:w w:val="100"/>
          <w:lang w:val="uk-UA"/>
        </w:rPr>
      </w:pPr>
      <w:r w:rsidRPr="00C01730">
        <w:rPr>
          <w:iCs/>
          <w:w w:val="100"/>
          <w:lang w:val="uk-UA"/>
        </w:rPr>
        <w:t>Коли виникає системність в міжнародних відносинах?</w:t>
      </w:r>
    </w:p>
    <w:p w14:paraId="207107A9" w14:textId="77777777" w:rsidR="00AC7764" w:rsidRPr="00C01730" w:rsidRDefault="00AC7764" w:rsidP="00AA7B1F">
      <w:pPr>
        <w:pStyle w:val="a5"/>
        <w:numPr>
          <w:ilvl w:val="1"/>
          <w:numId w:val="7"/>
        </w:numPr>
        <w:tabs>
          <w:tab w:val="num" w:pos="0"/>
        </w:tabs>
        <w:spacing w:after="0"/>
        <w:ind w:left="0" w:hanging="357"/>
        <w:jc w:val="both"/>
        <w:rPr>
          <w:iCs/>
          <w:w w:val="100"/>
          <w:lang w:val="uk-UA"/>
        </w:rPr>
      </w:pPr>
      <w:r w:rsidRPr="00C01730">
        <w:rPr>
          <w:iCs/>
          <w:w w:val="100"/>
          <w:lang w:val="uk-UA"/>
        </w:rPr>
        <w:t>Які основні характеристики Вестфальської світополітичної моделі?</w:t>
      </w:r>
    </w:p>
    <w:p w14:paraId="2B3FB29E" w14:textId="77777777" w:rsidR="00AC7764" w:rsidRPr="00C01730" w:rsidRDefault="00AC7764" w:rsidP="00AA7B1F">
      <w:pPr>
        <w:pStyle w:val="a5"/>
        <w:numPr>
          <w:ilvl w:val="1"/>
          <w:numId w:val="7"/>
        </w:numPr>
        <w:tabs>
          <w:tab w:val="num" w:pos="0"/>
        </w:tabs>
        <w:spacing w:after="0"/>
        <w:ind w:left="0" w:hanging="357"/>
        <w:jc w:val="both"/>
        <w:rPr>
          <w:iCs/>
          <w:w w:val="100"/>
          <w:lang w:val="uk-UA"/>
        </w:rPr>
      </w:pPr>
      <w:r w:rsidRPr="00C01730">
        <w:rPr>
          <w:iCs/>
          <w:w w:val="100"/>
          <w:lang w:val="uk-UA"/>
        </w:rPr>
        <w:t>Особливості і основні етапи розвитку сучасної міжнародної системи.</w:t>
      </w:r>
    </w:p>
    <w:p w14:paraId="199FEEFF" w14:textId="77777777" w:rsidR="00266853" w:rsidRDefault="00AC7764" w:rsidP="00AA7B1F">
      <w:pPr>
        <w:numPr>
          <w:ilvl w:val="1"/>
          <w:numId w:val="7"/>
        </w:numPr>
        <w:tabs>
          <w:tab w:val="num" w:pos="0"/>
        </w:tabs>
        <w:ind w:left="0"/>
        <w:jc w:val="both"/>
      </w:pPr>
      <w:r w:rsidRPr="00C01730">
        <w:rPr>
          <w:w w:val="100"/>
        </w:rPr>
        <w:t>З якого моменту, на вашу думку, зберегти Вестфальську систему   вже неможливо</w:t>
      </w:r>
      <w:r w:rsidR="00266853">
        <w:rPr>
          <w:w w:val="100"/>
        </w:rPr>
        <w:t>?</w:t>
      </w:r>
    </w:p>
    <w:p w14:paraId="511CA7AA" w14:textId="57BF67A6" w:rsidR="00266853" w:rsidRPr="00266853" w:rsidRDefault="00266853" w:rsidP="00AA7B1F">
      <w:pPr>
        <w:numPr>
          <w:ilvl w:val="1"/>
          <w:numId w:val="7"/>
        </w:numPr>
        <w:tabs>
          <w:tab w:val="num" w:pos="0"/>
        </w:tabs>
        <w:ind w:left="0"/>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t>Підготуватись до обговорення питання «</w:t>
      </w:r>
      <w:r w:rsidRPr="00C01730">
        <w:t>Формування і розвиток євроцентриського світу</w:t>
      </w:r>
      <w:r>
        <w:t>», звернувши увагу на г</w:t>
      </w:r>
      <w:r w:rsidRPr="00C01730">
        <w:t>оловні причини  форм</w:t>
      </w:r>
      <w:r>
        <w:t>ування   євроцентриського світу, о</w:t>
      </w:r>
      <w:r w:rsidRPr="00C01730">
        <w:t xml:space="preserve">сновні етапи </w:t>
      </w:r>
      <w:r>
        <w:t>розвитку євроцентриського світу, кризу  євроцентриського світу, «істернізацію» як тенденцію</w:t>
      </w:r>
      <w:r w:rsidRPr="00C01730">
        <w:t xml:space="preserve"> глобального розвитку.</w:t>
      </w:r>
    </w:p>
    <w:p w14:paraId="0A8FB7AA" w14:textId="77777777" w:rsidR="003F3F4D" w:rsidRDefault="003F3F4D" w:rsidP="003F3F4D">
      <w:pPr>
        <w:tabs>
          <w:tab w:val="left" w:pos="540"/>
        </w:tabs>
        <w:spacing w:line="360" w:lineRule="auto"/>
        <w:jc w:val="both"/>
        <w:rPr>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19D9A51" w14:textId="5CD31A85" w:rsidR="003F3F4D" w:rsidRDefault="000731EF" w:rsidP="003F3F4D">
      <w:pPr>
        <w:tabs>
          <w:tab w:val="left" w:pos="540"/>
        </w:tabs>
        <w:spacing w:line="360" w:lineRule="auto"/>
        <w:jc w:val="both"/>
        <w:rPr>
          <w:b/>
        </w:rPr>
      </w:pPr>
      <w:r>
        <w:rPr>
          <w:b/>
        </w:rPr>
        <w:t>ТЕМА 9. Сучасна міжнародно-політична система.</w:t>
      </w:r>
    </w:p>
    <w:p w14:paraId="1C5A82E6" w14:textId="77777777" w:rsidR="00AC7764" w:rsidRDefault="00AC7764" w:rsidP="003F3F4D">
      <w:pPr>
        <w:tabs>
          <w:tab w:val="left" w:pos="540"/>
        </w:tabs>
        <w:spacing w:line="360" w:lineRule="auto"/>
        <w:jc w:val="both"/>
        <w:rPr>
          <w:b/>
        </w:rPr>
      </w:pPr>
    </w:p>
    <w:p w14:paraId="6FAE9E76" w14:textId="6066FE2E" w:rsidR="003F3F4D" w:rsidRDefault="003F3F4D" w:rsidP="003F3F4D">
      <w:pPr>
        <w:tabs>
          <w:tab w:val="left" w:pos="540"/>
        </w:tabs>
        <w:spacing w:line="360" w:lineRule="auto"/>
        <w:jc w:val="both"/>
        <w:rPr>
          <w:b/>
          <w:lang w:val="en-US"/>
        </w:rPr>
      </w:pPr>
      <w:r>
        <w:rPr>
          <w:b/>
        </w:rPr>
        <w:t xml:space="preserve">Лекція </w:t>
      </w:r>
      <w:r w:rsidR="007B1E35">
        <w:rPr>
          <w:b/>
          <w:lang w:val="en-US"/>
        </w:rPr>
        <w:t>N 15</w:t>
      </w:r>
      <w:r>
        <w:rPr>
          <w:b/>
          <w:lang w:val="en-US"/>
        </w:rPr>
        <w:t>.</w:t>
      </w:r>
      <w:r w:rsidR="00500B0D" w:rsidRPr="00500B0D">
        <w:rPr>
          <w:b/>
        </w:rPr>
        <w:t xml:space="preserve"> </w:t>
      </w:r>
      <w:r w:rsidR="00500B0D">
        <w:rPr>
          <w:b/>
        </w:rPr>
        <w:t>Сучасна міжнародно-політична система.</w:t>
      </w:r>
    </w:p>
    <w:p w14:paraId="3003BF26" w14:textId="373E63C6" w:rsidR="00500B0D" w:rsidRPr="00500B0D" w:rsidRDefault="00500B0D" w:rsidP="00500B0D">
      <w:pPr>
        <w:ind w:right="-1" w:firstLine="284"/>
        <w:jc w:val="both"/>
      </w:pPr>
      <w:r w:rsidRPr="00500B0D">
        <w:t>Формування нової системи міжнародних відносин. Специфіка переходу від біполярної до сучасної міжнародної системи.</w:t>
      </w:r>
      <w:r>
        <w:t xml:space="preserve"> </w:t>
      </w:r>
      <w:r w:rsidRPr="00500B0D">
        <w:t>Структурно-функціональні атрибути сучасної міжнародної системи. Конфліктогенність постбіполярної системи міжнародних відносин. Роль військового фактору. Економічна безпека. Військовий фактор в сучасних міжнародних відносинах. Міжнародні організації як механізми регулювання міжнародних відносин.</w:t>
      </w:r>
    </w:p>
    <w:p w14:paraId="1AC8E7D4" w14:textId="77777777" w:rsidR="00500B0D" w:rsidRPr="00500B0D" w:rsidRDefault="00500B0D" w:rsidP="00500B0D">
      <w:pPr>
        <w:ind w:right="-1" w:firstLine="284"/>
        <w:jc w:val="both"/>
      </w:pPr>
      <w:r w:rsidRPr="00500B0D">
        <w:t>Регіональні проблеми сучасних міжнародних відносин. Інтеграційні та дезінтеграційні процеси в сучасному світі.</w:t>
      </w:r>
    </w:p>
    <w:p w14:paraId="1A56F7D4" w14:textId="1EC300B4" w:rsidR="00500B0D" w:rsidRPr="00500B0D" w:rsidRDefault="00500B0D" w:rsidP="00500B0D">
      <w:pPr>
        <w:ind w:right="-1" w:firstLine="284"/>
        <w:jc w:val="both"/>
      </w:pPr>
      <w:r w:rsidRPr="00500B0D">
        <w:t xml:space="preserve">Україна в сучасних міжнародних відносинах. Методологічні засади аналізу місця України в </w:t>
      </w:r>
      <w:r>
        <w:t xml:space="preserve"> сучасній міжнародній системі</w:t>
      </w:r>
      <w:r w:rsidRPr="00500B0D">
        <w:t>. Проблема визначення національних інтер</w:t>
      </w:r>
      <w:r w:rsidRPr="00500B0D">
        <w:rPr>
          <w:b/>
        </w:rPr>
        <w:t>е</w:t>
      </w:r>
      <w:r w:rsidRPr="00500B0D">
        <w:t>сів України. Пріоритетні напрями зовнішньої політики України. Стратегічне партнерство в зовнішній політиці України.</w:t>
      </w:r>
      <w:r>
        <w:t xml:space="preserve"> </w:t>
      </w:r>
      <w:r w:rsidRPr="00500B0D">
        <w:t>Геополітичний простір України. Вплив міжнародних регіонів на формування зовнішньої політики України. Україна в європейському просторі. Евроатлантичний вимір зовнішньої політики України. Україна в інтеграційних процесах.</w:t>
      </w:r>
      <w:r>
        <w:t xml:space="preserve"> </w:t>
      </w:r>
      <w:r w:rsidRPr="00500B0D">
        <w:t>Безпека України: чинники нестабільності. Еволюція політики США і Заходу щодо України. Українсько-російські відносини.</w:t>
      </w:r>
      <w:r>
        <w:t xml:space="preserve"> Анексія Криму і російсько-українська війна. </w:t>
      </w:r>
      <w:r w:rsidRPr="00500B0D">
        <w:t xml:space="preserve"> Стан і перспективи української зовнішньої політики.</w:t>
      </w:r>
    </w:p>
    <w:p w14:paraId="575C6E9F" w14:textId="77777777" w:rsidR="00AC7764" w:rsidRDefault="00AC7764" w:rsidP="00726514">
      <w:pPr>
        <w:tabs>
          <w:tab w:val="left" w:pos="540"/>
        </w:tabs>
        <w:spacing w:line="360" w:lineRule="auto"/>
        <w:jc w:val="both"/>
        <w:rPr>
          <w:b/>
          <w:lang w:val="uk-UA"/>
        </w:rPr>
      </w:pPr>
    </w:p>
    <w:p w14:paraId="2FD1B705" w14:textId="77777777" w:rsidR="006F41C7" w:rsidRPr="008C691D" w:rsidRDefault="006F41C7" w:rsidP="00AA7B1F">
      <w:pPr>
        <w:tabs>
          <w:tab w:val="left" w:pos="540"/>
        </w:tabs>
        <w:jc w:val="both"/>
        <w:rPr>
          <w:b/>
        </w:rPr>
      </w:pPr>
      <w:r w:rsidRPr="00C01730">
        <w:rPr>
          <w:b/>
          <w:lang w:val="uk-UA"/>
        </w:rPr>
        <w:t>Семінар</w:t>
      </w:r>
      <w:r>
        <w:rPr>
          <w:b/>
          <w:lang w:val="uk-UA"/>
        </w:rPr>
        <w:t>ське заняття</w:t>
      </w:r>
      <w:r w:rsidRPr="00C01730">
        <w:rPr>
          <w:b/>
          <w:lang w:val="uk-UA"/>
        </w:rPr>
        <w:t xml:space="preserve"> </w:t>
      </w:r>
      <w:r>
        <w:rPr>
          <w:b/>
          <w:lang w:val="en-US"/>
        </w:rPr>
        <w:t>N</w:t>
      </w:r>
      <w:r w:rsidRPr="00C01730">
        <w:rPr>
          <w:b/>
          <w:lang w:val="uk-UA"/>
        </w:rPr>
        <w:t xml:space="preserve"> </w:t>
      </w:r>
      <w:r>
        <w:rPr>
          <w:b/>
          <w:lang w:val="uk-UA"/>
        </w:rPr>
        <w:t>9</w:t>
      </w:r>
      <w:r w:rsidRPr="00C01730">
        <w:rPr>
          <w:b/>
          <w:lang w:val="uk-UA"/>
        </w:rPr>
        <w:t>.</w:t>
      </w:r>
      <w:r>
        <w:rPr>
          <w:b/>
        </w:rPr>
        <w:t xml:space="preserve"> </w:t>
      </w:r>
      <w:r w:rsidRPr="008B5C92">
        <w:rPr>
          <w:b/>
        </w:rPr>
        <w:t>Глобальна міжнародна система та регіональні підсистеми-компоненти.</w:t>
      </w:r>
    </w:p>
    <w:p w14:paraId="1B6707EC" w14:textId="77777777" w:rsidR="006F41C7" w:rsidRPr="00C01730" w:rsidRDefault="006F41C7" w:rsidP="00AA7B1F">
      <w:pPr>
        <w:ind w:right="-285"/>
        <w:jc w:val="both"/>
      </w:pPr>
      <w:r w:rsidRPr="00C01730">
        <w:t xml:space="preserve">  1. Утворення регіональних підсистем міжнародних відносин.</w:t>
      </w:r>
    </w:p>
    <w:p w14:paraId="5AA798B0" w14:textId="77777777" w:rsidR="006F41C7" w:rsidRPr="00C01730" w:rsidRDefault="006F41C7" w:rsidP="00AA7B1F">
      <w:pPr>
        <w:numPr>
          <w:ilvl w:val="0"/>
          <w:numId w:val="11"/>
        </w:numPr>
        <w:autoSpaceDN w:val="0"/>
        <w:ind w:right="-285"/>
        <w:jc w:val="both"/>
        <w:rPr>
          <w:lang w:val="uk-UA"/>
        </w:rPr>
      </w:pPr>
      <w:r w:rsidRPr="00C01730">
        <w:t>Регіональні проблеми сучасних міжнародних відносин.</w:t>
      </w:r>
    </w:p>
    <w:p w14:paraId="6A997B5D" w14:textId="77777777" w:rsidR="006F41C7" w:rsidRPr="00C01730" w:rsidRDefault="006F41C7" w:rsidP="00AA7B1F">
      <w:pPr>
        <w:numPr>
          <w:ilvl w:val="1"/>
          <w:numId w:val="12"/>
        </w:numPr>
        <w:autoSpaceDN w:val="0"/>
        <w:ind w:right="-285"/>
        <w:jc w:val="both"/>
      </w:pPr>
      <w:r w:rsidRPr="00C01730">
        <w:t xml:space="preserve">Інституалізація  регіональних комплексів і формування нової системи міжнародних відносин в Європі. </w:t>
      </w:r>
    </w:p>
    <w:p w14:paraId="1D1EA06A" w14:textId="77777777" w:rsidR="006F41C7" w:rsidRPr="00C01730" w:rsidRDefault="006F41C7" w:rsidP="00AA7B1F">
      <w:pPr>
        <w:numPr>
          <w:ilvl w:val="1"/>
          <w:numId w:val="12"/>
        </w:numPr>
        <w:autoSpaceDN w:val="0"/>
        <w:ind w:right="-285"/>
        <w:jc w:val="both"/>
      </w:pPr>
      <w:r w:rsidRPr="00C01730">
        <w:t>Рушійні сили азійсько-тихоокеанського регіоналізму;</w:t>
      </w:r>
    </w:p>
    <w:p w14:paraId="3AFCBF20" w14:textId="77777777" w:rsidR="006F41C7" w:rsidRPr="00C01730" w:rsidRDefault="006F41C7" w:rsidP="00AA7B1F">
      <w:pPr>
        <w:numPr>
          <w:ilvl w:val="1"/>
          <w:numId w:val="12"/>
        </w:numPr>
        <w:autoSpaceDN w:val="0"/>
        <w:ind w:right="-285"/>
        <w:jc w:val="both"/>
      </w:pPr>
      <w:r w:rsidRPr="00C01730">
        <w:t>Регіоналізація та геополітичне суперництво в Південній Азії;</w:t>
      </w:r>
    </w:p>
    <w:p w14:paraId="0D3D0672" w14:textId="77777777" w:rsidR="006F41C7" w:rsidRPr="00C01730" w:rsidRDefault="006F41C7" w:rsidP="00AA7B1F">
      <w:pPr>
        <w:numPr>
          <w:ilvl w:val="1"/>
          <w:numId w:val="12"/>
        </w:numPr>
        <w:autoSpaceDN w:val="0"/>
        <w:ind w:right="-285"/>
        <w:jc w:val="both"/>
      </w:pPr>
      <w:r w:rsidRPr="00C01730">
        <w:t>Сценарії еволюції пострадянського простору;</w:t>
      </w:r>
    </w:p>
    <w:p w14:paraId="792CF264" w14:textId="77777777" w:rsidR="006F41C7" w:rsidRPr="00C01730" w:rsidRDefault="006F41C7" w:rsidP="00AA7B1F">
      <w:pPr>
        <w:numPr>
          <w:ilvl w:val="1"/>
          <w:numId w:val="12"/>
        </w:numPr>
        <w:autoSpaceDN w:val="0"/>
        <w:ind w:right="-285"/>
        <w:jc w:val="both"/>
      </w:pPr>
      <w:r w:rsidRPr="00C01730">
        <w:t>Особливості панамериканського регіоналізму;</w:t>
      </w:r>
    </w:p>
    <w:p w14:paraId="4C5BE242" w14:textId="77777777" w:rsidR="006F41C7" w:rsidRPr="00C01730" w:rsidRDefault="006F41C7" w:rsidP="00AA7B1F">
      <w:pPr>
        <w:numPr>
          <w:ilvl w:val="1"/>
          <w:numId w:val="12"/>
        </w:numPr>
        <w:autoSpaceDN w:val="0"/>
        <w:ind w:right="-285"/>
        <w:jc w:val="both"/>
      </w:pPr>
      <w:r w:rsidRPr="00C01730">
        <w:t>Панафриканська регіоналізація;</w:t>
      </w:r>
    </w:p>
    <w:p w14:paraId="7C03E899" w14:textId="77777777" w:rsidR="006F41C7" w:rsidRPr="00C01730" w:rsidRDefault="006F41C7" w:rsidP="00AA7B1F">
      <w:pPr>
        <w:numPr>
          <w:ilvl w:val="1"/>
          <w:numId w:val="12"/>
        </w:numPr>
        <w:autoSpaceDN w:val="0"/>
        <w:ind w:right="-285"/>
        <w:jc w:val="both"/>
      </w:pPr>
      <w:r w:rsidRPr="00C01730">
        <w:t>Велика Східна Азія;</w:t>
      </w:r>
    </w:p>
    <w:p w14:paraId="3CFF21A1" w14:textId="77777777" w:rsidR="006F41C7" w:rsidRPr="00C01730" w:rsidRDefault="006F41C7" w:rsidP="00AA7B1F">
      <w:pPr>
        <w:numPr>
          <w:ilvl w:val="1"/>
          <w:numId w:val="12"/>
        </w:numPr>
        <w:autoSpaceDN w:val="0"/>
        <w:ind w:right="-285"/>
        <w:jc w:val="both"/>
      </w:pPr>
      <w:r w:rsidRPr="00C01730">
        <w:t>Великий Близький Схід;</w:t>
      </w:r>
    </w:p>
    <w:p w14:paraId="22B9F4A2" w14:textId="77777777" w:rsidR="006F41C7" w:rsidRPr="00C01730" w:rsidRDefault="006F41C7" w:rsidP="00AA7B1F">
      <w:pPr>
        <w:numPr>
          <w:ilvl w:val="1"/>
          <w:numId w:val="12"/>
        </w:numPr>
        <w:autoSpaceDN w:val="0"/>
        <w:ind w:right="-285"/>
        <w:jc w:val="both"/>
      </w:pPr>
      <w:r w:rsidRPr="00C01730">
        <w:t>Центральна Азія як регіональна підсистема міжнародних відносин;</w:t>
      </w:r>
    </w:p>
    <w:p w14:paraId="52EAA7D8" w14:textId="77777777" w:rsidR="006F41C7" w:rsidRDefault="006F41C7" w:rsidP="00AA7B1F">
      <w:pPr>
        <w:ind w:left="1276" w:hanging="1276"/>
        <w:jc w:val="both"/>
        <w:rPr>
          <w:b/>
          <w:i/>
          <w:w w:val="100"/>
        </w:rPr>
      </w:pPr>
    </w:p>
    <w:p w14:paraId="0F35DDC4" w14:textId="77777777" w:rsidR="006F41C7" w:rsidRPr="00C01730" w:rsidRDefault="006F41C7" w:rsidP="00AA7B1F">
      <w:pPr>
        <w:tabs>
          <w:tab w:val="left" w:pos="840"/>
        </w:tabs>
        <w:ind w:left="601"/>
        <w:jc w:val="both"/>
        <w:rPr>
          <w:b/>
          <w:w w:val="100"/>
          <w:lang w:val="uk-UA"/>
        </w:rPr>
      </w:pPr>
      <w:r w:rsidRPr="00C01730">
        <w:rPr>
          <w:b/>
          <w:w w:val="100"/>
        </w:rPr>
        <w:t>Завдання для самост</w:t>
      </w:r>
      <w:r w:rsidRPr="00C01730">
        <w:rPr>
          <w:b/>
          <w:w w:val="100"/>
          <w:lang w:val="uk-UA"/>
        </w:rPr>
        <w:t>і</w:t>
      </w:r>
      <w:r w:rsidRPr="00C01730">
        <w:rPr>
          <w:b/>
          <w:w w:val="100"/>
        </w:rPr>
        <w:t>йно</w:t>
      </w:r>
      <w:r w:rsidRPr="00C01730">
        <w:rPr>
          <w:b/>
          <w:w w:val="100"/>
          <w:lang w:val="uk-UA"/>
        </w:rPr>
        <w:t>ї</w:t>
      </w:r>
      <w:r w:rsidRPr="00C01730">
        <w:rPr>
          <w:b/>
          <w:w w:val="100"/>
        </w:rPr>
        <w:t xml:space="preserve"> роботи</w:t>
      </w:r>
      <w:r w:rsidRPr="00C01730">
        <w:rPr>
          <w:b/>
          <w:w w:val="100"/>
          <w:lang w:val="uk-UA"/>
        </w:rPr>
        <w:t>.</w:t>
      </w:r>
    </w:p>
    <w:p w14:paraId="208968F2" w14:textId="77777777" w:rsidR="006F41C7" w:rsidRPr="00B265DB" w:rsidRDefault="006F41C7" w:rsidP="00AA7B1F">
      <w:pPr>
        <w:ind w:right="-285"/>
        <w:jc w:val="both"/>
        <w:rPr>
          <w:w w:val="100"/>
        </w:rPr>
      </w:pPr>
      <w:r>
        <w:rPr>
          <w:w w:val="100"/>
          <w:lang w:val="uk-UA"/>
        </w:rPr>
        <w:t>1.</w:t>
      </w:r>
      <w:r w:rsidRPr="00B265DB">
        <w:rPr>
          <w:w w:val="100"/>
          <w:lang w:val="uk-UA"/>
        </w:rPr>
        <w:t>Підготуватись до обговорення питання «</w:t>
      </w:r>
      <w:r w:rsidRPr="00B265DB">
        <w:rPr>
          <w:w w:val="100"/>
        </w:rPr>
        <w:t>Глобальна міжнародна система та регіональні підсистеми-компоненти</w:t>
      </w:r>
      <w:r w:rsidRPr="00B265DB">
        <w:rPr>
          <w:w w:val="100"/>
          <w:lang w:val="uk-UA"/>
        </w:rPr>
        <w:t xml:space="preserve">». </w:t>
      </w:r>
    </w:p>
    <w:p w14:paraId="528BBCFE" w14:textId="77777777" w:rsidR="006F41C7" w:rsidRPr="00B265DB" w:rsidRDefault="006F41C7" w:rsidP="00AA7B1F">
      <w:pPr>
        <w:ind w:right="-285"/>
        <w:jc w:val="both"/>
        <w:rPr>
          <w:w w:val="100"/>
        </w:rPr>
      </w:pPr>
      <w:r>
        <w:rPr>
          <w:w w:val="100"/>
          <w:lang w:val="uk-UA"/>
        </w:rPr>
        <w:t>2.</w:t>
      </w:r>
      <w:r w:rsidRPr="00B265DB">
        <w:rPr>
          <w:w w:val="100"/>
          <w:lang w:val="uk-UA"/>
        </w:rPr>
        <w:t>Дослідити в</w:t>
      </w:r>
      <w:r w:rsidRPr="00B265DB">
        <w:rPr>
          <w:w w:val="100"/>
        </w:rPr>
        <w:t>заємоді</w:t>
      </w:r>
      <w:r w:rsidRPr="00B265DB">
        <w:rPr>
          <w:w w:val="100"/>
          <w:lang w:val="uk-UA"/>
        </w:rPr>
        <w:t>ю</w:t>
      </w:r>
      <w:r w:rsidRPr="00B265DB">
        <w:rPr>
          <w:w w:val="100"/>
        </w:rPr>
        <w:t xml:space="preserve"> глобального рівня із структурами регіональних та субрегіональних рівнів  (на прикладі одного з регіонів). </w:t>
      </w:r>
    </w:p>
    <w:p w14:paraId="28037A2F" w14:textId="48A969E3" w:rsidR="00AC7764" w:rsidRDefault="00AC7764" w:rsidP="00726514">
      <w:pPr>
        <w:tabs>
          <w:tab w:val="left" w:pos="540"/>
        </w:tabs>
        <w:spacing w:line="360" w:lineRule="auto"/>
        <w:jc w:val="both"/>
        <w:rPr>
          <w:b/>
          <w:lang w:val="uk-UA"/>
        </w:rPr>
      </w:pPr>
    </w:p>
    <w:p w14:paraId="179596A9" w14:textId="77777777" w:rsidR="006F41C7" w:rsidRDefault="006F41C7" w:rsidP="006F41C7">
      <w:pPr>
        <w:spacing w:line="360" w:lineRule="auto"/>
        <w:ind w:left="1276" w:hanging="1276"/>
        <w:jc w:val="both"/>
        <w:rPr>
          <w:b/>
          <w:lang w:val="uk-UA"/>
        </w:rPr>
      </w:pPr>
      <w:r>
        <w:rPr>
          <w:b/>
          <w:lang w:val="uk-UA"/>
        </w:rPr>
        <w:t>ТЕМА 10. Поняття глобального розвитку та його системний характер. Основні парадигми дослідження глобального розвитку.</w:t>
      </w:r>
    </w:p>
    <w:p w14:paraId="60C17EA7" w14:textId="77777777" w:rsidR="006F41C7" w:rsidRDefault="006F41C7" w:rsidP="006F41C7">
      <w:pPr>
        <w:spacing w:line="360" w:lineRule="auto"/>
        <w:ind w:left="1276" w:hanging="1276"/>
        <w:jc w:val="both"/>
        <w:rPr>
          <w:b/>
          <w:lang w:val="uk-UA"/>
        </w:rPr>
      </w:pPr>
    </w:p>
    <w:p w14:paraId="6C830F51" w14:textId="211B2AE4" w:rsidR="001E5BBC" w:rsidRPr="001E5BBC" w:rsidRDefault="006F41C7" w:rsidP="001E5BBC">
      <w:pPr>
        <w:tabs>
          <w:tab w:val="left" w:pos="540"/>
        </w:tabs>
        <w:spacing w:line="360" w:lineRule="auto"/>
        <w:jc w:val="both"/>
        <w:rPr>
          <w:b/>
          <w:lang w:val="en-US"/>
        </w:rPr>
      </w:pPr>
      <w:r>
        <w:rPr>
          <w:b/>
        </w:rPr>
        <w:t xml:space="preserve">Лекція </w:t>
      </w:r>
      <w:r w:rsidR="007B1E35">
        <w:rPr>
          <w:b/>
          <w:lang w:val="en-US"/>
        </w:rPr>
        <w:t>N 16</w:t>
      </w:r>
      <w:r>
        <w:rPr>
          <w:b/>
          <w:lang w:val="en-US"/>
        </w:rPr>
        <w:t>.</w:t>
      </w:r>
      <w:r w:rsidR="001E5BBC">
        <w:rPr>
          <w:b/>
          <w:lang w:val="en-US"/>
        </w:rPr>
        <w:t xml:space="preserve"> </w:t>
      </w:r>
      <w:r w:rsidR="001E5BBC" w:rsidRPr="001E5BBC">
        <w:rPr>
          <w:b/>
        </w:rPr>
        <w:t xml:space="preserve">Поняття глобального розвитку, його системний характер. </w:t>
      </w:r>
    </w:p>
    <w:p w14:paraId="7AEF9128" w14:textId="77777777" w:rsidR="001E5BBC" w:rsidRPr="001E5BBC" w:rsidRDefault="001E5BBC" w:rsidP="001E5BBC">
      <w:pPr>
        <w:ind w:right="-1" w:firstLine="284"/>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3A099C0" w14:textId="31134E25" w:rsidR="001E5BBC" w:rsidRPr="001E5BBC" w:rsidRDefault="001E5BBC" w:rsidP="001E5BBC">
      <w:pPr>
        <w:ind w:right="-1" w:firstLine="284"/>
        <w:jc w:val="both"/>
      </w:pPr>
      <w:r w:rsidRPr="001E5BBC">
        <w:t xml:space="preserve">Поняття глобального розвитку, його структура, складові. Глобальний простір і глобальний час. Динаміка глобального розвитку. </w:t>
      </w:r>
    </w:p>
    <w:p w14:paraId="53373C15" w14:textId="77777777" w:rsidR="001E5BBC" w:rsidRPr="001E5BBC" w:rsidRDefault="001E5BBC" w:rsidP="001E5BBC">
      <w:pPr>
        <w:ind w:right="-1" w:firstLine="284"/>
        <w:jc w:val="both"/>
      </w:pPr>
      <w:r w:rsidRPr="001E5BBC">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E5BBC">
        <w:t xml:space="preserve">Основні парадигми дослідження глобальних міжнародно-політичних процесів. Державоцентриський підхід. Формаційна парадигма. Світ-системний підхід. Цивілізаційний підхід. Змішані підходи. </w:t>
      </w:r>
    </w:p>
    <w:p w14:paraId="312AAF80" w14:textId="55758D7D" w:rsidR="001E5BBC" w:rsidRPr="001E5BBC" w:rsidRDefault="001E5BBC" w:rsidP="001E5BBC">
      <w:pPr>
        <w:ind w:right="-1" w:firstLine="284"/>
        <w:jc w:val="both"/>
      </w:pPr>
      <w:r w:rsidRPr="001E5BBC">
        <w:t>Діалектика циклічності, лінійності, стадійності та цивілізаційної унікальності розвитку людства в дослідженні   проблем глобального розвитку.</w:t>
      </w:r>
      <w:r>
        <w:t xml:space="preserve"> </w:t>
      </w:r>
      <w:r w:rsidRPr="001E5BBC">
        <w:t>Мегатенденції глобального розвитку.</w:t>
      </w:r>
      <w:r>
        <w:t xml:space="preserve"> </w:t>
      </w:r>
      <w:r w:rsidRPr="001E5BBC">
        <w:t>Коваріантна теорія К.Ясперса. Дж.Несбіт,</w:t>
      </w:r>
      <w:r>
        <w:t xml:space="preserve"> </w:t>
      </w:r>
      <w:r w:rsidRPr="001E5BBC">
        <w:t>А. Абурдін.  Інтерпретація світсистемних переходів як складова світсистемної теорії.</w:t>
      </w:r>
    </w:p>
    <w:p w14:paraId="349617B2" w14:textId="77777777" w:rsidR="00B95FE9" w:rsidRPr="006F41C7" w:rsidRDefault="00B95FE9" w:rsidP="006F41C7">
      <w:pPr>
        <w:tabs>
          <w:tab w:val="left" w:pos="840"/>
        </w:tabs>
        <w:spacing w:line="360" w:lineRule="auto"/>
        <w:ind w:left="601"/>
        <w:jc w:val="both"/>
        <w:rPr>
          <w:b/>
          <w:w w:val="100"/>
          <w:lang w:val="uk-UA"/>
        </w:rPr>
      </w:pPr>
    </w:p>
    <w:p w14:paraId="7177FA91" w14:textId="5EE0A17A" w:rsidR="00AC7764" w:rsidRDefault="00B95FE9" w:rsidP="00726514">
      <w:pPr>
        <w:tabs>
          <w:tab w:val="left" w:pos="540"/>
        </w:tabs>
        <w:spacing w:line="360" w:lineRule="auto"/>
        <w:jc w:val="both"/>
        <w:rPr>
          <w:b/>
          <w:lang w:val="uk-UA"/>
        </w:rPr>
      </w:pPr>
      <w:r>
        <w:rPr>
          <w:b/>
          <w:lang w:val="uk-UA"/>
        </w:rPr>
        <w:t>ТЕМА 11. Глобалізація як мегатренд глоб</w:t>
      </w:r>
      <w:r w:rsidR="001E5BBC">
        <w:rPr>
          <w:b/>
          <w:lang w:val="uk-UA"/>
        </w:rPr>
        <w:t>ального розвитку. Глобалізація в</w:t>
      </w:r>
      <w:r>
        <w:rPr>
          <w:b/>
          <w:lang w:val="uk-UA"/>
        </w:rPr>
        <w:t xml:space="preserve"> міжнародних відносинах.</w:t>
      </w:r>
    </w:p>
    <w:p w14:paraId="22D47A86" w14:textId="77777777" w:rsidR="00AC7764" w:rsidRDefault="00AC7764" w:rsidP="00726514">
      <w:pPr>
        <w:tabs>
          <w:tab w:val="left" w:pos="540"/>
        </w:tabs>
        <w:spacing w:line="360" w:lineRule="auto"/>
        <w:jc w:val="both"/>
        <w:rPr>
          <w:b/>
          <w:lang w:val="uk-UA"/>
        </w:rPr>
      </w:pPr>
    </w:p>
    <w:p w14:paraId="0BB1B8A6" w14:textId="533DD870" w:rsidR="00C5778B" w:rsidRPr="00C5778B" w:rsidRDefault="00B95FE9" w:rsidP="00C5778B">
      <w:pPr>
        <w:tabs>
          <w:tab w:val="left" w:pos="540"/>
        </w:tabs>
        <w:spacing w:line="360" w:lineRule="auto"/>
        <w:jc w:val="both"/>
        <w:rPr>
          <w:b/>
          <w:lang w:val="en-US"/>
        </w:rPr>
      </w:pPr>
      <w:r>
        <w:rPr>
          <w:b/>
        </w:rPr>
        <w:t xml:space="preserve">Лекція </w:t>
      </w:r>
      <w:r w:rsidR="007B1E35">
        <w:rPr>
          <w:b/>
          <w:lang w:val="en-US"/>
        </w:rPr>
        <w:t>N 17</w:t>
      </w:r>
      <w:r>
        <w:rPr>
          <w:b/>
          <w:lang w:val="en-US"/>
        </w:rPr>
        <w:t>.</w:t>
      </w:r>
      <w:r w:rsidR="00C5778B" w:rsidRPr="00C5778B">
        <w:rPr>
          <w:b/>
        </w:rPr>
        <w:t xml:space="preserve"> Глобалізація в міжнародних відносинах.</w:t>
      </w:r>
      <w:r w:rsidR="00C5778B" w:rsidRPr="00C5778B">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C5778B" w:rsidRPr="00C5778B">
        <w:rPr>
          <w:b/>
        </w:rPr>
        <w:t xml:space="preserve"> </w:t>
      </w:r>
    </w:p>
    <w:p w14:paraId="3C056F9A" w14:textId="77777777" w:rsidR="00C5778B" w:rsidRPr="00C5778B" w:rsidRDefault="00C5778B" w:rsidP="00C5778B">
      <w:pPr>
        <w:ind w:right="-1" w:firstLine="284"/>
        <w:jc w:val="both"/>
      </w:pPr>
    </w:p>
    <w:p w14:paraId="40E7ED54" w14:textId="161BC6C7" w:rsidR="00C5778B" w:rsidRPr="00C5778B" w:rsidRDefault="00C5778B" w:rsidP="00C5778B">
      <w:pPr>
        <w:ind w:right="-1" w:firstLine="284"/>
        <w:jc w:val="both"/>
      </w:pPr>
      <w:r w:rsidRPr="00C5778B">
        <w:t xml:space="preserve">Глобалізаційний чинник трансформації сучасної міжнародно-політичної системи. Міжнародні відносини і глобальний розвиток. Етимологія і підходи до визначення змісту категорії “глобалізація”. Дискурси дослідження глобалізації: синхронний та діахронний. </w:t>
      </w:r>
    </w:p>
    <w:p w14:paraId="1C8890DA" w14:textId="77777777" w:rsidR="00C5778B" w:rsidRPr="00C5778B" w:rsidRDefault="00C5778B" w:rsidP="00C5778B">
      <w:pPr>
        <w:ind w:right="-1" w:firstLine="284"/>
        <w:jc w:val="both"/>
      </w:pPr>
      <w:r w:rsidRPr="00C5778B">
        <w:t>Історичні форми глобалізації міжнародних відносин. Вплив глобалізації на природу міжнародних відносин. Співвідношення глобального та локального. Розвиток світової політики та міжнародних відносин в контексті глобалізації.</w:t>
      </w:r>
    </w:p>
    <w:p w14:paraId="5FD6F163" w14:textId="5B8B3F53" w:rsidR="00C5778B" w:rsidRPr="00C5778B" w:rsidRDefault="00C5778B" w:rsidP="00C5778B">
      <w:pPr>
        <w:ind w:right="-1"/>
        <w:jc w:val="both"/>
      </w:pPr>
      <w:r w:rsidRPr="00C5778B">
        <w:t>Концепції антиглобалізму.</w:t>
      </w:r>
      <w:r>
        <w:t xml:space="preserve"> </w:t>
      </w:r>
      <w:r w:rsidRPr="00C5778B">
        <w:t>Сучасні прояви глобалізації і фрагментації. Нові загрози, які супроводжують процес глобалізації.</w:t>
      </w:r>
      <w:r>
        <w:t xml:space="preserve"> Глобалізація 2.0.</w:t>
      </w:r>
    </w:p>
    <w:p w14:paraId="30FBE499" w14:textId="77777777" w:rsidR="00B95FE9" w:rsidRDefault="00B95FE9" w:rsidP="00726514">
      <w:pPr>
        <w:tabs>
          <w:tab w:val="left" w:pos="540"/>
        </w:tabs>
        <w:spacing w:line="360" w:lineRule="auto"/>
        <w:jc w:val="both"/>
        <w:rPr>
          <w:b/>
          <w:lang w:val="uk-UA"/>
        </w:rPr>
      </w:pPr>
    </w:p>
    <w:p w14:paraId="263FD49D" w14:textId="2AD91D67" w:rsidR="00726514" w:rsidRPr="00726514" w:rsidRDefault="00B95FE9" w:rsidP="00AA7B1F">
      <w:pPr>
        <w:tabs>
          <w:tab w:val="left" w:pos="540"/>
        </w:tabs>
        <w:jc w:val="both"/>
        <w:rPr>
          <w:b/>
          <w:lang w:val="uk-UA"/>
        </w:rPr>
      </w:pPr>
      <w:r w:rsidRPr="00C01730">
        <w:rPr>
          <w:b/>
          <w:lang w:val="uk-UA"/>
        </w:rPr>
        <w:t>Семінар</w:t>
      </w:r>
      <w:r>
        <w:rPr>
          <w:b/>
          <w:lang w:val="uk-UA"/>
        </w:rPr>
        <w:t>ське заняття</w:t>
      </w:r>
      <w:r w:rsidRPr="00C01730">
        <w:rPr>
          <w:b/>
          <w:lang w:val="uk-UA"/>
        </w:rPr>
        <w:t xml:space="preserve"> </w:t>
      </w:r>
      <w:r>
        <w:rPr>
          <w:b/>
          <w:lang w:val="en-US"/>
        </w:rPr>
        <w:t>N</w:t>
      </w:r>
      <w:r w:rsidRPr="00C01730">
        <w:rPr>
          <w:b/>
          <w:lang w:val="uk-UA"/>
        </w:rPr>
        <w:t xml:space="preserve"> </w:t>
      </w:r>
      <w:r>
        <w:rPr>
          <w:b/>
          <w:lang w:val="uk-UA"/>
        </w:rPr>
        <w:t>10</w:t>
      </w:r>
      <w:r w:rsidRPr="00C01730">
        <w:rPr>
          <w:b/>
          <w:lang w:val="uk-UA"/>
        </w:rPr>
        <w:t>.</w:t>
      </w:r>
      <w:r>
        <w:rPr>
          <w:b/>
          <w:lang w:val="uk-UA"/>
        </w:rPr>
        <w:t xml:space="preserve"> </w:t>
      </w:r>
      <w:r w:rsidR="00726514" w:rsidRPr="00B95FE9">
        <w:rPr>
          <w:b/>
          <w:w w:val="100"/>
          <w:lang w:val="uk-UA"/>
        </w:rPr>
        <w:t>Держава в умовах глобалізації.</w:t>
      </w:r>
    </w:p>
    <w:p w14:paraId="2C531015" w14:textId="77777777" w:rsidR="00726514" w:rsidRPr="00C01730" w:rsidRDefault="00726514" w:rsidP="00AA7B1F">
      <w:pPr>
        <w:numPr>
          <w:ilvl w:val="0"/>
          <w:numId w:val="9"/>
        </w:numPr>
        <w:shd w:val="clear" w:color="auto" w:fill="FFFFFF"/>
        <w:jc w:val="both"/>
        <w:rPr>
          <w:w w:val="100"/>
          <w:lang w:val="uk-UA"/>
        </w:rPr>
      </w:pPr>
      <w:r w:rsidRPr="00C01730">
        <w:rPr>
          <w:w w:val="100"/>
          <w:lang w:val="uk-UA"/>
        </w:rPr>
        <w:t>Джерела розбіжностей в дискусіях про політичну глобалізацію.</w:t>
      </w:r>
    </w:p>
    <w:p w14:paraId="099CB70C" w14:textId="77777777" w:rsidR="00726514" w:rsidRPr="00C01730" w:rsidRDefault="00726514" w:rsidP="00AA7B1F">
      <w:pPr>
        <w:numPr>
          <w:ilvl w:val="0"/>
          <w:numId w:val="9"/>
        </w:numPr>
        <w:shd w:val="clear" w:color="auto" w:fill="FFFFFF"/>
        <w:jc w:val="both"/>
        <w:rPr>
          <w:w w:val="100"/>
          <w:lang w:val="uk-UA"/>
        </w:rPr>
      </w:pPr>
      <w:r w:rsidRPr="00C01730">
        <w:rPr>
          <w:w w:val="100"/>
          <w:lang w:val="uk-UA"/>
        </w:rPr>
        <w:t>Історичні форми політичної глобалізації.</w:t>
      </w:r>
    </w:p>
    <w:p w14:paraId="5C26EA6D" w14:textId="77777777" w:rsidR="00726514" w:rsidRPr="00C01730" w:rsidRDefault="00726514" w:rsidP="00AA7B1F">
      <w:pPr>
        <w:numPr>
          <w:ilvl w:val="0"/>
          <w:numId w:val="9"/>
        </w:numPr>
        <w:shd w:val="clear" w:color="auto" w:fill="FFFFFF"/>
        <w:jc w:val="both"/>
        <w:rPr>
          <w:w w:val="100"/>
          <w:lang w:val="uk-UA"/>
        </w:rPr>
      </w:pPr>
      <w:r w:rsidRPr="00C01730">
        <w:rPr>
          <w:w w:val="100"/>
          <w:lang w:val="uk-UA"/>
        </w:rPr>
        <w:t>Держава як ключовий актор  світової політики. Класифікація держав по відношенню до системи.</w:t>
      </w:r>
    </w:p>
    <w:p w14:paraId="5BFC31BC" w14:textId="77777777" w:rsidR="00726514" w:rsidRPr="00C01730" w:rsidRDefault="00726514" w:rsidP="00AA7B1F">
      <w:pPr>
        <w:numPr>
          <w:ilvl w:val="0"/>
          <w:numId w:val="9"/>
        </w:numPr>
        <w:shd w:val="clear" w:color="auto" w:fill="FFFFFF"/>
        <w:jc w:val="both"/>
        <w:rPr>
          <w:w w:val="100"/>
          <w:lang w:val="uk-UA"/>
        </w:rPr>
      </w:pPr>
      <w:r w:rsidRPr="00C01730">
        <w:rPr>
          <w:w w:val="100"/>
          <w:lang w:val="uk-UA"/>
        </w:rPr>
        <w:t>Критерії відмінностей і можливі варіанти класифікації держав. Держави модерну, премодерну, постмодерну.</w:t>
      </w:r>
    </w:p>
    <w:p w14:paraId="750CE6D7" w14:textId="77777777" w:rsidR="00726514" w:rsidRPr="00C01730" w:rsidRDefault="00726514" w:rsidP="00AA7B1F">
      <w:pPr>
        <w:numPr>
          <w:ilvl w:val="0"/>
          <w:numId w:val="9"/>
        </w:numPr>
        <w:shd w:val="clear" w:color="auto" w:fill="FFFFFF"/>
        <w:jc w:val="both"/>
        <w:rPr>
          <w:w w:val="100"/>
          <w:lang w:val="uk-UA"/>
        </w:rPr>
      </w:pPr>
      <w:r w:rsidRPr="00C01730">
        <w:rPr>
          <w:w w:val="100"/>
          <w:lang w:val="uk-UA"/>
        </w:rPr>
        <w:t xml:space="preserve">Проблема держав, що не відбулися </w:t>
      </w:r>
      <w:r w:rsidRPr="00C01730">
        <w:rPr>
          <w:w w:val="100"/>
        </w:rPr>
        <w:t>(</w:t>
      </w:r>
      <w:r w:rsidRPr="00C01730">
        <w:rPr>
          <w:w w:val="100"/>
          <w:lang w:val="en-US"/>
        </w:rPr>
        <w:t>failed</w:t>
      </w:r>
      <w:r w:rsidRPr="00C01730">
        <w:rPr>
          <w:w w:val="100"/>
        </w:rPr>
        <w:t xml:space="preserve"> </w:t>
      </w:r>
      <w:r w:rsidRPr="00C01730">
        <w:rPr>
          <w:w w:val="100"/>
          <w:lang w:val="en-US"/>
        </w:rPr>
        <w:t>states</w:t>
      </w:r>
      <w:r w:rsidRPr="00C01730">
        <w:rPr>
          <w:w w:val="100"/>
        </w:rPr>
        <w:t>)</w:t>
      </w:r>
      <w:r w:rsidRPr="00C01730">
        <w:rPr>
          <w:w w:val="100"/>
          <w:lang w:val="uk-UA"/>
        </w:rPr>
        <w:t xml:space="preserve">. </w:t>
      </w:r>
    </w:p>
    <w:p w14:paraId="56C0A70D" w14:textId="77777777" w:rsidR="003F3F4D" w:rsidRDefault="003F3F4D" w:rsidP="00C01730">
      <w:pPr>
        <w:spacing w:line="360" w:lineRule="auto"/>
        <w:ind w:left="1276" w:hanging="1276"/>
        <w:jc w:val="both"/>
        <w:rPr>
          <w:b/>
          <w:lang w:val="uk-UA"/>
        </w:rPr>
      </w:pPr>
    </w:p>
    <w:p w14:paraId="20425D58" w14:textId="6D9D6E41" w:rsidR="003F3F4D" w:rsidRPr="00B95FE9" w:rsidRDefault="00B95FE9" w:rsidP="00C01730">
      <w:pPr>
        <w:spacing w:line="360" w:lineRule="auto"/>
        <w:ind w:left="1276" w:hanging="1276"/>
        <w:jc w:val="both"/>
        <w:rPr>
          <w:b/>
          <w:w w:val="100"/>
        </w:rPr>
      </w:pPr>
      <w:r>
        <w:rPr>
          <w:b/>
          <w:w w:val="100"/>
        </w:rPr>
        <w:t>ТЕМА 12. Світова політика як онтологічне та гносеологічне явище.</w:t>
      </w:r>
    </w:p>
    <w:p w14:paraId="15692907" w14:textId="77777777" w:rsidR="00E34AE6" w:rsidRDefault="00E34AE6" w:rsidP="00E34AE6">
      <w:pPr>
        <w:tabs>
          <w:tab w:val="left" w:pos="540"/>
        </w:tabs>
        <w:spacing w:line="360" w:lineRule="auto"/>
        <w:jc w:val="both"/>
        <w:rPr>
          <w:b/>
        </w:rPr>
      </w:pPr>
    </w:p>
    <w:p w14:paraId="18DDFE55" w14:textId="0730FC22" w:rsidR="00E02A78" w:rsidRPr="00E34AE6" w:rsidRDefault="009B2C23" w:rsidP="00E34AE6">
      <w:pPr>
        <w:tabs>
          <w:tab w:val="left" w:pos="540"/>
        </w:tabs>
        <w:spacing w:line="360" w:lineRule="auto"/>
        <w:jc w:val="both"/>
        <w:rPr>
          <w:b/>
          <w:lang w:val="en-US"/>
        </w:rPr>
      </w:pPr>
      <w:r>
        <w:rPr>
          <w:b/>
        </w:rPr>
        <w:t xml:space="preserve">Лекція </w:t>
      </w:r>
      <w:r w:rsidR="007B1E35">
        <w:rPr>
          <w:b/>
          <w:lang w:val="en-US"/>
        </w:rPr>
        <w:t>N 18</w:t>
      </w:r>
      <w:r>
        <w:rPr>
          <w:b/>
          <w:lang w:val="en-US"/>
        </w:rPr>
        <w:t>.</w:t>
      </w:r>
      <w:r w:rsidR="00E02A78" w:rsidRPr="00E34AE6">
        <w:rPr>
          <w:b/>
        </w:rPr>
        <w:t xml:space="preserve"> Світова політика та глобальне суспільство.</w:t>
      </w:r>
      <w:r w:rsidR="00E02A78" w:rsidRPr="00AB49FE">
        <w:rPr>
          <w:b/>
          <w:sz w:val="28"/>
          <w:szCs w:val="28"/>
        </w:rPr>
        <w:t xml:space="preserve">  </w:t>
      </w:r>
    </w:p>
    <w:p w14:paraId="278B2A11" w14:textId="77777777" w:rsidR="00E02A78" w:rsidRPr="00F0294F" w:rsidRDefault="00E02A78" w:rsidP="00E02A78">
      <w:pPr>
        <w:ind w:right="-1" w:firstLine="284"/>
        <w:jc w:val="both"/>
      </w:pPr>
      <w:r w:rsidRPr="00F0294F">
        <w:t>Трансформація міжнародних відносин в відносини світополітичні. Феномен світової політики. Світова політика як об’єкт наукового дослідження. Провідні парадигми в дослідженні світової політики. Транснаціональні та міждержавні відносини. Форми транснаціональних відносин.</w:t>
      </w:r>
    </w:p>
    <w:p w14:paraId="20D9A000" w14:textId="77777777" w:rsidR="00E02A78" w:rsidRPr="00F0294F" w:rsidRDefault="00E02A78" w:rsidP="00E02A78">
      <w:pPr>
        <w:ind w:right="-1" w:firstLine="284"/>
        <w:jc w:val="both"/>
      </w:pPr>
      <w:r w:rsidRPr="00F0294F">
        <w:t xml:space="preserve">Глобальні форми співіснування людей. Поняття суспільства. Концепція міжнародного суспільства Х.Булла. Теорії глобального суспільства (Дж.Модельські, Дж.Гольдстайн, І.Валлерстайн, Каітіро Мацуурі та ін.). Глобальне суспільство. Глобальна держава. Глобальне громадянське суспільство. Глобальна політична культура. Формування глобальної свідомості. </w:t>
      </w:r>
    </w:p>
    <w:p w14:paraId="57DBE0F6" w14:textId="77777777" w:rsidR="00E02A78" w:rsidRPr="00F0294F" w:rsidRDefault="00E02A78" w:rsidP="00E02A78">
      <w:pPr>
        <w:ind w:firstLine="709"/>
        <w:jc w:val="both"/>
      </w:pPr>
      <w:r w:rsidRPr="00F0294F">
        <w:t xml:space="preserve">Політична система як реальний механізм формування і фунціонування влади в суспільстві. Світова політична система. Три рівня світової політичної системи: статусно-рольовий, інституціональний та нормативний. Становлення та еволюція світової політичної системи. </w:t>
      </w:r>
    </w:p>
    <w:p w14:paraId="0D72DDE2" w14:textId="77777777" w:rsidR="00AA7B1F" w:rsidRDefault="00AA7B1F" w:rsidP="009B2C23">
      <w:pPr>
        <w:tabs>
          <w:tab w:val="left" w:pos="540"/>
        </w:tabs>
        <w:spacing w:line="360" w:lineRule="auto"/>
        <w:jc w:val="both"/>
        <w:rPr>
          <w:b/>
        </w:rPr>
      </w:pPr>
    </w:p>
    <w:p w14:paraId="298768E6" w14:textId="675B7C4A" w:rsidR="009B2C23" w:rsidRDefault="009B2C23" w:rsidP="009B2C23">
      <w:pPr>
        <w:tabs>
          <w:tab w:val="left" w:pos="540"/>
        </w:tabs>
        <w:spacing w:line="360" w:lineRule="auto"/>
        <w:jc w:val="both"/>
        <w:rPr>
          <w:b/>
          <w:lang w:val="en-US"/>
        </w:rPr>
      </w:pPr>
      <w:r>
        <w:rPr>
          <w:b/>
        </w:rPr>
        <w:t xml:space="preserve">Лекція </w:t>
      </w:r>
      <w:r w:rsidR="007B1E35">
        <w:rPr>
          <w:b/>
          <w:lang w:val="en-US"/>
        </w:rPr>
        <w:t>N 19</w:t>
      </w:r>
      <w:r>
        <w:rPr>
          <w:b/>
          <w:lang w:val="en-US"/>
        </w:rPr>
        <w:t>.</w:t>
      </w:r>
      <w:r w:rsidR="00AA7B1F" w:rsidRPr="00AA7B1F">
        <w:t xml:space="preserve"> </w:t>
      </w:r>
      <w:r w:rsidR="00AA7B1F" w:rsidRPr="00AA7B1F">
        <w:rPr>
          <w:b/>
        </w:rPr>
        <w:t>Світовий політичний процес як наукова  категорія і об’єктивна реальність.</w:t>
      </w:r>
    </w:p>
    <w:p w14:paraId="18349E79" w14:textId="293D6EEB" w:rsidR="00AA7B1F" w:rsidRPr="00F0294F" w:rsidRDefault="00AA7B1F" w:rsidP="00AA7B1F">
      <w:pPr>
        <w:ind w:right="-1" w:firstLine="284"/>
        <w:jc w:val="both"/>
      </w:pPr>
      <w:r w:rsidRPr="00F0294F">
        <w:t>Світовий соціум і його складові. Сукупність змін політичних статусів. Функціональна єдність і протиріччя дій і взаємодій суб’єктів міжнародних відносин. Політична неоднорідність світу.</w:t>
      </w:r>
    </w:p>
    <w:p w14:paraId="35B049E5" w14:textId="77777777" w:rsidR="00AA7B1F" w:rsidRPr="00F0294F" w:rsidRDefault="00AA7B1F" w:rsidP="00AA7B1F">
      <w:pPr>
        <w:ind w:right="-1" w:firstLine="284"/>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0294F">
        <w:t>Глобалізація і сучасний світовий політичний процес. Рушійні сили і визначальні тенденції світового політичного процесу. Політична активність інституціональних об’єктів міжнародних відносин.</w:t>
      </w:r>
      <w:r w:rsidRPr="00F0294F">
        <w:rPr>
          <w:b/>
        </w:rPr>
        <w:t xml:space="preserve">  </w:t>
      </w:r>
    </w:p>
    <w:p w14:paraId="470FAA09" w14:textId="77777777" w:rsidR="00AA7B1F" w:rsidRPr="00F0294F" w:rsidRDefault="00AA7B1F" w:rsidP="00AA7B1F">
      <w:pPr>
        <w:ind w:right="-1" w:firstLine="284"/>
        <w:jc w:val="both"/>
      </w:pPr>
      <w:r w:rsidRPr="00F0294F">
        <w:t xml:space="preserve">  Глобальна безпека. Концепція безпеки у глобальному світі. Міжнародна та регіональна безпека: сучасні виклики та загрози. Конфлікти в контексті глобального розвитку. Ядерний чинник  глобальної безпеки.</w:t>
      </w:r>
    </w:p>
    <w:p w14:paraId="3EFAFEED" w14:textId="77777777" w:rsidR="00AA7B1F" w:rsidRPr="00F0294F" w:rsidRDefault="00AA7B1F" w:rsidP="00AA7B1F">
      <w:pPr>
        <w:ind w:right="-1" w:firstLine="284"/>
        <w:jc w:val="both"/>
      </w:pPr>
      <w:r w:rsidRPr="00F0294F">
        <w:t>Політичне регулювання глобальних процесів.</w:t>
      </w:r>
    </w:p>
    <w:p w14:paraId="1BC96501" w14:textId="77777777" w:rsidR="00AA7B1F" w:rsidRDefault="00AA7B1F" w:rsidP="009B2C23">
      <w:pPr>
        <w:tabs>
          <w:tab w:val="left" w:pos="540"/>
        </w:tabs>
        <w:spacing w:line="360" w:lineRule="auto"/>
        <w:jc w:val="both"/>
        <w:rPr>
          <w:b/>
          <w:lang w:val="en-US"/>
        </w:rPr>
      </w:pPr>
    </w:p>
    <w:p w14:paraId="59A6B953" w14:textId="4337A473" w:rsidR="008C691D" w:rsidRDefault="009B2C23" w:rsidP="00AA7B1F">
      <w:pPr>
        <w:ind w:left="1276" w:hanging="1276"/>
        <w:jc w:val="both"/>
        <w:rPr>
          <w:b/>
          <w:i/>
          <w:w w:val="100"/>
        </w:rPr>
      </w:pPr>
      <w:r w:rsidRPr="00C01730">
        <w:rPr>
          <w:b/>
          <w:lang w:val="uk-UA"/>
        </w:rPr>
        <w:t>Семінар</w:t>
      </w:r>
      <w:r>
        <w:rPr>
          <w:b/>
          <w:lang w:val="uk-UA"/>
        </w:rPr>
        <w:t>ське заняття</w:t>
      </w:r>
      <w:r w:rsidRPr="00C01730">
        <w:rPr>
          <w:b/>
          <w:lang w:val="uk-UA"/>
        </w:rPr>
        <w:t xml:space="preserve"> </w:t>
      </w:r>
      <w:r>
        <w:rPr>
          <w:b/>
          <w:lang w:val="en-US"/>
        </w:rPr>
        <w:t>N</w:t>
      </w:r>
      <w:r w:rsidRPr="00C01730">
        <w:rPr>
          <w:b/>
          <w:lang w:val="uk-UA"/>
        </w:rPr>
        <w:t xml:space="preserve"> </w:t>
      </w:r>
      <w:r>
        <w:rPr>
          <w:b/>
          <w:lang w:val="uk-UA"/>
        </w:rPr>
        <w:t>11</w:t>
      </w:r>
      <w:r w:rsidRPr="00C01730">
        <w:rPr>
          <w:b/>
          <w:lang w:val="uk-UA"/>
        </w:rPr>
        <w:t>.</w:t>
      </w:r>
      <w:r w:rsidR="00A93F2C">
        <w:rPr>
          <w:b/>
          <w:lang w:val="uk-UA"/>
        </w:rPr>
        <w:t xml:space="preserve"> </w:t>
      </w:r>
      <w:r w:rsidR="00A93F2C">
        <w:rPr>
          <w:lang w:val="uk-UA"/>
        </w:rPr>
        <w:t xml:space="preserve"> </w:t>
      </w:r>
      <w:r w:rsidR="00A93F2C" w:rsidRPr="00A93F2C">
        <w:rPr>
          <w:b/>
        </w:rPr>
        <w:t>Світова політика та глобальне суспільство.</w:t>
      </w:r>
    </w:p>
    <w:p w14:paraId="1D59383E" w14:textId="39DB1A94" w:rsidR="003A22C7" w:rsidRPr="00C01730" w:rsidRDefault="00A93F2C" w:rsidP="00AA7B1F">
      <w:pPr>
        <w:numPr>
          <w:ilvl w:val="0"/>
          <w:numId w:val="35"/>
        </w:numPr>
        <w:jc w:val="both"/>
        <w:rPr>
          <w:iCs/>
          <w:w w:val="100"/>
        </w:rPr>
      </w:pPr>
      <w:r>
        <w:rPr>
          <w:iCs/>
          <w:w w:val="100"/>
          <w:lang w:val="uk-UA"/>
        </w:rPr>
        <w:t xml:space="preserve"> Трансформація  політичного просто</w:t>
      </w:r>
      <w:r w:rsidR="003A22C7" w:rsidRPr="00C01730">
        <w:rPr>
          <w:iCs/>
          <w:w w:val="100"/>
          <w:lang w:val="uk-UA"/>
        </w:rPr>
        <w:t>р</w:t>
      </w:r>
      <w:r>
        <w:rPr>
          <w:iCs/>
          <w:w w:val="100"/>
          <w:lang w:val="uk-UA"/>
        </w:rPr>
        <w:t>у</w:t>
      </w:r>
      <w:r w:rsidR="003A22C7" w:rsidRPr="00C01730">
        <w:rPr>
          <w:iCs/>
          <w:w w:val="100"/>
          <w:lang w:val="uk-UA"/>
        </w:rPr>
        <w:t xml:space="preserve"> в умовах глобалізації</w:t>
      </w:r>
      <w:r>
        <w:rPr>
          <w:iCs/>
          <w:w w:val="100"/>
        </w:rPr>
        <w:t>.</w:t>
      </w:r>
    </w:p>
    <w:p w14:paraId="02CF5182" w14:textId="3113CFFF" w:rsidR="003A22C7" w:rsidRPr="00C01730" w:rsidRDefault="003A22C7" w:rsidP="00AA7B1F">
      <w:pPr>
        <w:numPr>
          <w:ilvl w:val="0"/>
          <w:numId w:val="35"/>
        </w:numPr>
        <w:jc w:val="both"/>
        <w:rPr>
          <w:iCs/>
          <w:w w:val="100"/>
        </w:rPr>
      </w:pPr>
      <w:r w:rsidRPr="00C01730">
        <w:rPr>
          <w:iCs/>
          <w:w w:val="100"/>
          <w:lang w:val="uk-UA"/>
        </w:rPr>
        <w:t xml:space="preserve"> </w:t>
      </w:r>
      <w:r w:rsidR="00A93F2C">
        <w:rPr>
          <w:iCs/>
          <w:w w:val="100"/>
          <w:lang w:val="uk-UA"/>
        </w:rPr>
        <w:t xml:space="preserve"> О</w:t>
      </w:r>
      <w:r w:rsidRPr="00C01730">
        <w:rPr>
          <w:iCs/>
          <w:w w:val="100"/>
          <w:lang w:val="uk-UA"/>
        </w:rPr>
        <w:t>сновні рушійні сили і визначальні тенденції світового політичного процесу</w:t>
      </w:r>
      <w:r w:rsidR="00A93F2C">
        <w:rPr>
          <w:iCs/>
          <w:w w:val="100"/>
          <w:lang w:val="uk-UA"/>
        </w:rPr>
        <w:t>.</w:t>
      </w:r>
    </w:p>
    <w:p w14:paraId="6676976E" w14:textId="2A9D4ECC" w:rsidR="003A22C7" w:rsidRPr="00C01730" w:rsidRDefault="00A93F2C" w:rsidP="00AA7B1F">
      <w:pPr>
        <w:numPr>
          <w:ilvl w:val="0"/>
          <w:numId w:val="35"/>
        </w:numPr>
        <w:jc w:val="both"/>
        <w:rPr>
          <w:iCs/>
          <w:w w:val="100"/>
        </w:rPr>
      </w:pPr>
      <w:r>
        <w:rPr>
          <w:iCs/>
          <w:w w:val="100"/>
          <w:lang w:val="uk-UA"/>
        </w:rPr>
        <w:t xml:space="preserve"> О</w:t>
      </w:r>
      <w:r w:rsidR="003A22C7" w:rsidRPr="00C01730">
        <w:rPr>
          <w:iCs/>
          <w:w w:val="100"/>
          <w:lang w:val="uk-UA"/>
        </w:rPr>
        <w:t>собливості сучасної світової політики.</w:t>
      </w:r>
    </w:p>
    <w:p w14:paraId="6E9C416F" w14:textId="22DC1DF5" w:rsidR="003A22C7" w:rsidRPr="00C01730" w:rsidRDefault="003A22C7" w:rsidP="00AA7B1F">
      <w:pPr>
        <w:numPr>
          <w:ilvl w:val="0"/>
          <w:numId w:val="35"/>
        </w:numPr>
        <w:jc w:val="both"/>
        <w:rPr>
          <w:iCs/>
          <w:w w:val="100"/>
        </w:rPr>
      </w:pPr>
      <w:r w:rsidRPr="00C01730">
        <w:rPr>
          <w:iCs/>
          <w:w w:val="100"/>
          <w:lang w:val="uk-UA"/>
        </w:rPr>
        <w:t xml:space="preserve"> </w:t>
      </w:r>
      <w:r w:rsidR="00A93F2C">
        <w:rPr>
          <w:iCs/>
          <w:w w:val="100"/>
          <w:lang w:val="uk-UA"/>
        </w:rPr>
        <w:t xml:space="preserve"> Трансформація</w:t>
      </w:r>
      <w:r w:rsidRPr="00C01730">
        <w:rPr>
          <w:iCs/>
          <w:w w:val="100"/>
          <w:lang w:val="uk-UA"/>
        </w:rPr>
        <w:t xml:space="preserve"> принцип</w:t>
      </w:r>
      <w:r w:rsidR="00A93F2C">
        <w:rPr>
          <w:iCs/>
          <w:w w:val="100"/>
          <w:lang w:val="uk-UA"/>
        </w:rPr>
        <w:t>у</w:t>
      </w:r>
      <w:r w:rsidRPr="00C01730">
        <w:rPr>
          <w:iCs/>
          <w:w w:val="100"/>
          <w:lang w:val="uk-UA"/>
        </w:rPr>
        <w:t xml:space="preserve"> національного сув</w:t>
      </w:r>
      <w:r w:rsidR="00A93F2C">
        <w:rPr>
          <w:iCs/>
          <w:w w:val="100"/>
          <w:lang w:val="uk-UA"/>
        </w:rPr>
        <w:t>еренітету в умовах глобалізації.</w:t>
      </w:r>
    </w:p>
    <w:p w14:paraId="7B87346F" w14:textId="728F8192" w:rsidR="003A22C7" w:rsidRPr="00C01730" w:rsidRDefault="00A93F2C" w:rsidP="00AA7B1F">
      <w:pPr>
        <w:numPr>
          <w:ilvl w:val="0"/>
          <w:numId w:val="35"/>
        </w:numPr>
        <w:jc w:val="both"/>
        <w:rPr>
          <w:iCs/>
          <w:w w:val="100"/>
        </w:rPr>
      </w:pPr>
      <w:r>
        <w:rPr>
          <w:iCs/>
          <w:w w:val="100"/>
          <w:lang w:val="uk-UA"/>
        </w:rPr>
        <w:t xml:space="preserve"> С</w:t>
      </w:r>
      <w:r w:rsidR="003A22C7" w:rsidRPr="00C01730">
        <w:rPr>
          <w:iCs/>
          <w:w w:val="100"/>
          <w:lang w:val="uk-UA"/>
        </w:rPr>
        <w:t>труктура</w:t>
      </w:r>
      <w:r>
        <w:rPr>
          <w:iCs/>
          <w:w w:val="100"/>
          <w:lang w:val="uk-UA"/>
        </w:rPr>
        <w:t xml:space="preserve"> світового політичного простору.</w:t>
      </w:r>
    </w:p>
    <w:p w14:paraId="6C209D69" w14:textId="77777777" w:rsidR="008C691D" w:rsidRDefault="008C691D" w:rsidP="00C01730">
      <w:pPr>
        <w:spacing w:line="360" w:lineRule="auto"/>
        <w:ind w:left="1276" w:hanging="1276"/>
        <w:jc w:val="both"/>
        <w:rPr>
          <w:b/>
          <w:i/>
          <w:w w:val="100"/>
        </w:rPr>
      </w:pPr>
    </w:p>
    <w:p w14:paraId="1F57D5DD" w14:textId="0DE4A4F4" w:rsidR="009B2C23" w:rsidRPr="009B2C23" w:rsidRDefault="009B2C23" w:rsidP="00C01730">
      <w:pPr>
        <w:spacing w:line="360" w:lineRule="auto"/>
        <w:ind w:left="1276" w:hanging="1276"/>
        <w:jc w:val="both"/>
        <w:rPr>
          <w:b/>
          <w:w w:val="100"/>
        </w:rPr>
      </w:pPr>
      <w:r>
        <w:rPr>
          <w:b/>
          <w:w w:val="100"/>
        </w:rPr>
        <w:t>ТЕМА 13. Становлення дискурсу планетарних проблем і планетарної ідеології.</w:t>
      </w:r>
    </w:p>
    <w:p w14:paraId="2E5EACED" w14:textId="55906028" w:rsidR="009B2C23" w:rsidRDefault="009B2C23" w:rsidP="009B2C23">
      <w:pPr>
        <w:tabs>
          <w:tab w:val="left" w:pos="540"/>
        </w:tabs>
        <w:spacing w:line="360" w:lineRule="auto"/>
        <w:jc w:val="both"/>
        <w:rPr>
          <w:b/>
          <w:lang w:val="en-US"/>
        </w:rPr>
      </w:pPr>
      <w:r>
        <w:rPr>
          <w:b/>
        </w:rPr>
        <w:t xml:space="preserve">Лекція </w:t>
      </w:r>
      <w:r>
        <w:rPr>
          <w:b/>
          <w:lang w:val="en-US"/>
        </w:rPr>
        <w:t>N 20.</w:t>
      </w:r>
      <w:r w:rsidR="007B1E35" w:rsidRPr="007B1E35">
        <w:rPr>
          <w:b/>
          <w:w w:val="100"/>
        </w:rPr>
        <w:t xml:space="preserve"> </w:t>
      </w:r>
      <w:r w:rsidR="007B1E35">
        <w:rPr>
          <w:b/>
          <w:w w:val="100"/>
        </w:rPr>
        <w:t>Становлення дискурсу планетарних проблем і планетарної ідеології.</w:t>
      </w:r>
    </w:p>
    <w:p w14:paraId="4578E5FA" w14:textId="78FE26A7" w:rsidR="007B1E35" w:rsidRPr="00F0294F" w:rsidRDefault="007B1E35" w:rsidP="007B1E35">
      <w:pPr>
        <w:ind w:right="-1" w:firstLine="284"/>
        <w:jc w:val="both"/>
      </w:pPr>
      <w:r w:rsidRPr="00F0294F">
        <w:t xml:space="preserve">Формування глобалістики як міждисциплінарної галузі наукових досліджень. </w:t>
      </w:r>
      <w:r>
        <w:t xml:space="preserve">Попередники </w:t>
      </w:r>
      <w:r w:rsidR="004C635B">
        <w:t xml:space="preserve">глобалістики. Утопія. Футурологія. Мальтузіанство. Цивілізаційні теорії. </w:t>
      </w:r>
      <w:r w:rsidRPr="00F0294F">
        <w:t xml:space="preserve">Понятійний апарат. Структура глобальних політичних досліджень. Політична глобалістика. </w:t>
      </w:r>
    </w:p>
    <w:p w14:paraId="4A1B833C" w14:textId="77777777" w:rsidR="007B1E35" w:rsidRDefault="007B1E35" w:rsidP="007B1E35">
      <w:pPr>
        <w:ind w:right="-1" w:firstLine="284"/>
        <w:jc w:val="both"/>
      </w:pPr>
      <w:r w:rsidRPr="00F0294F">
        <w:t xml:space="preserve"> Методологія дослідження глобальних процесів: системний підхід, структурно-функціональний аналіз, цивілізаційний аналіз. </w:t>
      </w:r>
    </w:p>
    <w:p w14:paraId="755BF8D7" w14:textId="77777777" w:rsidR="00AA7B1F" w:rsidRDefault="00AA7B1F" w:rsidP="00997281">
      <w:pPr>
        <w:tabs>
          <w:tab w:val="left" w:pos="840"/>
        </w:tabs>
        <w:spacing w:line="360" w:lineRule="auto"/>
        <w:jc w:val="both"/>
        <w:rPr>
          <w:b/>
          <w:w w:val="100"/>
        </w:rPr>
      </w:pPr>
    </w:p>
    <w:p w14:paraId="5BFF81E2" w14:textId="3773EF4C" w:rsidR="00997281" w:rsidRPr="00C01730" w:rsidRDefault="00997281" w:rsidP="00997281">
      <w:pPr>
        <w:tabs>
          <w:tab w:val="left" w:pos="840"/>
        </w:tabs>
        <w:spacing w:line="360" w:lineRule="auto"/>
        <w:jc w:val="both"/>
        <w:rPr>
          <w:b/>
          <w:w w:val="100"/>
          <w:lang w:val="uk-UA"/>
        </w:rPr>
      </w:pPr>
      <w:r>
        <w:rPr>
          <w:b/>
          <w:w w:val="100"/>
        </w:rPr>
        <w:t>ТЕМА 14. Основні теорії глобального розвитку. Глобалістика як нова інтегральна наука про сучасний світ.</w:t>
      </w:r>
    </w:p>
    <w:p w14:paraId="23325B67" w14:textId="77777777" w:rsidR="00F0294F" w:rsidRPr="00C01730" w:rsidRDefault="00997281" w:rsidP="00F0294F">
      <w:pPr>
        <w:tabs>
          <w:tab w:val="left" w:pos="840"/>
        </w:tabs>
        <w:spacing w:line="360" w:lineRule="auto"/>
        <w:jc w:val="both"/>
        <w:rPr>
          <w:b/>
          <w:w w:val="100"/>
          <w:lang w:val="uk-UA"/>
        </w:rPr>
      </w:pPr>
      <w:r>
        <w:rPr>
          <w:b/>
        </w:rPr>
        <w:t xml:space="preserve">Лекція </w:t>
      </w:r>
      <w:r>
        <w:rPr>
          <w:b/>
          <w:lang w:val="en-US"/>
        </w:rPr>
        <w:t>N 21</w:t>
      </w:r>
      <w:r w:rsidRPr="00997281">
        <w:rPr>
          <w:b/>
          <w:lang w:val="en-US"/>
        </w:rPr>
        <w:t>.</w:t>
      </w:r>
      <w:r w:rsidR="00F0294F">
        <w:rPr>
          <w:b/>
          <w:lang w:val="en-US"/>
        </w:rPr>
        <w:t xml:space="preserve"> </w:t>
      </w:r>
      <w:r w:rsidR="00F0294F">
        <w:rPr>
          <w:b/>
          <w:w w:val="100"/>
        </w:rPr>
        <w:t>Глобалістика як нова інтегральна наука про сучасний світ.</w:t>
      </w:r>
    </w:p>
    <w:p w14:paraId="410409C7" w14:textId="52F7EAB0" w:rsidR="003909E8" w:rsidRPr="00F0294F" w:rsidRDefault="00F0294F" w:rsidP="00AA7B1F">
      <w:pPr>
        <w:pStyle w:val="-0"/>
        <w:spacing w:before="0" w:after="0"/>
        <w:ind w:firstLine="284"/>
        <w:jc w:val="both"/>
        <w:rPr>
          <w:rFonts w:ascii="Times New Roman"/>
          <w:lang w:val="en-US"/>
        </w:rPr>
      </w:pPr>
      <w:r w:rsidRPr="00F0294F">
        <w:t>Етапи</w:t>
      </w:r>
      <w:r w:rsidRPr="00F0294F">
        <w:t xml:space="preserve"> </w:t>
      </w:r>
      <w:r w:rsidRPr="00F0294F">
        <w:t>розвитку</w:t>
      </w:r>
      <w:r w:rsidRPr="00F0294F">
        <w:t xml:space="preserve"> </w:t>
      </w:r>
      <w:r w:rsidRPr="00F0294F">
        <w:t>політичної</w:t>
      </w:r>
      <w:r w:rsidRPr="00F0294F">
        <w:t xml:space="preserve"> </w:t>
      </w:r>
      <w:r w:rsidRPr="00F0294F">
        <w:t>глобалістики</w:t>
      </w:r>
      <w:r w:rsidRPr="00F0294F">
        <w:t xml:space="preserve">.  </w:t>
      </w:r>
      <w:r w:rsidRPr="00F0294F">
        <w:t>Особливості</w:t>
      </w:r>
      <w:r w:rsidRPr="00F0294F">
        <w:t xml:space="preserve"> </w:t>
      </w:r>
      <w:r w:rsidRPr="00F0294F">
        <w:t>першого</w:t>
      </w:r>
      <w:r w:rsidRPr="00F0294F">
        <w:t xml:space="preserve"> </w:t>
      </w:r>
      <w:r w:rsidRPr="00F0294F">
        <w:t>та</w:t>
      </w:r>
      <w:r w:rsidRPr="00F0294F">
        <w:t xml:space="preserve"> </w:t>
      </w:r>
      <w:r w:rsidRPr="00F0294F">
        <w:t>другого</w:t>
      </w:r>
      <w:r w:rsidRPr="00F0294F">
        <w:t xml:space="preserve"> </w:t>
      </w:r>
      <w:r w:rsidRPr="00F0294F">
        <w:t>етапів</w:t>
      </w:r>
      <w:r w:rsidRPr="00F0294F">
        <w:t xml:space="preserve"> </w:t>
      </w:r>
      <w:r w:rsidRPr="00F0294F">
        <w:t>розвитку</w:t>
      </w:r>
      <w:r w:rsidRPr="00F0294F">
        <w:t xml:space="preserve"> </w:t>
      </w:r>
      <w:r w:rsidRPr="00F0294F">
        <w:t>глобалістики</w:t>
      </w:r>
      <w:r w:rsidRPr="00F0294F">
        <w:t xml:space="preserve">. </w:t>
      </w:r>
      <w:r w:rsidRPr="00F0294F">
        <w:t>Римський</w:t>
      </w:r>
      <w:r w:rsidRPr="00F0294F">
        <w:t xml:space="preserve"> </w:t>
      </w:r>
      <w:r w:rsidRPr="00F0294F">
        <w:t>клуб</w:t>
      </w:r>
      <w:r w:rsidRPr="00F0294F">
        <w:t xml:space="preserve"> </w:t>
      </w:r>
      <w:r w:rsidRPr="00F0294F">
        <w:t>та</w:t>
      </w:r>
      <w:r w:rsidRPr="00F0294F">
        <w:t xml:space="preserve"> </w:t>
      </w:r>
      <w:r w:rsidRPr="00F0294F">
        <w:t>основні</w:t>
      </w:r>
      <w:r w:rsidRPr="00F0294F">
        <w:t xml:space="preserve"> </w:t>
      </w:r>
      <w:r w:rsidRPr="00F0294F">
        <w:t>напрями</w:t>
      </w:r>
      <w:r w:rsidRPr="00F0294F">
        <w:t xml:space="preserve"> </w:t>
      </w:r>
      <w:r w:rsidRPr="00F0294F">
        <w:t>його</w:t>
      </w:r>
      <w:r w:rsidRPr="00F0294F">
        <w:t xml:space="preserve"> </w:t>
      </w:r>
      <w:r w:rsidRPr="00F0294F">
        <w:t>діяльності</w:t>
      </w:r>
      <w:r w:rsidRPr="00F0294F">
        <w:t xml:space="preserve">. </w:t>
      </w:r>
      <w:r w:rsidRPr="00F0294F">
        <w:t>Технологічне</w:t>
      </w:r>
      <w:r w:rsidRPr="00F0294F">
        <w:t xml:space="preserve"> </w:t>
      </w:r>
      <w:r w:rsidRPr="00F0294F">
        <w:t>прогнозування</w:t>
      </w:r>
      <w:r w:rsidRPr="00F0294F">
        <w:t xml:space="preserve">. </w:t>
      </w:r>
      <w:r w:rsidRPr="00F0294F">
        <w:t>“межі</w:t>
      </w:r>
      <w:r w:rsidRPr="00F0294F">
        <w:t xml:space="preserve"> </w:t>
      </w:r>
      <w:r w:rsidRPr="00F0294F">
        <w:t>зростання”</w:t>
      </w:r>
      <w:r w:rsidRPr="00F0294F">
        <w:t xml:space="preserve"> (</w:t>
      </w:r>
      <w:r w:rsidRPr="00F0294F">
        <w:t>перша</w:t>
      </w:r>
      <w:r w:rsidRPr="00F0294F">
        <w:t xml:space="preserve"> </w:t>
      </w:r>
      <w:r w:rsidRPr="00F0294F">
        <w:t>доповідь</w:t>
      </w:r>
      <w:r w:rsidRPr="00F0294F">
        <w:t xml:space="preserve"> </w:t>
      </w:r>
      <w:r w:rsidRPr="00F0294F">
        <w:t>Римському</w:t>
      </w:r>
      <w:r w:rsidRPr="00F0294F">
        <w:t xml:space="preserve"> </w:t>
      </w:r>
      <w:r w:rsidRPr="00F0294F">
        <w:t>клубу</w:t>
      </w:r>
      <w:r w:rsidRPr="00F0294F">
        <w:t xml:space="preserve">) </w:t>
      </w:r>
      <w:r w:rsidRPr="00F0294F">
        <w:t>Дж</w:t>
      </w:r>
      <w:r w:rsidRPr="00F0294F">
        <w:t>.</w:t>
      </w:r>
      <w:r w:rsidRPr="00F0294F">
        <w:t>Форрестера</w:t>
      </w:r>
      <w:r w:rsidRPr="00F0294F">
        <w:t xml:space="preserve">, </w:t>
      </w:r>
      <w:r w:rsidRPr="00F0294F">
        <w:t>Д</w:t>
      </w:r>
      <w:r w:rsidRPr="00F0294F">
        <w:t xml:space="preserve">. </w:t>
      </w:r>
      <w:r w:rsidRPr="00F0294F">
        <w:t>І</w:t>
      </w:r>
      <w:r w:rsidRPr="00F0294F">
        <w:t xml:space="preserve"> </w:t>
      </w:r>
      <w:r w:rsidRPr="00F0294F">
        <w:t>Д</w:t>
      </w:r>
      <w:r w:rsidRPr="00F0294F">
        <w:t>.</w:t>
      </w:r>
      <w:r w:rsidRPr="00F0294F">
        <w:t>Медоузів</w:t>
      </w:r>
      <w:r w:rsidRPr="00F0294F">
        <w:t xml:space="preserve">. </w:t>
      </w:r>
      <w:r w:rsidRPr="00F0294F">
        <w:t>“Людство</w:t>
      </w:r>
      <w:r w:rsidRPr="00F0294F">
        <w:t xml:space="preserve"> </w:t>
      </w:r>
      <w:r w:rsidRPr="00F0294F">
        <w:t>на</w:t>
      </w:r>
      <w:r w:rsidRPr="00F0294F">
        <w:t xml:space="preserve"> </w:t>
      </w:r>
      <w:r w:rsidRPr="00F0294F">
        <w:t>поворотному</w:t>
      </w:r>
      <w:r w:rsidRPr="00F0294F">
        <w:t xml:space="preserve"> </w:t>
      </w:r>
      <w:r w:rsidRPr="00F0294F">
        <w:t>пункті”</w:t>
      </w:r>
      <w:r w:rsidRPr="00F0294F">
        <w:t xml:space="preserve"> </w:t>
      </w:r>
      <w:r w:rsidRPr="00F0294F">
        <w:t>М</w:t>
      </w:r>
      <w:r w:rsidRPr="00F0294F">
        <w:t>.</w:t>
      </w:r>
      <w:r w:rsidRPr="00F0294F">
        <w:t>Месаровича</w:t>
      </w:r>
      <w:r w:rsidRPr="00F0294F">
        <w:t xml:space="preserve"> </w:t>
      </w:r>
      <w:r w:rsidRPr="00F0294F">
        <w:t>та</w:t>
      </w:r>
      <w:r w:rsidRPr="00F0294F">
        <w:t xml:space="preserve"> </w:t>
      </w:r>
      <w:r w:rsidRPr="00F0294F">
        <w:t>Е</w:t>
      </w:r>
      <w:r w:rsidRPr="00F0294F">
        <w:t>.</w:t>
      </w:r>
      <w:r w:rsidRPr="00F0294F">
        <w:t>Пестеля</w:t>
      </w:r>
      <w:r w:rsidRPr="00F0294F">
        <w:t xml:space="preserve">. </w:t>
      </w:r>
      <w:r w:rsidRPr="00F0294F">
        <w:t>“Перегляд</w:t>
      </w:r>
      <w:r w:rsidRPr="00F0294F">
        <w:t xml:space="preserve"> </w:t>
      </w:r>
      <w:r w:rsidRPr="00F0294F">
        <w:t>міжнародного</w:t>
      </w:r>
      <w:r w:rsidRPr="00F0294F">
        <w:t xml:space="preserve"> </w:t>
      </w:r>
      <w:r w:rsidRPr="00F0294F">
        <w:t>порядку”</w:t>
      </w:r>
      <w:r w:rsidRPr="00F0294F">
        <w:t xml:space="preserve"> </w:t>
      </w:r>
      <w:r w:rsidRPr="00F0294F">
        <w:t>Я</w:t>
      </w:r>
      <w:r w:rsidRPr="00F0294F">
        <w:t>.</w:t>
      </w:r>
      <w:r w:rsidRPr="00F0294F">
        <w:t>Тінбергена</w:t>
      </w:r>
      <w:r w:rsidRPr="00F0294F">
        <w:t xml:space="preserve">. </w:t>
      </w:r>
      <w:r w:rsidRPr="00F0294F">
        <w:t>Регіональний</w:t>
      </w:r>
      <w:r w:rsidRPr="00F0294F">
        <w:t xml:space="preserve"> </w:t>
      </w:r>
      <w:r w:rsidRPr="00F0294F">
        <w:t>принцип</w:t>
      </w:r>
      <w:r w:rsidRPr="00F0294F">
        <w:t xml:space="preserve"> </w:t>
      </w:r>
      <w:r w:rsidRPr="00F0294F">
        <w:t>викладення</w:t>
      </w:r>
      <w:r w:rsidRPr="00F0294F">
        <w:t xml:space="preserve"> </w:t>
      </w:r>
      <w:r w:rsidRPr="00F0294F">
        <w:t>в</w:t>
      </w:r>
      <w:r w:rsidRPr="00F0294F">
        <w:t xml:space="preserve"> </w:t>
      </w:r>
      <w:r w:rsidRPr="00F0294F">
        <w:t>доповіді</w:t>
      </w:r>
      <w:r w:rsidRPr="00F0294F">
        <w:t xml:space="preserve"> </w:t>
      </w:r>
      <w:r w:rsidRPr="00F0294F">
        <w:t>Е</w:t>
      </w:r>
      <w:r w:rsidRPr="00F0294F">
        <w:t>.</w:t>
      </w:r>
      <w:r w:rsidRPr="00F0294F">
        <w:t>Ласло</w:t>
      </w:r>
      <w:r w:rsidRPr="00F0294F">
        <w:t xml:space="preserve"> </w:t>
      </w:r>
      <w:r w:rsidRPr="00F0294F">
        <w:t>“Цілі</w:t>
      </w:r>
      <w:r w:rsidRPr="00F0294F">
        <w:t xml:space="preserve"> </w:t>
      </w:r>
      <w:r w:rsidRPr="00F0294F">
        <w:t>для</w:t>
      </w:r>
      <w:r w:rsidRPr="00F0294F">
        <w:t xml:space="preserve"> </w:t>
      </w:r>
      <w:r w:rsidRPr="00F0294F">
        <w:t>людства”</w:t>
      </w:r>
      <w:r w:rsidRPr="00F0294F">
        <w:t xml:space="preserve">. </w:t>
      </w:r>
      <w:r w:rsidRPr="00F0294F">
        <w:t>Перша</w:t>
      </w:r>
      <w:r w:rsidRPr="00F0294F">
        <w:t xml:space="preserve"> </w:t>
      </w:r>
      <w:r w:rsidRPr="00F0294F">
        <w:t>глобальна</w:t>
      </w:r>
      <w:r w:rsidRPr="00F0294F">
        <w:t xml:space="preserve"> </w:t>
      </w:r>
      <w:r w:rsidRPr="00F0294F">
        <w:t>революція</w:t>
      </w:r>
      <w:r w:rsidRPr="00F0294F">
        <w:t xml:space="preserve"> </w:t>
      </w:r>
      <w:r w:rsidRPr="00F0294F">
        <w:t>та</w:t>
      </w:r>
      <w:r w:rsidRPr="00F0294F">
        <w:t xml:space="preserve"> </w:t>
      </w:r>
      <w:r w:rsidRPr="00F0294F">
        <w:t>її</w:t>
      </w:r>
      <w:r w:rsidRPr="00F0294F">
        <w:t xml:space="preserve"> </w:t>
      </w:r>
      <w:r w:rsidRPr="00F0294F">
        <w:t>наслідки</w:t>
      </w:r>
      <w:r w:rsidRPr="00F0294F">
        <w:t xml:space="preserve">. </w:t>
      </w:r>
      <w:r w:rsidRPr="00F0294F">
        <w:t>Межі</w:t>
      </w:r>
      <w:r w:rsidRPr="00F0294F">
        <w:t xml:space="preserve"> </w:t>
      </w:r>
      <w:r w:rsidRPr="00F0294F">
        <w:t>зростання</w:t>
      </w:r>
      <w:r w:rsidRPr="00F0294F">
        <w:t xml:space="preserve"> </w:t>
      </w:r>
      <w:r w:rsidRPr="00F0294F">
        <w:t>в</w:t>
      </w:r>
      <w:r w:rsidRPr="00F0294F">
        <w:t xml:space="preserve"> </w:t>
      </w:r>
      <w:r w:rsidRPr="00F0294F">
        <w:t>глобальному</w:t>
      </w:r>
      <w:r w:rsidRPr="00F0294F">
        <w:t xml:space="preserve"> </w:t>
      </w:r>
      <w:r w:rsidRPr="00F0294F">
        <w:t>вимірі</w:t>
      </w:r>
      <w:r w:rsidRPr="00F0294F">
        <w:t xml:space="preserve">. </w:t>
      </w:r>
      <w:r w:rsidRPr="00F0294F">
        <w:t>Римський</w:t>
      </w:r>
      <w:r w:rsidRPr="00F0294F">
        <w:t xml:space="preserve"> </w:t>
      </w:r>
      <w:r w:rsidRPr="00F0294F">
        <w:t>клуб</w:t>
      </w:r>
      <w:r w:rsidRPr="00F0294F">
        <w:t xml:space="preserve"> </w:t>
      </w:r>
      <w:r w:rsidRPr="00F0294F">
        <w:t>про</w:t>
      </w:r>
      <w:r w:rsidRPr="00F0294F">
        <w:t xml:space="preserve"> </w:t>
      </w:r>
      <w:r w:rsidRPr="00F0294F">
        <w:t>загальні</w:t>
      </w:r>
      <w:r w:rsidRPr="00F0294F">
        <w:t xml:space="preserve"> </w:t>
      </w:r>
      <w:r w:rsidRPr="00F0294F">
        <w:t>загрози</w:t>
      </w:r>
      <w:r w:rsidRPr="00F0294F">
        <w:t xml:space="preserve">. </w:t>
      </w:r>
      <w:r w:rsidRPr="00F0294F">
        <w:t>Політичне</w:t>
      </w:r>
      <w:r w:rsidRPr="00F0294F">
        <w:t xml:space="preserve"> </w:t>
      </w:r>
      <w:r w:rsidRPr="00F0294F">
        <w:t>значення</w:t>
      </w:r>
      <w:r w:rsidRPr="00F0294F">
        <w:t xml:space="preserve"> </w:t>
      </w:r>
      <w:r w:rsidRPr="00F0294F">
        <w:t>глобалістського</w:t>
      </w:r>
      <w:r w:rsidRPr="00F0294F">
        <w:t xml:space="preserve"> </w:t>
      </w:r>
      <w:r w:rsidRPr="00F0294F">
        <w:t>алармізму</w:t>
      </w:r>
      <w:r w:rsidRPr="00F0294F">
        <w:t>.</w:t>
      </w:r>
      <w:r w:rsidRPr="00F0294F">
        <w:t>Нова</w:t>
      </w:r>
      <w:r w:rsidRPr="00F0294F">
        <w:t xml:space="preserve"> </w:t>
      </w:r>
      <w:r w:rsidRPr="00F0294F">
        <w:t>постіндустріальна</w:t>
      </w:r>
      <w:r w:rsidRPr="00F0294F">
        <w:t xml:space="preserve"> </w:t>
      </w:r>
      <w:r w:rsidRPr="00F0294F">
        <w:t>хвиля</w:t>
      </w:r>
      <w:r w:rsidRPr="00F0294F">
        <w:t xml:space="preserve"> </w:t>
      </w:r>
      <w:r w:rsidRPr="00F0294F">
        <w:t>в</w:t>
      </w:r>
      <w:r w:rsidRPr="00F0294F">
        <w:t xml:space="preserve"> </w:t>
      </w:r>
      <w:r w:rsidRPr="00F0294F">
        <w:t>глобалістиці</w:t>
      </w:r>
      <w:r w:rsidRPr="00F0294F">
        <w:t xml:space="preserve">. </w:t>
      </w:r>
      <w:r w:rsidRPr="00F0294F">
        <w:t>Третій</w:t>
      </w:r>
      <w:r w:rsidRPr="00F0294F">
        <w:t xml:space="preserve"> </w:t>
      </w:r>
      <w:r w:rsidRPr="00F0294F">
        <w:t>етап</w:t>
      </w:r>
      <w:r w:rsidRPr="00F0294F">
        <w:t xml:space="preserve"> </w:t>
      </w:r>
      <w:r w:rsidRPr="00F0294F">
        <w:t>розвитку</w:t>
      </w:r>
      <w:r w:rsidRPr="00F0294F">
        <w:t xml:space="preserve"> </w:t>
      </w:r>
      <w:r w:rsidRPr="00F0294F">
        <w:t>глобалістики</w:t>
      </w:r>
      <w:r w:rsidRPr="00F0294F">
        <w:t xml:space="preserve">. </w:t>
      </w:r>
      <w:r w:rsidRPr="00F0294F">
        <w:t>Особливості</w:t>
      </w:r>
      <w:r w:rsidRPr="00F0294F">
        <w:t xml:space="preserve"> </w:t>
      </w:r>
      <w:r w:rsidRPr="00F0294F">
        <w:t>сучасного</w:t>
      </w:r>
      <w:r w:rsidRPr="00F0294F">
        <w:t xml:space="preserve"> </w:t>
      </w:r>
      <w:r w:rsidRPr="00F0294F">
        <w:t>етапу</w:t>
      </w:r>
      <w:r w:rsidRPr="00F0294F">
        <w:t xml:space="preserve"> </w:t>
      </w:r>
      <w:r w:rsidRPr="00F0294F">
        <w:t>розвитку</w:t>
      </w:r>
      <w:r w:rsidRPr="00F0294F">
        <w:t xml:space="preserve"> </w:t>
      </w:r>
      <w:r w:rsidRPr="00F0294F">
        <w:t>глобалістики</w:t>
      </w:r>
      <w:r w:rsidRPr="00F0294F">
        <w:t>.</w:t>
      </w:r>
      <w:r w:rsidR="003909E8" w:rsidRPr="003909E8">
        <w:rPr>
          <w:szCs w:val="24"/>
        </w:rPr>
        <w:t xml:space="preserve"> </w:t>
      </w:r>
      <w:r w:rsidR="003909E8" w:rsidRPr="00F0294F">
        <w:rPr>
          <w:szCs w:val="24"/>
        </w:rPr>
        <w:t>Структура</w:t>
      </w:r>
      <w:r w:rsidR="003909E8">
        <w:rPr>
          <w:szCs w:val="24"/>
        </w:rPr>
        <w:t xml:space="preserve"> </w:t>
      </w:r>
      <w:r w:rsidR="003909E8">
        <w:rPr>
          <w:szCs w:val="24"/>
        </w:rPr>
        <w:t>глобальних</w:t>
      </w:r>
      <w:r w:rsidR="003909E8">
        <w:rPr>
          <w:szCs w:val="24"/>
        </w:rPr>
        <w:t xml:space="preserve"> </w:t>
      </w:r>
      <w:r w:rsidR="003909E8">
        <w:rPr>
          <w:szCs w:val="24"/>
        </w:rPr>
        <w:t>політичних</w:t>
      </w:r>
      <w:r w:rsidR="003909E8">
        <w:rPr>
          <w:szCs w:val="24"/>
        </w:rPr>
        <w:t xml:space="preserve"> </w:t>
      </w:r>
      <w:r w:rsidR="003909E8">
        <w:rPr>
          <w:szCs w:val="24"/>
        </w:rPr>
        <w:t>досліджень</w:t>
      </w:r>
      <w:r w:rsidR="003909E8">
        <w:rPr>
          <w:szCs w:val="24"/>
        </w:rPr>
        <w:t xml:space="preserve">. </w:t>
      </w:r>
      <w:r w:rsidR="003909E8">
        <w:rPr>
          <w:szCs w:val="24"/>
        </w:rPr>
        <w:t>Провідні</w:t>
      </w:r>
      <w:r w:rsidR="003909E8">
        <w:rPr>
          <w:szCs w:val="24"/>
        </w:rPr>
        <w:t xml:space="preserve"> </w:t>
      </w:r>
      <w:r w:rsidR="003909E8">
        <w:rPr>
          <w:szCs w:val="24"/>
        </w:rPr>
        <w:t>концепції</w:t>
      </w:r>
      <w:r w:rsidR="003909E8">
        <w:rPr>
          <w:szCs w:val="24"/>
        </w:rPr>
        <w:t xml:space="preserve"> </w:t>
      </w:r>
      <w:r w:rsidR="003909E8">
        <w:rPr>
          <w:szCs w:val="24"/>
        </w:rPr>
        <w:t>сучасної</w:t>
      </w:r>
      <w:r w:rsidR="003909E8">
        <w:rPr>
          <w:szCs w:val="24"/>
        </w:rPr>
        <w:t xml:space="preserve"> </w:t>
      </w:r>
      <w:r w:rsidR="003909E8">
        <w:rPr>
          <w:szCs w:val="24"/>
        </w:rPr>
        <w:t>глобалістики</w:t>
      </w:r>
      <w:r w:rsidR="003909E8">
        <w:rPr>
          <w:szCs w:val="24"/>
        </w:rPr>
        <w:t xml:space="preserve">: </w:t>
      </w:r>
      <w:r w:rsidR="003909E8">
        <w:rPr>
          <w:szCs w:val="24"/>
        </w:rPr>
        <w:t>гіперглобалісти</w:t>
      </w:r>
      <w:r w:rsidR="003909E8">
        <w:rPr>
          <w:szCs w:val="24"/>
        </w:rPr>
        <w:t xml:space="preserve">, </w:t>
      </w:r>
      <w:r w:rsidR="003909E8">
        <w:rPr>
          <w:szCs w:val="24"/>
        </w:rPr>
        <w:t>скептики</w:t>
      </w:r>
      <w:r w:rsidR="003909E8">
        <w:rPr>
          <w:szCs w:val="24"/>
        </w:rPr>
        <w:t xml:space="preserve">, </w:t>
      </w:r>
      <w:r w:rsidR="003909E8">
        <w:rPr>
          <w:szCs w:val="24"/>
        </w:rPr>
        <w:t>трансформісти</w:t>
      </w:r>
      <w:r w:rsidR="003909E8">
        <w:rPr>
          <w:szCs w:val="24"/>
        </w:rPr>
        <w:t xml:space="preserve">. </w:t>
      </w:r>
      <w:r w:rsidR="003909E8">
        <w:rPr>
          <w:szCs w:val="24"/>
        </w:rPr>
        <w:t>Антиглобалізм</w:t>
      </w:r>
      <w:r w:rsidR="003909E8">
        <w:rPr>
          <w:szCs w:val="24"/>
        </w:rPr>
        <w:t>.</w:t>
      </w:r>
      <w:r w:rsidR="003909E8" w:rsidRPr="00F0294F">
        <w:rPr>
          <w:szCs w:val="24"/>
        </w:rPr>
        <w:t xml:space="preserve"> </w:t>
      </w:r>
    </w:p>
    <w:p w14:paraId="7079068E" w14:textId="77777777" w:rsidR="00F0294F" w:rsidRPr="00F0294F" w:rsidRDefault="00F0294F" w:rsidP="00F0294F">
      <w:pPr>
        <w:ind w:right="-1" w:firstLine="284"/>
        <w:jc w:val="both"/>
      </w:pPr>
    </w:p>
    <w:p w14:paraId="2A42E477" w14:textId="77777777" w:rsidR="00F0294F" w:rsidRPr="00F0294F" w:rsidRDefault="00F0294F" w:rsidP="003A20C3">
      <w:pPr>
        <w:pStyle w:val="-0"/>
        <w:spacing w:before="0" w:after="0" w:line="360" w:lineRule="auto"/>
        <w:ind w:firstLine="284"/>
        <w:jc w:val="both"/>
        <w:rPr>
          <w:rFonts w:ascii="Times New Roman"/>
          <w:b/>
          <w:szCs w:val="24"/>
          <w:lang w:val="en-US"/>
        </w:rPr>
      </w:pPr>
    </w:p>
    <w:p w14:paraId="5E2B14A7" w14:textId="3FA6A748" w:rsidR="003909E8" w:rsidRPr="003909E8" w:rsidRDefault="00997281" w:rsidP="003909E8">
      <w:pPr>
        <w:pStyle w:val="-0"/>
        <w:spacing w:before="0" w:after="0" w:line="360" w:lineRule="auto"/>
        <w:ind w:firstLine="284"/>
        <w:jc w:val="both"/>
        <w:rPr>
          <w:b/>
          <w:sz w:val="28"/>
          <w:szCs w:val="28"/>
        </w:rPr>
      </w:pPr>
      <w:r>
        <w:rPr>
          <w:b/>
        </w:rPr>
        <w:t>Лекція</w:t>
      </w:r>
      <w:r>
        <w:rPr>
          <w:b/>
        </w:rPr>
        <w:t xml:space="preserve"> </w:t>
      </w:r>
      <w:r>
        <w:rPr>
          <w:rFonts w:ascii="Times New Roman"/>
          <w:b/>
          <w:lang w:val="en-US"/>
        </w:rPr>
        <w:t>N 22</w:t>
      </w:r>
      <w:r w:rsidRPr="00997281">
        <w:rPr>
          <w:rFonts w:ascii="Times New Roman"/>
          <w:b/>
          <w:lang w:val="en-US"/>
        </w:rPr>
        <w:t>.</w:t>
      </w:r>
      <w:r w:rsidR="00F0294F" w:rsidRPr="00F0294F">
        <w:rPr>
          <w:b/>
          <w:szCs w:val="24"/>
        </w:rPr>
        <w:t xml:space="preserve"> </w:t>
      </w:r>
      <w:r w:rsidR="003909E8" w:rsidRPr="003909E8">
        <w:rPr>
          <w:b/>
          <w:szCs w:val="24"/>
        </w:rPr>
        <w:t>Політичний</w:t>
      </w:r>
      <w:r w:rsidR="003909E8" w:rsidRPr="003909E8">
        <w:rPr>
          <w:b/>
          <w:szCs w:val="24"/>
        </w:rPr>
        <w:t xml:space="preserve"> </w:t>
      </w:r>
      <w:r w:rsidR="003909E8" w:rsidRPr="003909E8">
        <w:rPr>
          <w:b/>
          <w:szCs w:val="24"/>
        </w:rPr>
        <w:t>час</w:t>
      </w:r>
      <w:r w:rsidR="003909E8" w:rsidRPr="003909E8">
        <w:rPr>
          <w:b/>
          <w:szCs w:val="24"/>
        </w:rPr>
        <w:t xml:space="preserve"> </w:t>
      </w:r>
      <w:r w:rsidR="003909E8" w:rsidRPr="003909E8">
        <w:rPr>
          <w:b/>
          <w:szCs w:val="24"/>
        </w:rPr>
        <w:t>і</w:t>
      </w:r>
      <w:r w:rsidR="003909E8" w:rsidRPr="003909E8">
        <w:rPr>
          <w:b/>
          <w:szCs w:val="24"/>
        </w:rPr>
        <w:t xml:space="preserve"> </w:t>
      </w:r>
      <w:r w:rsidR="003909E8" w:rsidRPr="003909E8">
        <w:rPr>
          <w:b/>
          <w:szCs w:val="24"/>
        </w:rPr>
        <w:t>політичний</w:t>
      </w:r>
      <w:r w:rsidR="003909E8" w:rsidRPr="003909E8">
        <w:rPr>
          <w:b/>
          <w:szCs w:val="24"/>
        </w:rPr>
        <w:t xml:space="preserve"> </w:t>
      </w:r>
      <w:r w:rsidR="003909E8" w:rsidRPr="003909E8">
        <w:rPr>
          <w:b/>
          <w:szCs w:val="24"/>
        </w:rPr>
        <w:t>простір</w:t>
      </w:r>
      <w:r w:rsidR="003909E8" w:rsidRPr="003909E8">
        <w:rPr>
          <w:b/>
          <w:szCs w:val="24"/>
        </w:rPr>
        <w:t xml:space="preserve"> </w:t>
      </w:r>
      <w:r w:rsidR="003909E8" w:rsidRPr="003909E8">
        <w:rPr>
          <w:b/>
          <w:szCs w:val="24"/>
        </w:rPr>
        <w:t>глобального</w:t>
      </w:r>
      <w:r w:rsidR="003909E8" w:rsidRPr="003909E8">
        <w:rPr>
          <w:b/>
          <w:szCs w:val="24"/>
        </w:rPr>
        <w:t xml:space="preserve"> </w:t>
      </w:r>
      <w:r w:rsidR="003909E8" w:rsidRPr="003909E8">
        <w:rPr>
          <w:b/>
          <w:szCs w:val="24"/>
        </w:rPr>
        <w:t>світу</w:t>
      </w:r>
      <w:r w:rsidR="003909E8" w:rsidRPr="003909E8">
        <w:rPr>
          <w:b/>
          <w:szCs w:val="24"/>
        </w:rPr>
        <w:t>.</w:t>
      </w:r>
    </w:p>
    <w:p w14:paraId="35C42CAD" w14:textId="77777777" w:rsidR="003909E8" w:rsidRPr="003909E8" w:rsidRDefault="003909E8" w:rsidP="003909E8">
      <w:pPr>
        <w:ind w:right="-1" w:firstLine="284"/>
        <w:jc w:val="both"/>
      </w:pPr>
    </w:p>
    <w:p w14:paraId="41F2B2CD" w14:textId="77777777" w:rsidR="003909E8" w:rsidRPr="003909E8" w:rsidRDefault="003909E8" w:rsidP="003909E8">
      <w:pPr>
        <w:ind w:right="-1" w:firstLine="284"/>
        <w:jc w:val="both"/>
      </w:pPr>
      <w:r w:rsidRPr="003909E8">
        <w:t xml:space="preserve"> Синхронний та діахронний підходи до дослідження глобалізації. Аналіз процесів глобалізації в просторі і в часі. Глобалізація форм і засобів існування як причина світових війн. Головні аспекти глобалізації міжнародних відносин. Зовнішня політика держав в умовах глобалізації.</w:t>
      </w:r>
    </w:p>
    <w:p w14:paraId="16C24707" w14:textId="77777777" w:rsidR="003909E8" w:rsidRPr="003909E8" w:rsidRDefault="003909E8" w:rsidP="003909E8">
      <w:pPr>
        <w:ind w:right="-1" w:firstLine="284"/>
        <w:jc w:val="both"/>
      </w:pPr>
      <w:r w:rsidRPr="003909E8">
        <w:t xml:space="preserve"> Структура світового політичного простору. Трансформація політичного простору в умовах глобалізації. Транснаціональні відносини. </w:t>
      </w:r>
    </w:p>
    <w:p w14:paraId="362BA83E" w14:textId="77777777" w:rsidR="003909E8" w:rsidRPr="003909E8" w:rsidRDefault="003909E8" w:rsidP="003909E8">
      <w:pPr>
        <w:ind w:right="-1" w:firstLine="284"/>
        <w:jc w:val="both"/>
      </w:pPr>
      <w:r w:rsidRPr="003909E8">
        <w:t xml:space="preserve">Національна державність в епоху глобалізації. Трансформація національного суверенітету в умовах глобалізації. Держава в умовах глобалізації. </w:t>
      </w:r>
    </w:p>
    <w:p w14:paraId="43E21E0D" w14:textId="77777777" w:rsidR="003909E8" w:rsidRPr="003909E8" w:rsidRDefault="003909E8" w:rsidP="003909E8">
      <w:pPr>
        <w:ind w:firstLine="284"/>
        <w:jc w:val="both"/>
      </w:pPr>
      <w:r w:rsidRPr="003909E8">
        <w:t>Глобальні комунікації. Становлення інформаційного суспільства. Інформатизація глобального світу і стратегія національних держав.</w:t>
      </w:r>
    </w:p>
    <w:p w14:paraId="715C6069" w14:textId="187A8CFA" w:rsidR="00997281" w:rsidRDefault="00997281" w:rsidP="003A20C3">
      <w:pPr>
        <w:pStyle w:val="-0"/>
        <w:spacing w:before="0" w:after="0" w:line="360" w:lineRule="auto"/>
        <w:ind w:firstLine="284"/>
        <w:jc w:val="both"/>
        <w:rPr>
          <w:rFonts w:ascii="Times New Roman"/>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192AA10" w14:textId="08109DE1" w:rsidR="003A20C3" w:rsidRPr="00AA7B1F" w:rsidRDefault="003A20C3" w:rsidP="00AA7B1F">
      <w:pPr>
        <w:pStyle w:val="-0"/>
        <w:spacing w:before="0" w:after="0"/>
        <w:ind w:firstLine="284"/>
        <w:jc w:val="both"/>
        <w:rPr>
          <w:rFonts w:ascii="Times New Roman"/>
          <w:b/>
          <w:color w:val="000000" w:themeColor="text1"/>
          <w:szCs w:val="24"/>
          <w:lang w:val="uk-UA" w:eastAsia="en-US"/>
        </w:rPr>
      </w:pPr>
      <w:r w:rsidRPr="00AA7B1F">
        <w:rPr>
          <w:rFonts w:ascii="Times New Roman"/>
          <w:b/>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Тема 15. </w:t>
      </w:r>
      <w:r w:rsidRPr="00AA7B1F">
        <w:rPr>
          <w:rFonts w:ascii="Times New Roman"/>
          <w:b/>
          <w:color w:val="000000" w:themeColor="text1"/>
          <w:szCs w:val="24"/>
          <w:lang w:val="uk-UA" w:eastAsia="en-US"/>
        </w:rPr>
        <w:t>Мегатренди світової політики.</w:t>
      </w:r>
    </w:p>
    <w:p w14:paraId="651ABF0B" w14:textId="77777777" w:rsidR="004C635B" w:rsidRDefault="004C635B" w:rsidP="00AA7B1F">
      <w:pPr>
        <w:pStyle w:val="-0"/>
        <w:spacing w:before="0" w:after="0"/>
        <w:ind w:firstLine="284"/>
        <w:jc w:val="both"/>
        <w:rPr>
          <w:rFonts w:ascii="Times New Roman"/>
          <w:b/>
          <w:color w:val="000000" w:themeColor="text1"/>
          <w:szCs w:val="24"/>
          <w:lang w:val="uk-UA" w:eastAsia="en-US"/>
        </w:rPr>
      </w:pPr>
    </w:p>
    <w:p w14:paraId="75DF06B1" w14:textId="70661D66" w:rsidR="003A20C3" w:rsidRPr="00AA7B1F" w:rsidRDefault="003A20C3" w:rsidP="00AA7B1F">
      <w:pPr>
        <w:pStyle w:val="-0"/>
        <w:spacing w:before="0" w:after="0"/>
        <w:ind w:firstLine="284"/>
        <w:jc w:val="both"/>
        <w:rPr>
          <w:rFonts w:ascii="Times New Roman"/>
          <w:b/>
          <w:color w:val="000000" w:themeColor="text1"/>
          <w:szCs w:val="24"/>
          <w:lang w:val="uk-UA" w:eastAsia="en-US"/>
        </w:rPr>
      </w:pPr>
      <w:r w:rsidRPr="00AA7B1F">
        <w:rPr>
          <w:rFonts w:ascii="Times New Roman"/>
          <w:b/>
          <w:color w:val="000000" w:themeColor="text1"/>
          <w:szCs w:val="24"/>
          <w:lang w:val="uk-UA" w:eastAsia="en-US"/>
        </w:rPr>
        <w:t>Лекці</w:t>
      </w:r>
      <w:r w:rsidR="00997281" w:rsidRPr="00AA7B1F">
        <w:rPr>
          <w:rFonts w:ascii="Times New Roman"/>
          <w:b/>
          <w:color w:val="000000" w:themeColor="text1"/>
          <w:szCs w:val="24"/>
          <w:lang w:val="uk-UA" w:eastAsia="en-US"/>
        </w:rPr>
        <w:t>я</w:t>
      </w:r>
      <w:r w:rsidR="003A22C7" w:rsidRPr="00AA7B1F">
        <w:rPr>
          <w:rFonts w:ascii="Times New Roman"/>
          <w:b/>
          <w:color w:val="000000" w:themeColor="text1"/>
          <w:szCs w:val="24"/>
          <w:lang w:val="uk-UA" w:eastAsia="en-US"/>
        </w:rPr>
        <w:t xml:space="preserve"> </w:t>
      </w:r>
      <w:r w:rsidR="003A22C7" w:rsidRPr="00AA7B1F">
        <w:rPr>
          <w:rFonts w:ascii="Times New Roman"/>
          <w:b/>
          <w:lang w:val="en-US"/>
        </w:rPr>
        <w:t>N 23</w:t>
      </w:r>
      <w:r w:rsidR="00997281" w:rsidRPr="00AA7B1F">
        <w:rPr>
          <w:rFonts w:ascii="Times New Roman"/>
          <w:b/>
          <w:color w:val="000000" w:themeColor="text1"/>
          <w:szCs w:val="24"/>
          <w:lang w:val="uk-UA" w:eastAsia="en-US"/>
        </w:rPr>
        <w:t>. Мегатренди світової політіки:</w:t>
      </w:r>
      <w:r w:rsidR="003A22C7" w:rsidRPr="00AA7B1F">
        <w:rPr>
          <w:rFonts w:ascii="Times New Roman"/>
          <w:b/>
          <w:color w:val="000000" w:themeColor="text1"/>
          <w:szCs w:val="24"/>
          <w:lang w:val="uk-UA" w:eastAsia="en-US"/>
        </w:rPr>
        <w:t xml:space="preserve"> ретроспективний аналіз.</w:t>
      </w:r>
      <w:r w:rsidR="00997281" w:rsidRPr="00AA7B1F">
        <w:rPr>
          <w:rFonts w:ascii="Times New Roman"/>
          <w:b/>
          <w:color w:val="000000" w:themeColor="text1"/>
          <w:szCs w:val="24"/>
          <w:lang w:val="uk-UA" w:eastAsia="en-US"/>
        </w:rPr>
        <w:t xml:space="preserve"> </w:t>
      </w:r>
    </w:p>
    <w:p w14:paraId="5406A4C1" w14:textId="0CB6E397" w:rsidR="003A20C3" w:rsidRPr="00AA7B1F" w:rsidRDefault="003A20C3" w:rsidP="00AA7B1F">
      <w:pPr>
        <w:pStyle w:val="-0"/>
        <w:spacing w:before="0" w:after="0"/>
        <w:ind w:left="644"/>
        <w:jc w:val="both"/>
        <w:rPr>
          <w:rFonts w:ascii="Times New Roman"/>
          <w:color w:val="000000" w:themeColor="text1"/>
          <w:szCs w:val="24"/>
          <w:lang w:val="uk-UA" w:eastAsia="en-US"/>
        </w:rPr>
      </w:pPr>
      <w:r w:rsidRPr="00AA7B1F">
        <w:rPr>
          <w:rFonts w:ascii="Times New Roman"/>
          <w:color w:val="000000" w:themeColor="text1"/>
          <w:szCs w:val="24"/>
          <w:lang w:val="uk-UA" w:eastAsia="en-US"/>
        </w:rPr>
        <w:t>Зміна політичної структури світу. Криза інституту глобального лідерства. Переміщення центру світового розвитку (оріенталізація). Універсалізація міграційних потоків. Інверсія фундаментальних цінностей. Віртуалізація суспільно-політичних відносин. Нова модель зміни політичної влади і управління в окремих країнах. Зниження ступеня захищеності людства. Реідеологізація світової політики</w:t>
      </w:r>
      <w:r w:rsidRPr="00AA7B1F">
        <w:rPr>
          <w:rFonts w:ascii="Times New Roman"/>
          <w:color w:val="000000" w:themeColor="text1"/>
          <w:szCs w:val="24"/>
          <w:lang w:eastAsia="en-US"/>
        </w:rPr>
        <w:t>.</w:t>
      </w:r>
    </w:p>
    <w:p w14:paraId="4E2004B4" w14:textId="77777777" w:rsidR="004C635B" w:rsidRDefault="004C635B" w:rsidP="00AA7B1F">
      <w:pPr>
        <w:ind w:left="1276" w:hanging="1276"/>
        <w:jc w:val="both"/>
        <w:rPr>
          <w:b/>
          <w:color w:val="000000" w:themeColor="text1"/>
          <w:lang w:val="uk-UA" w:eastAsia="en-US"/>
        </w:rPr>
      </w:pPr>
    </w:p>
    <w:p w14:paraId="2A60DE6E" w14:textId="528D2949" w:rsidR="0026557B" w:rsidRPr="00AA7B1F" w:rsidRDefault="003A22C7" w:rsidP="00AA7B1F">
      <w:pPr>
        <w:ind w:left="1276" w:hanging="1276"/>
        <w:jc w:val="both"/>
        <w:rPr>
          <w:color w:val="000000" w:themeColor="text1"/>
          <w:lang w:val="uk-UA" w:eastAsia="en-US"/>
        </w:rPr>
      </w:pPr>
      <w:r w:rsidRPr="00AA7B1F">
        <w:rPr>
          <w:b/>
          <w:color w:val="000000" w:themeColor="text1"/>
          <w:lang w:val="uk-UA" w:eastAsia="en-US"/>
        </w:rPr>
        <w:t xml:space="preserve">Лекція </w:t>
      </w:r>
      <w:r w:rsidRPr="00AA7B1F">
        <w:rPr>
          <w:b/>
          <w:lang w:val="en-US"/>
        </w:rPr>
        <w:t>N 24</w:t>
      </w:r>
      <w:r w:rsidRPr="00AA7B1F">
        <w:rPr>
          <w:b/>
          <w:color w:val="000000" w:themeColor="text1"/>
          <w:lang w:val="uk-UA" w:eastAsia="en-US"/>
        </w:rPr>
        <w:t>. Мегатренди світової політики: прогностичний аналіз.</w:t>
      </w:r>
    </w:p>
    <w:p w14:paraId="006AA646" w14:textId="0CE8801C" w:rsidR="005422EC" w:rsidRPr="00AA7B1F" w:rsidRDefault="005422EC" w:rsidP="00AA7B1F">
      <w:pPr>
        <w:ind w:left="1276" w:hanging="1276"/>
        <w:jc w:val="both"/>
        <w:rPr>
          <w:w w:val="100"/>
          <w:lang w:val="uk-UA"/>
        </w:rPr>
      </w:pPr>
      <w:r w:rsidRPr="00AA7B1F">
        <w:rPr>
          <w:color w:val="000000" w:themeColor="text1"/>
          <w:lang w:val="uk-UA" w:eastAsia="en-US"/>
        </w:rPr>
        <w:t>Перспективні тренди розвитку сучасних міжнародних відносин. Сучасний концепт глобальної геополітики.Стратегічні пріоритети міжнародної безпеки: виклики і перспективи.Якісні зміни трендів технологічного розвитку. Міжнародні відносини у прогностичних версіях провідних дослідницьких центрів.</w:t>
      </w:r>
    </w:p>
    <w:p w14:paraId="1A95EC10" w14:textId="77777777" w:rsidR="005422EC" w:rsidRPr="00AA7B1F" w:rsidRDefault="005422EC" w:rsidP="00AA7B1F">
      <w:pPr>
        <w:pStyle w:val="-0"/>
        <w:spacing w:before="0" w:after="0"/>
        <w:ind w:firstLine="284"/>
        <w:jc w:val="both"/>
        <w:rPr>
          <w:rFonts w:ascii="Times New Roman"/>
          <w:b/>
          <w:lang w:val="uk-UA"/>
        </w:rPr>
      </w:pPr>
    </w:p>
    <w:p w14:paraId="3D7557A7" w14:textId="65DC9615" w:rsidR="00EC3DEA" w:rsidRPr="00723BFC" w:rsidRDefault="004C635B" w:rsidP="00EC3DEA">
      <w:pPr>
        <w:ind w:right="-285" w:firstLine="284"/>
        <w:jc w:val="both"/>
      </w:pPr>
      <w:r w:rsidRPr="00AA7B1F">
        <w:rPr>
          <w:b/>
          <w:lang w:val="uk-UA"/>
        </w:rPr>
        <w:t xml:space="preserve">Семінарське заняття </w:t>
      </w:r>
      <w:r w:rsidRPr="00AA7B1F">
        <w:rPr>
          <w:b/>
          <w:lang w:val="en-US"/>
        </w:rPr>
        <w:t>N</w:t>
      </w:r>
      <w:r>
        <w:rPr>
          <w:b/>
          <w:lang w:val="uk-UA"/>
        </w:rPr>
        <w:t xml:space="preserve"> 12</w:t>
      </w:r>
      <w:r w:rsidRPr="00AA7B1F">
        <w:rPr>
          <w:b/>
          <w:lang w:val="uk-UA"/>
        </w:rPr>
        <w:t>.</w:t>
      </w:r>
      <w:r>
        <w:rPr>
          <w:b/>
        </w:rPr>
        <w:t xml:space="preserve"> </w:t>
      </w:r>
      <w:r w:rsidR="00EC3DEA" w:rsidRPr="00723BFC">
        <w:t xml:space="preserve"> Поняття глобального розвитку, його системний характер.</w:t>
      </w:r>
    </w:p>
    <w:p w14:paraId="59B086BF" w14:textId="77777777" w:rsidR="00EC3DEA" w:rsidRPr="00723BFC" w:rsidRDefault="00EC3DEA" w:rsidP="00EC3DEA">
      <w:pPr>
        <w:pStyle w:val="a7"/>
        <w:numPr>
          <w:ilvl w:val="0"/>
          <w:numId w:val="41"/>
        </w:numPr>
        <w:ind w:right="-285"/>
        <w:jc w:val="both"/>
      </w:pPr>
      <w:r w:rsidRPr="00723BFC">
        <w:t xml:space="preserve">Поняття глобального розвитку, його структура, складові. </w:t>
      </w:r>
    </w:p>
    <w:p w14:paraId="642E287F" w14:textId="77777777" w:rsidR="00EC3DEA" w:rsidRPr="00723BFC" w:rsidRDefault="00EC3DEA" w:rsidP="00EC3DEA">
      <w:pPr>
        <w:pStyle w:val="a7"/>
        <w:numPr>
          <w:ilvl w:val="0"/>
          <w:numId w:val="41"/>
        </w:numPr>
        <w:ind w:right="-285"/>
        <w:jc w:val="both"/>
      </w:pPr>
      <w:r w:rsidRPr="00723BFC">
        <w:t xml:space="preserve">Глобальний простір і глобальний час. </w:t>
      </w:r>
    </w:p>
    <w:p w14:paraId="59D48B8B" w14:textId="77777777" w:rsidR="00EC3DEA" w:rsidRPr="00723BFC" w:rsidRDefault="00EC3DEA" w:rsidP="00EC3DEA">
      <w:pPr>
        <w:pStyle w:val="a7"/>
        <w:numPr>
          <w:ilvl w:val="0"/>
          <w:numId w:val="41"/>
        </w:numPr>
        <w:ind w:right="-285"/>
        <w:jc w:val="both"/>
      </w:pPr>
      <w:r w:rsidRPr="00723BFC">
        <w:t xml:space="preserve">Глобальна політична культура. Формування глобальної свідомості. </w:t>
      </w:r>
    </w:p>
    <w:p w14:paraId="49FA338E" w14:textId="77777777" w:rsidR="00EC3DEA" w:rsidRPr="00723BFC" w:rsidRDefault="00EC3DEA" w:rsidP="00EC3DEA">
      <w:pPr>
        <w:pStyle w:val="a7"/>
        <w:numPr>
          <w:ilvl w:val="0"/>
          <w:numId w:val="41"/>
        </w:numPr>
        <w:ind w:right="-285"/>
        <w:jc w:val="both"/>
      </w:pPr>
      <w:r w:rsidRPr="00723BFC">
        <w:t>Глобальні форми співіснування людей. Глобальне суспільство.</w:t>
      </w:r>
    </w:p>
    <w:p w14:paraId="1E98A32F" w14:textId="77777777" w:rsidR="00EC3DEA" w:rsidRPr="00723BFC" w:rsidRDefault="00EC3DEA" w:rsidP="00EC3DEA">
      <w:pPr>
        <w:pStyle w:val="a7"/>
        <w:numPr>
          <w:ilvl w:val="0"/>
          <w:numId w:val="41"/>
        </w:numPr>
        <w:ind w:right="-285"/>
        <w:jc w:val="both"/>
      </w:pPr>
      <w:r w:rsidRPr="00723BFC">
        <w:t xml:space="preserve">Глобальна безпека. Концепція безпеки у глобальному світі. </w:t>
      </w:r>
    </w:p>
    <w:p w14:paraId="60B8F852" w14:textId="77777777" w:rsidR="00EC3DEA" w:rsidRPr="00723BFC" w:rsidRDefault="00EC3DEA" w:rsidP="00EC3DEA">
      <w:pPr>
        <w:pStyle w:val="a7"/>
        <w:numPr>
          <w:ilvl w:val="0"/>
          <w:numId w:val="41"/>
        </w:numPr>
        <w:ind w:right="-285"/>
        <w:jc w:val="both"/>
      </w:pPr>
      <w:r w:rsidRPr="00723BFC">
        <w:t>Конфлікти в контексті глобального розвитку. Ядерний чинник  глобальної безпеки.</w:t>
      </w:r>
    </w:p>
    <w:p w14:paraId="331B4F1C" w14:textId="77777777" w:rsidR="00EC3DEA" w:rsidRPr="00723BFC" w:rsidRDefault="00EC3DEA" w:rsidP="00EC3DEA">
      <w:pPr>
        <w:ind w:right="-285" w:firstLine="284"/>
        <w:jc w:val="both"/>
      </w:pPr>
      <w:r w:rsidRPr="00593C9B">
        <w:rPr>
          <w:b/>
        </w:rPr>
        <w:t>Самостійна робота</w:t>
      </w:r>
      <w:r w:rsidRPr="00723BFC">
        <w:t>.</w:t>
      </w:r>
      <w:r>
        <w:t xml:space="preserve"> Надати відповіді на питання.</w:t>
      </w:r>
    </w:p>
    <w:p w14:paraId="39B6BF89" w14:textId="77777777" w:rsidR="00EC3DEA" w:rsidRPr="004F1F9C" w:rsidRDefault="00EC3DEA" w:rsidP="00EC3DEA">
      <w:pPr>
        <w:tabs>
          <w:tab w:val="left" w:pos="840"/>
        </w:tabs>
        <w:jc w:val="both"/>
      </w:pPr>
      <w:r>
        <w:t xml:space="preserve">- </w:t>
      </w:r>
      <w:r w:rsidRPr="004F1F9C">
        <w:t xml:space="preserve">У чому полягає особливість використання системного підходу до дослідження  глобального розвитку? </w:t>
      </w:r>
    </w:p>
    <w:p w14:paraId="32DEC6DC" w14:textId="77777777" w:rsidR="00EC3DEA" w:rsidRPr="004F1F9C" w:rsidRDefault="00EC3DEA" w:rsidP="00EC3DEA">
      <w:pPr>
        <w:tabs>
          <w:tab w:val="left" w:pos="840"/>
        </w:tabs>
        <w:jc w:val="both"/>
      </w:pPr>
      <w:r>
        <w:t>- Визначити г</w:t>
      </w:r>
      <w:r w:rsidRPr="004F1F9C">
        <w:t>оловні мегатренди глобального розвитку.</w:t>
      </w:r>
    </w:p>
    <w:p w14:paraId="277FA277" w14:textId="77777777" w:rsidR="00EC3DEA" w:rsidRPr="004F1F9C" w:rsidRDefault="00EC3DEA" w:rsidP="00EC3DEA">
      <w:pPr>
        <w:tabs>
          <w:tab w:val="left" w:pos="840"/>
        </w:tabs>
        <w:jc w:val="both"/>
      </w:pPr>
      <w:r>
        <w:t xml:space="preserve">- </w:t>
      </w:r>
      <w:r w:rsidRPr="004F1F9C">
        <w:t>В чому відображається прискорення суспільного розвитку на сучасному етапі і до яких наслідків воно може призвести?</w:t>
      </w:r>
    </w:p>
    <w:p w14:paraId="05F122A4" w14:textId="77777777" w:rsidR="004C635B" w:rsidRDefault="004C635B" w:rsidP="00C01730">
      <w:pPr>
        <w:tabs>
          <w:tab w:val="left" w:pos="284"/>
        </w:tabs>
        <w:spacing w:before="40" w:line="360" w:lineRule="auto"/>
        <w:jc w:val="both"/>
        <w:rPr>
          <w:b/>
          <w:w w:val="100"/>
          <w:lang w:val="uk-UA"/>
        </w:rPr>
      </w:pPr>
    </w:p>
    <w:p w14:paraId="48603608" w14:textId="0C75AC11" w:rsidR="00726514" w:rsidRDefault="003A22C7" w:rsidP="00C01730">
      <w:pPr>
        <w:tabs>
          <w:tab w:val="left" w:pos="284"/>
        </w:tabs>
        <w:spacing w:before="40" w:line="360" w:lineRule="auto"/>
        <w:jc w:val="both"/>
        <w:rPr>
          <w:b/>
          <w:w w:val="100"/>
          <w:lang w:val="uk-UA"/>
        </w:rPr>
      </w:pPr>
      <w:r>
        <w:rPr>
          <w:b/>
          <w:w w:val="100"/>
          <w:lang w:val="uk-UA"/>
        </w:rPr>
        <w:t>Тема 16. Формування взаємозалежного світу. Глобальні проблеми, глобальні виклики, глобальні ризики.</w:t>
      </w:r>
    </w:p>
    <w:p w14:paraId="4506E16F" w14:textId="77777777" w:rsidR="003A22C7" w:rsidRDefault="003A22C7" w:rsidP="00C01730">
      <w:pPr>
        <w:spacing w:before="40" w:line="360" w:lineRule="auto"/>
        <w:ind w:left="284" w:hanging="284"/>
        <w:jc w:val="both"/>
        <w:rPr>
          <w:b/>
          <w:color w:val="000000" w:themeColor="text1"/>
          <w:lang w:val="uk-UA" w:eastAsia="en-US"/>
        </w:rPr>
      </w:pPr>
    </w:p>
    <w:p w14:paraId="1292CEC7" w14:textId="6AF7B433" w:rsidR="005558C6" w:rsidRPr="005558C6" w:rsidRDefault="003A22C7" w:rsidP="005558C6">
      <w:pPr>
        <w:spacing w:before="40" w:line="360" w:lineRule="auto"/>
        <w:ind w:left="284" w:hanging="284"/>
        <w:jc w:val="both"/>
        <w:rPr>
          <w:b/>
          <w:color w:val="000000" w:themeColor="text1"/>
          <w:lang w:val="uk-UA" w:eastAsia="en-US"/>
        </w:rPr>
      </w:pPr>
      <w:r>
        <w:rPr>
          <w:b/>
          <w:color w:val="000000" w:themeColor="text1"/>
          <w:lang w:val="uk-UA" w:eastAsia="en-US"/>
        </w:rPr>
        <w:t xml:space="preserve">Лекція </w:t>
      </w:r>
      <w:r>
        <w:rPr>
          <w:b/>
          <w:lang w:val="en-US"/>
        </w:rPr>
        <w:t>N 25</w:t>
      </w:r>
      <w:r>
        <w:rPr>
          <w:b/>
          <w:color w:val="000000" w:themeColor="text1"/>
          <w:lang w:val="uk-UA" w:eastAsia="en-US"/>
        </w:rPr>
        <w:t>.</w:t>
      </w:r>
      <w:r w:rsidR="005558C6">
        <w:rPr>
          <w:b/>
          <w:color w:val="000000" w:themeColor="text1"/>
          <w:lang w:val="uk-UA" w:eastAsia="en-US"/>
        </w:rPr>
        <w:t xml:space="preserve"> </w:t>
      </w:r>
      <w:r w:rsidR="005558C6" w:rsidRPr="00B01F22">
        <w:rPr>
          <w:b/>
        </w:rPr>
        <w:t>Глобальні проблеми як фактор посилення взаємозалежності  світу.</w:t>
      </w:r>
    </w:p>
    <w:p w14:paraId="25135DDE" w14:textId="67B8E952" w:rsidR="005558C6" w:rsidRPr="00B01F22" w:rsidRDefault="004C635B" w:rsidP="005558C6">
      <w:pPr>
        <w:ind w:right="-1" w:firstLine="284"/>
        <w:jc w:val="both"/>
      </w:pPr>
      <w:r>
        <w:t>Н</w:t>
      </w:r>
      <w:r w:rsidR="005558C6" w:rsidRPr="00B01F22">
        <w:t>ова якість світового політичного процесу. Парадигми конфлікту і стабільності у світовій політиці.  Мегатренди та глобальні проблеми.</w:t>
      </w:r>
      <w:r w:rsidR="005558C6">
        <w:t xml:space="preserve"> </w:t>
      </w:r>
      <w:r w:rsidR="005558C6" w:rsidRPr="00B01F22">
        <w:t>Критерії глобальності. Сучасні підходи до систематизації та класифікації глобальних проблем. Глобальні проблеми світової політики. Глобальні виклики, глобальні ризики, глобальні загрози.</w:t>
      </w:r>
    </w:p>
    <w:p w14:paraId="78FCBAAF" w14:textId="77777777" w:rsidR="005558C6" w:rsidRDefault="005558C6" w:rsidP="00C01730">
      <w:pPr>
        <w:spacing w:before="40" w:line="360" w:lineRule="auto"/>
        <w:ind w:left="284" w:hanging="284"/>
        <w:jc w:val="both"/>
        <w:rPr>
          <w:b/>
          <w:color w:val="000000" w:themeColor="text1"/>
          <w:lang w:val="uk-UA" w:eastAsia="en-US"/>
        </w:rPr>
      </w:pPr>
    </w:p>
    <w:p w14:paraId="12138B5D" w14:textId="0EE7A3E2" w:rsidR="00266853" w:rsidRPr="00266853" w:rsidRDefault="003A22C7" w:rsidP="00AA7B1F">
      <w:pPr>
        <w:ind w:left="1276" w:hanging="1276"/>
        <w:jc w:val="both"/>
        <w:rPr>
          <w:b/>
          <w:lang w:val="uk-UA"/>
        </w:rPr>
      </w:pPr>
      <w:r w:rsidRPr="00C01730">
        <w:rPr>
          <w:b/>
          <w:lang w:val="uk-UA"/>
        </w:rPr>
        <w:t>Семінар</w:t>
      </w:r>
      <w:r>
        <w:rPr>
          <w:b/>
          <w:lang w:val="uk-UA"/>
        </w:rPr>
        <w:t>ське заняття</w:t>
      </w:r>
      <w:r w:rsidRPr="00C01730">
        <w:rPr>
          <w:b/>
          <w:lang w:val="uk-UA"/>
        </w:rPr>
        <w:t xml:space="preserve"> </w:t>
      </w:r>
      <w:r>
        <w:rPr>
          <w:b/>
          <w:lang w:val="en-US"/>
        </w:rPr>
        <w:t>N</w:t>
      </w:r>
      <w:r w:rsidRPr="00C01730">
        <w:rPr>
          <w:b/>
          <w:lang w:val="uk-UA"/>
        </w:rPr>
        <w:t xml:space="preserve"> </w:t>
      </w:r>
      <w:r w:rsidR="004C635B">
        <w:rPr>
          <w:b/>
          <w:lang w:val="uk-UA"/>
        </w:rPr>
        <w:t>13</w:t>
      </w:r>
      <w:r w:rsidRPr="00C01730">
        <w:rPr>
          <w:b/>
          <w:lang w:val="uk-UA"/>
        </w:rPr>
        <w:t>.</w:t>
      </w:r>
      <w:r w:rsidR="00266853">
        <w:rPr>
          <w:b/>
          <w:lang w:val="uk-UA"/>
        </w:rPr>
        <w:t xml:space="preserve"> </w:t>
      </w:r>
      <w:r w:rsidR="00266853" w:rsidRPr="00266853">
        <w:rPr>
          <w:b/>
          <w:spacing w:val="-2"/>
        </w:rPr>
        <w:t>Політичні шляхи рішення глобальних проблем сучасності</w:t>
      </w:r>
      <w:r w:rsidR="00266853" w:rsidRPr="00C01730">
        <w:rPr>
          <w:spacing w:val="-2"/>
        </w:rPr>
        <w:t>.</w:t>
      </w:r>
    </w:p>
    <w:p w14:paraId="12D6306D" w14:textId="77777777" w:rsidR="00266853" w:rsidRPr="00C01730" w:rsidRDefault="00266853" w:rsidP="00AA7B1F">
      <w:pPr>
        <w:jc w:val="both"/>
      </w:pPr>
      <w:r w:rsidRPr="00C01730">
        <w:t xml:space="preserve">1.Підходи до визначення критеріїв глобальності. </w:t>
      </w:r>
    </w:p>
    <w:p w14:paraId="3E0C7D92" w14:textId="77777777" w:rsidR="00266853" w:rsidRPr="00C01730" w:rsidRDefault="00266853" w:rsidP="00AA7B1F">
      <w:pPr>
        <w:jc w:val="both"/>
      </w:pPr>
      <w:r w:rsidRPr="00C01730">
        <w:t>2.Систематизація та класифікація глобальних проблем.</w:t>
      </w:r>
    </w:p>
    <w:p w14:paraId="003A17D2" w14:textId="77777777" w:rsidR="00266853" w:rsidRPr="00C01730" w:rsidRDefault="00266853" w:rsidP="00AA7B1F">
      <w:pPr>
        <w:jc w:val="both"/>
      </w:pPr>
      <w:r w:rsidRPr="00C01730">
        <w:t>3. Глобальні проблеми сфери міжнародних відносин:</w:t>
      </w:r>
    </w:p>
    <w:p w14:paraId="4FB0753B" w14:textId="77777777" w:rsidR="00266853" w:rsidRPr="00C01730" w:rsidRDefault="00266853" w:rsidP="00AA7B1F">
      <w:pPr>
        <w:jc w:val="both"/>
      </w:pPr>
      <w:r w:rsidRPr="00C01730">
        <w:t>- проблеми війни і миру;</w:t>
      </w:r>
    </w:p>
    <w:p w14:paraId="3F8E3D24" w14:textId="77777777" w:rsidR="00266853" w:rsidRPr="00C01730" w:rsidRDefault="00266853" w:rsidP="00AA7B1F">
      <w:pPr>
        <w:jc w:val="both"/>
      </w:pPr>
      <w:r w:rsidRPr="00C01730">
        <w:t>- етнополітичні проблеми</w:t>
      </w:r>
    </w:p>
    <w:p w14:paraId="4ECC54BC" w14:textId="77777777" w:rsidR="00266853" w:rsidRPr="00C01730" w:rsidRDefault="00266853" w:rsidP="00AA7B1F">
      <w:pPr>
        <w:jc w:val="both"/>
      </w:pPr>
      <w:r w:rsidRPr="00C01730">
        <w:t>- транснаціональний тероризм</w:t>
      </w:r>
    </w:p>
    <w:p w14:paraId="0FDB9527" w14:textId="77777777" w:rsidR="00266853" w:rsidRPr="00C01730" w:rsidRDefault="00266853" w:rsidP="00AA7B1F">
      <w:pPr>
        <w:jc w:val="both"/>
      </w:pPr>
      <w:r w:rsidRPr="00C01730">
        <w:t>4.Головні напрями політичної стратегії рішення глобальних проблем:</w:t>
      </w:r>
    </w:p>
    <w:p w14:paraId="75F5BF5F" w14:textId="77777777" w:rsidR="00266853" w:rsidRPr="00C01730" w:rsidRDefault="00266853" w:rsidP="00AA7B1F">
      <w:pPr>
        <w:jc w:val="both"/>
      </w:pPr>
      <w:r w:rsidRPr="00C01730">
        <w:t>5.Проекти та концепції політичних реформ міжнародних відносин з метою вирішення глобальних проблем.</w:t>
      </w:r>
    </w:p>
    <w:p w14:paraId="445F2B79" w14:textId="77777777" w:rsidR="00266853" w:rsidRDefault="00266853" w:rsidP="00AA7B1F">
      <w:pPr>
        <w:tabs>
          <w:tab w:val="left" w:pos="840"/>
        </w:tabs>
        <w:ind w:left="601"/>
        <w:jc w:val="both"/>
        <w:rPr>
          <w:b/>
          <w:w w:val="100"/>
        </w:rPr>
      </w:pPr>
    </w:p>
    <w:p w14:paraId="3971CED9" w14:textId="77777777" w:rsidR="003A22C7" w:rsidRDefault="003A22C7" w:rsidP="00AA7B1F">
      <w:pPr>
        <w:tabs>
          <w:tab w:val="left" w:pos="840"/>
        </w:tabs>
        <w:ind w:left="601"/>
        <w:jc w:val="both"/>
        <w:rPr>
          <w:b/>
          <w:w w:val="100"/>
          <w:lang w:val="uk-UA"/>
        </w:rPr>
      </w:pPr>
      <w:r w:rsidRPr="00C01730">
        <w:rPr>
          <w:b/>
          <w:w w:val="100"/>
        </w:rPr>
        <w:t>Завдання для самост</w:t>
      </w:r>
      <w:r w:rsidRPr="00C01730">
        <w:rPr>
          <w:b/>
          <w:w w:val="100"/>
          <w:lang w:val="uk-UA"/>
        </w:rPr>
        <w:t>і</w:t>
      </w:r>
      <w:r w:rsidRPr="00C01730">
        <w:rPr>
          <w:b/>
          <w:w w:val="100"/>
        </w:rPr>
        <w:t>йно</w:t>
      </w:r>
      <w:r w:rsidRPr="00C01730">
        <w:rPr>
          <w:b/>
          <w:w w:val="100"/>
          <w:lang w:val="uk-UA"/>
        </w:rPr>
        <w:t>ї</w:t>
      </w:r>
      <w:r w:rsidRPr="00C01730">
        <w:rPr>
          <w:b/>
          <w:w w:val="100"/>
        </w:rPr>
        <w:t xml:space="preserve"> роботи</w:t>
      </w:r>
      <w:r w:rsidRPr="00C01730">
        <w:rPr>
          <w:b/>
          <w:w w:val="100"/>
          <w:lang w:val="uk-UA"/>
        </w:rPr>
        <w:t>.</w:t>
      </w:r>
    </w:p>
    <w:p w14:paraId="751463C4" w14:textId="77777777" w:rsidR="00266853" w:rsidRPr="00C01730" w:rsidRDefault="00266853" w:rsidP="00AA7B1F">
      <w:pPr>
        <w:ind w:left="360"/>
        <w:jc w:val="both"/>
        <w:rPr>
          <w:bCs/>
          <w:w w:val="100"/>
          <w:lang w:val="uk-UA"/>
        </w:rPr>
      </w:pPr>
      <w:r w:rsidRPr="00C01730">
        <w:rPr>
          <w:bCs/>
          <w:w w:val="100"/>
          <w:lang w:val="uk-UA"/>
        </w:rPr>
        <w:t>Самостійно опрацюйте наступні  питання:</w:t>
      </w:r>
    </w:p>
    <w:p w14:paraId="2A444A45" w14:textId="77777777" w:rsidR="00266853" w:rsidRPr="00C01730" w:rsidRDefault="00266853" w:rsidP="00AA7B1F">
      <w:pPr>
        <w:ind w:left="360"/>
        <w:jc w:val="both"/>
        <w:rPr>
          <w:bCs/>
          <w:w w:val="100"/>
          <w:lang w:val="uk-UA"/>
        </w:rPr>
      </w:pPr>
      <w:r w:rsidRPr="00C01730">
        <w:rPr>
          <w:bCs/>
          <w:w w:val="100"/>
          <w:lang w:val="uk-UA"/>
        </w:rPr>
        <w:t>1.Глобальні проблеми як фактор посилення взаємозалежності світу.</w:t>
      </w:r>
    </w:p>
    <w:p w14:paraId="18E1FA7B" w14:textId="77777777" w:rsidR="00266853" w:rsidRPr="00C01730" w:rsidRDefault="00266853" w:rsidP="00AA7B1F">
      <w:pPr>
        <w:ind w:left="360"/>
        <w:jc w:val="both"/>
        <w:rPr>
          <w:bCs/>
          <w:w w:val="100"/>
          <w:lang w:val="uk-UA"/>
        </w:rPr>
      </w:pPr>
      <w:r w:rsidRPr="00C01730">
        <w:rPr>
          <w:bCs/>
          <w:w w:val="100"/>
          <w:lang w:val="uk-UA"/>
        </w:rPr>
        <w:t>2. Систематизація та класифікація глобальних проблем. Глобальні виклики, глобальні ризики, глобальні загрози.</w:t>
      </w:r>
    </w:p>
    <w:p w14:paraId="30530A1D" w14:textId="77777777" w:rsidR="00266853" w:rsidRPr="00C01730" w:rsidRDefault="00266853" w:rsidP="00AA7B1F">
      <w:pPr>
        <w:ind w:left="360"/>
        <w:jc w:val="both"/>
        <w:rPr>
          <w:bCs/>
          <w:w w:val="100"/>
          <w:lang w:val="uk-UA"/>
        </w:rPr>
      </w:pPr>
      <w:r w:rsidRPr="00C01730">
        <w:rPr>
          <w:bCs/>
          <w:w w:val="100"/>
          <w:lang w:val="uk-UA"/>
        </w:rPr>
        <w:t>3.Цивілізаційний чинник в світовій політиці.</w:t>
      </w:r>
    </w:p>
    <w:p w14:paraId="7CB7D4AC" w14:textId="760A35B9" w:rsidR="00266853" w:rsidRPr="00C01730" w:rsidRDefault="00266853" w:rsidP="00266853">
      <w:pPr>
        <w:spacing w:line="360" w:lineRule="auto"/>
        <w:ind w:left="360"/>
        <w:jc w:val="both"/>
        <w:rPr>
          <w:bCs/>
          <w:w w:val="100"/>
          <w:lang w:val="uk-UA"/>
        </w:rPr>
      </w:pPr>
    </w:p>
    <w:p w14:paraId="5E7921F2" w14:textId="77777777" w:rsidR="00EC3DEA" w:rsidRDefault="00EC3DEA" w:rsidP="00EC3DEA">
      <w:pPr>
        <w:pStyle w:val="a7"/>
        <w:ind w:left="644"/>
        <w:jc w:val="both"/>
        <w:rPr>
          <w:i/>
        </w:rPr>
      </w:pPr>
    </w:p>
    <w:p w14:paraId="0C9B35F6" w14:textId="77777777" w:rsidR="003A22C7" w:rsidRDefault="003A22C7" w:rsidP="003A22C7">
      <w:pPr>
        <w:spacing w:line="360" w:lineRule="auto"/>
        <w:ind w:left="1276" w:hanging="1276"/>
        <w:jc w:val="both"/>
        <w:rPr>
          <w:b/>
          <w:i/>
          <w:w w:val="100"/>
        </w:rPr>
      </w:pPr>
    </w:p>
    <w:p w14:paraId="7226D991" w14:textId="0E2CC353" w:rsidR="003A22C7" w:rsidRPr="003A22C7" w:rsidRDefault="003A22C7" w:rsidP="00C01730">
      <w:pPr>
        <w:spacing w:before="40" w:line="360" w:lineRule="auto"/>
        <w:ind w:left="284" w:hanging="284"/>
        <w:jc w:val="both"/>
        <w:rPr>
          <w:b/>
          <w:w w:val="100"/>
          <w:lang w:val="uk-UA"/>
        </w:rPr>
      </w:pPr>
      <w:r>
        <w:rPr>
          <w:b/>
          <w:w w:val="100"/>
          <w:lang w:val="uk-UA"/>
        </w:rPr>
        <w:t>Тема 17. Глобальні взаємодії.</w:t>
      </w:r>
    </w:p>
    <w:p w14:paraId="5B328607" w14:textId="14E020A8" w:rsidR="003A22C7" w:rsidRDefault="003A22C7" w:rsidP="003A22C7">
      <w:pPr>
        <w:spacing w:before="40" w:line="360" w:lineRule="auto"/>
        <w:ind w:left="284" w:hanging="284"/>
        <w:jc w:val="both"/>
        <w:rPr>
          <w:b/>
          <w:color w:val="000000" w:themeColor="text1"/>
          <w:lang w:val="uk-UA" w:eastAsia="en-US"/>
        </w:rPr>
      </w:pPr>
      <w:r>
        <w:rPr>
          <w:b/>
          <w:color w:val="000000" w:themeColor="text1"/>
          <w:lang w:val="uk-UA" w:eastAsia="en-US"/>
        </w:rPr>
        <w:t xml:space="preserve">Лекція </w:t>
      </w:r>
      <w:r>
        <w:rPr>
          <w:b/>
          <w:lang w:val="en-US"/>
        </w:rPr>
        <w:t>N 26</w:t>
      </w:r>
      <w:r>
        <w:rPr>
          <w:b/>
          <w:color w:val="000000" w:themeColor="text1"/>
          <w:lang w:val="uk-UA" w:eastAsia="en-US"/>
        </w:rPr>
        <w:t>.</w:t>
      </w:r>
      <w:r w:rsidR="00E02A78">
        <w:rPr>
          <w:b/>
          <w:color w:val="000000" w:themeColor="text1"/>
          <w:lang w:val="uk-UA" w:eastAsia="en-US"/>
        </w:rPr>
        <w:t xml:space="preserve"> Стратегії та моделі глобальних взаємодій.</w:t>
      </w:r>
    </w:p>
    <w:p w14:paraId="6C3321A7" w14:textId="75954779" w:rsidR="00E02A78" w:rsidRPr="0008011B" w:rsidRDefault="00E02A78" w:rsidP="00E02A78">
      <w:pPr>
        <w:pStyle w:val="23"/>
        <w:spacing w:line="240" w:lineRule="auto"/>
        <w:ind w:left="284" w:firstLine="641"/>
        <w:rPr>
          <w:b/>
          <w:szCs w:val="28"/>
        </w:rPr>
      </w:pPr>
      <w:r w:rsidRPr="0008011B">
        <w:rPr>
          <w:szCs w:val="28"/>
        </w:rPr>
        <w:t>Концепція виклику та відповіді в політичній глобалістиці. Становлення глобального світу як відповідь на виклики сучасності: економічні, політичні, моральні, культурні.</w:t>
      </w:r>
      <w:r>
        <w:rPr>
          <w:b/>
          <w:szCs w:val="28"/>
        </w:rPr>
        <w:t xml:space="preserve"> </w:t>
      </w:r>
      <w:r w:rsidRPr="0008011B">
        <w:rPr>
          <w:szCs w:val="28"/>
        </w:rPr>
        <w:t>Аналіз основних стратегій глобальних взаємодій, які склалися історично: ізоляції, завоювання, запозичення, мімікрії, діалогу. Роль та значення цих стратегій на різних етапах становлення глобального світу.</w:t>
      </w:r>
    </w:p>
    <w:p w14:paraId="009EEBAC" w14:textId="77777777" w:rsidR="00E02A78" w:rsidRPr="0008011B" w:rsidRDefault="00E02A78" w:rsidP="00E02A78">
      <w:pPr>
        <w:pStyle w:val="23"/>
        <w:spacing w:line="240" w:lineRule="auto"/>
        <w:ind w:left="284" w:firstLine="641"/>
        <w:rPr>
          <w:b/>
          <w:szCs w:val="28"/>
        </w:rPr>
      </w:pPr>
      <w:r w:rsidRPr="0008011B">
        <w:rPr>
          <w:szCs w:val="28"/>
        </w:rPr>
        <w:t xml:space="preserve"> Модель зіткнення цивілізацій. Народи між цивілізаціями, цивілізаційні розломи. Динаміка цивілізаційних процесів і можливість досягнення консенсусу в діалозі цивілізацій.</w:t>
      </w:r>
    </w:p>
    <w:p w14:paraId="6BC3DD74" w14:textId="77777777" w:rsidR="00E02A78" w:rsidRPr="0008011B" w:rsidRDefault="00E02A78" w:rsidP="00E02A78">
      <w:pPr>
        <w:pStyle w:val="23"/>
        <w:spacing w:line="240" w:lineRule="auto"/>
        <w:ind w:left="284" w:firstLine="641"/>
        <w:rPr>
          <w:b/>
          <w:szCs w:val="28"/>
        </w:rPr>
      </w:pPr>
      <w:r w:rsidRPr="0008011B">
        <w:rPr>
          <w:szCs w:val="28"/>
        </w:rPr>
        <w:t xml:space="preserve"> Формування сучасної планетарної свідомості людства як глобального суб’єкту, що усвідомлює свою ідентичність, свою колективну волю, свій проект майбутнього. Проблема поєднання ідентичностей в глобальному просторі: етнічної, національної, цивілізаційної, континентальної, планетарної.</w:t>
      </w:r>
    </w:p>
    <w:p w14:paraId="60CE6687" w14:textId="77777777" w:rsidR="004C635B" w:rsidRDefault="004C635B" w:rsidP="004C635B">
      <w:pPr>
        <w:tabs>
          <w:tab w:val="left" w:pos="840"/>
        </w:tabs>
        <w:spacing w:line="360" w:lineRule="auto"/>
        <w:ind w:left="601"/>
        <w:jc w:val="both"/>
        <w:rPr>
          <w:b/>
          <w:w w:val="100"/>
          <w:lang w:val="uk-UA"/>
        </w:rPr>
      </w:pPr>
      <w:r w:rsidRPr="00C01730">
        <w:rPr>
          <w:b/>
          <w:w w:val="100"/>
        </w:rPr>
        <w:t>Завдання для самост</w:t>
      </w:r>
      <w:r w:rsidRPr="00C01730">
        <w:rPr>
          <w:b/>
          <w:w w:val="100"/>
          <w:lang w:val="uk-UA"/>
        </w:rPr>
        <w:t>і</w:t>
      </w:r>
      <w:r w:rsidRPr="00C01730">
        <w:rPr>
          <w:b/>
          <w:w w:val="100"/>
        </w:rPr>
        <w:t>йно</w:t>
      </w:r>
      <w:r w:rsidRPr="00C01730">
        <w:rPr>
          <w:b/>
          <w:w w:val="100"/>
          <w:lang w:val="uk-UA"/>
        </w:rPr>
        <w:t>ї</w:t>
      </w:r>
      <w:r w:rsidRPr="00C01730">
        <w:rPr>
          <w:b/>
          <w:w w:val="100"/>
        </w:rPr>
        <w:t xml:space="preserve"> роботи</w:t>
      </w:r>
      <w:r w:rsidRPr="00C01730">
        <w:rPr>
          <w:b/>
          <w:w w:val="100"/>
          <w:lang w:val="uk-UA"/>
        </w:rPr>
        <w:t>.</w:t>
      </w:r>
    </w:p>
    <w:p w14:paraId="69403829" w14:textId="77777777" w:rsidR="004C635B" w:rsidRDefault="004C635B" w:rsidP="004C635B">
      <w:pPr>
        <w:pStyle w:val="a7"/>
        <w:numPr>
          <w:ilvl w:val="1"/>
          <w:numId w:val="11"/>
        </w:numPr>
        <w:spacing w:line="360" w:lineRule="auto"/>
        <w:jc w:val="both"/>
        <w:rPr>
          <w:bCs/>
          <w:w w:val="100"/>
          <w:lang w:val="uk-UA"/>
        </w:rPr>
      </w:pPr>
      <w:r w:rsidRPr="00E02A78">
        <w:rPr>
          <w:bCs/>
          <w:w w:val="100"/>
          <w:lang w:val="uk-UA"/>
        </w:rPr>
        <w:t>Визначити різницю між стратегіями  та моделями глобальних взаємодій.</w:t>
      </w:r>
      <w:r>
        <w:rPr>
          <w:bCs/>
          <w:w w:val="100"/>
          <w:lang w:val="uk-UA"/>
        </w:rPr>
        <w:t xml:space="preserve"> </w:t>
      </w:r>
    </w:p>
    <w:p w14:paraId="5FB7650B" w14:textId="77777777" w:rsidR="004C635B" w:rsidRDefault="004C635B" w:rsidP="004C635B">
      <w:pPr>
        <w:pStyle w:val="a7"/>
        <w:numPr>
          <w:ilvl w:val="1"/>
          <w:numId w:val="11"/>
        </w:numPr>
        <w:spacing w:line="360" w:lineRule="auto"/>
        <w:jc w:val="both"/>
        <w:rPr>
          <w:bCs/>
          <w:w w:val="100"/>
          <w:lang w:val="uk-UA"/>
        </w:rPr>
      </w:pPr>
      <w:r>
        <w:rPr>
          <w:bCs/>
          <w:w w:val="100"/>
          <w:lang w:val="uk-UA"/>
        </w:rPr>
        <w:t>Надати критичний аналіз концепції “зіткнення цивілізацій” С.Хантінгтона.</w:t>
      </w:r>
    </w:p>
    <w:p w14:paraId="19AC4345" w14:textId="77777777" w:rsidR="004C635B" w:rsidRPr="00E02A78" w:rsidRDefault="004C635B" w:rsidP="004C635B">
      <w:pPr>
        <w:pStyle w:val="a7"/>
        <w:numPr>
          <w:ilvl w:val="1"/>
          <w:numId w:val="11"/>
        </w:numPr>
        <w:spacing w:line="360" w:lineRule="auto"/>
        <w:jc w:val="both"/>
        <w:rPr>
          <w:bCs/>
          <w:w w:val="100"/>
          <w:lang w:val="uk-UA"/>
        </w:rPr>
      </w:pPr>
      <w:r>
        <w:rPr>
          <w:bCs/>
          <w:w w:val="100"/>
          <w:lang w:val="uk-UA"/>
        </w:rPr>
        <w:t xml:space="preserve">Навести приклади </w:t>
      </w:r>
      <w:r w:rsidRPr="00E02A78">
        <w:rPr>
          <w:bCs/>
          <w:w w:val="100"/>
          <w:lang w:val="uk-UA"/>
        </w:rPr>
        <w:t xml:space="preserve"> </w:t>
      </w:r>
      <w:r w:rsidRPr="0008011B">
        <w:rPr>
          <w:szCs w:val="28"/>
        </w:rPr>
        <w:t>основних стратегій глобальних взаємодій, які склалися історично: ізоляції, завоювання, запозичення, мімікрії, діалогу.</w:t>
      </w:r>
    </w:p>
    <w:p w14:paraId="009D739B" w14:textId="77777777" w:rsidR="004C635B" w:rsidRPr="00E02A78" w:rsidRDefault="004C635B" w:rsidP="004C635B">
      <w:pPr>
        <w:pStyle w:val="a7"/>
        <w:numPr>
          <w:ilvl w:val="1"/>
          <w:numId w:val="11"/>
        </w:numPr>
        <w:spacing w:line="360" w:lineRule="auto"/>
        <w:jc w:val="both"/>
        <w:rPr>
          <w:bCs/>
          <w:w w:val="100"/>
          <w:lang w:val="uk-UA"/>
        </w:rPr>
      </w:pPr>
      <w:r>
        <w:rPr>
          <w:szCs w:val="28"/>
        </w:rPr>
        <w:t>Висловити власну точку зору стосовно цивілізаційної ідентичності України.</w:t>
      </w:r>
    </w:p>
    <w:p w14:paraId="3368A400" w14:textId="77777777" w:rsidR="004C635B" w:rsidRDefault="004C635B" w:rsidP="004C635B">
      <w:pPr>
        <w:spacing w:before="40" w:line="360" w:lineRule="auto"/>
        <w:ind w:left="284" w:hanging="284"/>
        <w:jc w:val="both"/>
        <w:rPr>
          <w:b/>
          <w:i/>
          <w:w w:val="100"/>
          <w:lang w:val="uk-UA"/>
        </w:rPr>
      </w:pPr>
    </w:p>
    <w:p w14:paraId="32CECE35" w14:textId="3E1ECC2A" w:rsidR="004C635B" w:rsidRPr="00AA7B1F" w:rsidRDefault="004C635B" w:rsidP="004C635B">
      <w:pPr>
        <w:pStyle w:val="-0"/>
        <w:spacing w:before="0" w:after="0"/>
        <w:ind w:firstLine="284"/>
        <w:jc w:val="both"/>
        <w:rPr>
          <w:rFonts w:ascii="Times New Roman"/>
          <w:b/>
          <w:color w:val="000000" w:themeColor="text1"/>
          <w:szCs w:val="24"/>
          <w:lang w:val="uk-UA" w:eastAsia="en-US"/>
        </w:rPr>
      </w:pPr>
      <w:r>
        <w:rPr>
          <w:rFonts w:ascii="Times New Roman"/>
          <w:b/>
          <w:lang w:val="uk-UA"/>
        </w:rPr>
        <w:t xml:space="preserve">Коллоквіум </w:t>
      </w:r>
      <w:r w:rsidRPr="00AA7B1F">
        <w:rPr>
          <w:rFonts w:ascii="Times New Roman"/>
          <w:b/>
          <w:color w:val="000000" w:themeColor="text1"/>
          <w:szCs w:val="24"/>
          <w:lang w:val="uk-UA" w:eastAsia="en-US"/>
        </w:rPr>
        <w:t xml:space="preserve">  Глобальні тренди світової політики.</w:t>
      </w:r>
    </w:p>
    <w:p w14:paraId="42C9A4FD" w14:textId="77777777" w:rsidR="004C635B" w:rsidRPr="00AA7B1F" w:rsidRDefault="004C635B" w:rsidP="004C635B">
      <w:pPr>
        <w:pStyle w:val="-0"/>
        <w:numPr>
          <w:ilvl w:val="1"/>
          <w:numId w:val="11"/>
        </w:numPr>
        <w:spacing w:before="0" w:after="0"/>
        <w:jc w:val="both"/>
        <w:rPr>
          <w:rFonts w:ascii="Times New Roman"/>
          <w:color w:val="000000" w:themeColor="text1"/>
          <w:szCs w:val="24"/>
          <w:lang w:val="uk-UA" w:eastAsia="en-US"/>
        </w:rPr>
      </w:pPr>
      <w:r w:rsidRPr="00AA7B1F">
        <w:rPr>
          <w:rFonts w:ascii="Times New Roman"/>
          <w:color w:val="000000" w:themeColor="text1"/>
          <w:szCs w:val="24"/>
          <w:lang w:val="uk-UA" w:eastAsia="en-US"/>
        </w:rPr>
        <w:t xml:space="preserve">Зміна політичної структури світу. </w:t>
      </w:r>
    </w:p>
    <w:p w14:paraId="4CCB60AA" w14:textId="77777777" w:rsidR="004C635B" w:rsidRPr="00AA7B1F" w:rsidRDefault="004C635B" w:rsidP="004C635B">
      <w:pPr>
        <w:pStyle w:val="-0"/>
        <w:numPr>
          <w:ilvl w:val="1"/>
          <w:numId w:val="11"/>
        </w:numPr>
        <w:spacing w:before="0" w:after="0"/>
        <w:jc w:val="both"/>
        <w:rPr>
          <w:rFonts w:ascii="Times New Roman"/>
          <w:color w:val="000000" w:themeColor="text1"/>
          <w:szCs w:val="24"/>
          <w:lang w:val="uk-UA" w:eastAsia="en-US"/>
        </w:rPr>
      </w:pPr>
      <w:r w:rsidRPr="00AA7B1F">
        <w:rPr>
          <w:rFonts w:ascii="Times New Roman"/>
          <w:color w:val="000000" w:themeColor="text1"/>
          <w:szCs w:val="24"/>
          <w:lang w:val="uk-UA" w:eastAsia="en-US"/>
        </w:rPr>
        <w:t xml:space="preserve">Криза інституту глобального лідерства. </w:t>
      </w:r>
    </w:p>
    <w:p w14:paraId="31484309" w14:textId="77777777" w:rsidR="004C635B" w:rsidRPr="00AA7B1F" w:rsidRDefault="004C635B" w:rsidP="004C635B">
      <w:pPr>
        <w:pStyle w:val="-0"/>
        <w:numPr>
          <w:ilvl w:val="1"/>
          <w:numId w:val="11"/>
        </w:numPr>
        <w:spacing w:before="0" w:after="0"/>
        <w:jc w:val="both"/>
        <w:rPr>
          <w:rFonts w:ascii="Times New Roman"/>
          <w:color w:val="000000" w:themeColor="text1"/>
          <w:szCs w:val="24"/>
          <w:lang w:val="uk-UA" w:eastAsia="en-US"/>
        </w:rPr>
      </w:pPr>
      <w:r w:rsidRPr="00AA7B1F">
        <w:rPr>
          <w:rFonts w:ascii="Times New Roman"/>
          <w:color w:val="000000" w:themeColor="text1"/>
          <w:szCs w:val="24"/>
          <w:lang w:val="uk-UA" w:eastAsia="en-US"/>
        </w:rPr>
        <w:t xml:space="preserve">Переміщення центру світового розвитку (оріенталізація). </w:t>
      </w:r>
    </w:p>
    <w:p w14:paraId="3C406B9D" w14:textId="77777777" w:rsidR="004C635B" w:rsidRPr="00AA7B1F" w:rsidRDefault="004C635B" w:rsidP="004C635B">
      <w:pPr>
        <w:pStyle w:val="-0"/>
        <w:numPr>
          <w:ilvl w:val="1"/>
          <w:numId w:val="11"/>
        </w:numPr>
        <w:spacing w:before="0" w:after="0"/>
        <w:jc w:val="both"/>
        <w:rPr>
          <w:rFonts w:ascii="Times New Roman"/>
          <w:color w:val="000000" w:themeColor="text1"/>
          <w:szCs w:val="24"/>
          <w:lang w:val="uk-UA" w:eastAsia="en-US"/>
        </w:rPr>
      </w:pPr>
      <w:r w:rsidRPr="00AA7B1F">
        <w:rPr>
          <w:rFonts w:ascii="Times New Roman"/>
          <w:color w:val="000000" w:themeColor="text1"/>
          <w:szCs w:val="24"/>
          <w:lang w:val="uk-UA" w:eastAsia="en-US"/>
        </w:rPr>
        <w:t xml:space="preserve">Універсалізація міграційних потоків. </w:t>
      </w:r>
    </w:p>
    <w:p w14:paraId="0E6D3A7C" w14:textId="77777777" w:rsidR="004C635B" w:rsidRPr="00AA7B1F" w:rsidRDefault="004C635B" w:rsidP="004C635B">
      <w:pPr>
        <w:pStyle w:val="-0"/>
        <w:numPr>
          <w:ilvl w:val="1"/>
          <w:numId w:val="11"/>
        </w:numPr>
        <w:spacing w:before="0" w:after="0"/>
        <w:jc w:val="both"/>
        <w:rPr>
          <w:rFonts w:ascii="Times New Roman"/>
          <w:color w:val="000000" w:themeColor="text1"/>
          <w:szCs w:val="24"/>
          <w:lang w:val="uk-UA" w:eastAsia="en-US"/>
        </w:rPr>
      </w:pPr>
      <w:r w:rsidRPr="00AA7B1F">
        <w:rPr>
          <w:rFonts w:ascii="Times New Roman"/>
          <w:color w:val="000000" w:themeColor="text1"/>
          <w:szCs w:val="24"/>
          <w:lang w:val="uk-UA" w:eastAsia="en-US"/>
        </w:rPr>
        <w:t xml:space="preserve">Інверсія фундаментальних цінностей. </w:t>
      </w:r>
    </w:p>
    <w:p w14:paraId="0F694F5D" w14:textId="77777777" w:rsidR="004C635B" w:rsidRPr="00AA7B1F" w:rsidRDefault="004C635B" w:rsidP="004C635B">
      <w:pPr>
        <w:pStyle w:val="-0"/>
        <w:numPr>
          <w:ilvl w:val="1"/>
          <w:numId w:val="11"/>
        </w:numPr>
        <w:spacing w:before="0" w:after="0"/>
        <w:jc w:val="both"/>
        <w:rPr>
          <w:rFonts w:ascii="Times New Roman"/>
          <w:color w:val="000000" w:themeColor="text1"/>
          <w:szCs w:val="24"/>
          <w:lang w:val="uk-UA" w:eastAsia="en-US"/>
        </w:rPr>
      </w:pPr>
      <w:r w:rsidRPr="00AA7B1F">
        <w:rPr>
          <w:rFonts w:ascii="Times New Roman"/>
          <w:color w:val="000000" w:themeColor="text1"/>
          <w:szCs w:val="24"/>
          <w:lang w:val="uk-UA" w:eastAsia="en-US"/>
        </w:rPr>
        <w:t xml:space="preserve">Віртуалізація суспільно-політичних відносин. </w:t>
      </w:r>
    </w:p>
    <w:p w14:paraId="56164B9F" w14:textId="77777777" w:rsidR="004C635B" w:rsidRPr="00AA7B1F" w:rsidRDefault="004C635B" w:rsidP="004C635B">
      <w:pPr>
        <w:pStyle w:val="-0"/>
        <w:numPr>
          <w:ilvl w:val="1"/>
          <w:numId w:val="11"/>
        </w:numPr>
        <w:spacing w:before="0" w:after="0"/>
        <w:jc w:val="both"/>
        <w:rPr>
          <w:rFonts w:ascii="Times New Roman"/>
          <w:color w:val="000000" w:themeColor="text1"/>
          <w:szCs w:val="24"/>
          <w:lang w:val="uk-UA" w:eastAsia="en-US"/>
        </w:rPr>
      </w:pPr>
      <w:r w:rsidRPr="00AA7B1F">
        <w:rPr>
          <w:rFonts w:ascii="Times New Roman"/>
          <w:color w:val="000000" w:themeColor="text1"/>
          <w:szCs w:val="24"/>
          <w:lang w:val="uk-UA" w:eastAsia="en-US"/>
        </w:rPr>
        <w:t>Нова модель зміни політичної влади і управління в окремих країнах.</w:t>
      </w:r>
    </w:p>
    <w:p w14:paraId="305FEC61" w14:textId="77777777" w:rsidR="004C635B" w:rsidRPr="00AA7B1F" w:rsidRDefault="004C635B" w:rsidP="004C635B">
      <w:pPr>
        <w:pStyle w:val="-0"/>
        <w:numPr>
          <w:ilvl w:val="1"/>
          <w:numId w:val="11"/>
        </w:numPr>
        <w:spacing w:before="0" w:after="0"/>
        <w:jc w:val="both"/>
        <w:rPr>
          <w:rFonts w:ascii="Times New Roman"/>
          <w:color w:val="000000" w:themeColor="text1"/>
          <w:szCs w:val="24"/>
          <w:lang w:val="uk-UA" w:eastAsia="en-US"/>
        </w:rPr>
      </w:pPr>
      <w:r w:rsidRPr="00AA7B1F">
        <w:rPr>
          <w:rFonts w:ascii="Times New Roman"/>
          <w:color w:val="000000" w:themeColor="text1"/>
          <w:szCs w:val="24"/>
          <w:lang w:val="uk-UA" w:eastAsia="en-US"/>
        </w:rPr>
        <w:t xml:space="preserve">Зниження ступеня захищеності людства. </w:t>
      </w:r>
    </w:p>
    <w:p w14:paraId="6AFC0201" w14:textId="77777777" w:rsidR="004C635B" w:rsidRPr="00AA7B1F" w:rsidRDefault="004C635B" w:rsidP="004C635B">
      <w:pPr>
        <w:pStyle w:val="-0"/>
        <w:numPr>
          <w:ilvl w:val="1"/>
          <w:numId w:val="11"/>
        </w:numPr>
        <w:spacing w:before="0" w:after="0"/>
        <w:jc w:val="both"/>
        <w:rPr>
          <w:rFonts w:ascii="Times New Roman"/>
          <w:color w:val="000000" w:themeColor="text1"/>
          <w:szCs w:val="24"/>
          <w:lang w:val="uk-UA" w:eastAsia="en-US"/>
        </w:rPr>
      </w:pPr>
      <w:r w:rsidRPr="00AA7B1F">
        <w:rPr>
          <w:rFonts w:ascii="Times New Roman"/>
          <w:color w:val="000000" w:themeColor="text1"/>
          <w:szCs w:val="24"/>
          <w:lang w:val="uk-UA" w:eastAsia="en-US"/>
        </w:rPr>
        <w:t>Реідеологізація світової політики</w:t>
      </w:r>
      <w:r w:rsidRPr="00AA7B1F">
        <w:rPr>
          <w:rFonts w:ascii="Times New Roman"/>
          <w:color w:val="000000" w:themeColor="text1"/>
          <w:szCs w:val="24"/>
          <w:lang w:eastAsia="en-US"/>
        </w:rPr>
        <w:t>.</w:t>
      </w:r>
    </w:p>
    <w:p w14:paraId="60E5C61D" w14:textId="77777777" w:rsidR="004C635B" w:rsidRDefault="004C635B" w:rsidP="004C635B">
      <w:pPr>
        <w:spacing w:line="360" w:lineRule="auto"/>
        <w:ind w:left="1276" w:hanging="1276"/>
        <w:jc w:val="both"/>
        <w:rPr>
          <w:b/>
          <w:i/>
          <w:w w:val="100"/>
        </w:rPr>
      </w:pPr>
    </w:p>
    <w:p w14:paraId="69EE3A26" w14:textId="77777777" w:rsidR="004C635B" w:rsidRDefault="004C635B" w:rsidP="004C635B">
      <w:pPr>
        <w:tabs>
          <w:tab w:val="left" w:pos="840"/>
        </w:tabs>
        <w:spacing w:line="360" w:lineRule="auto"/>
        <w:ind w:left="601"/>
        <w:jc w:val="both"/>
        <w:rPr>
          <w:b/>
          <w:w w:val="100"/>
          <w:lang w:val="uk-UA"/>
        </w:rPr>
      </w:pPr>
      <w:r w:rsidRPr="00C01730">
        <w:rPr>
          <w:b/>
          <w:w w:val="100"/>
        </w:rPr>
        <w:t>Завдання для самост</w:t>
      </w:r>
      <w:r w:rsidRPr="00C01730">
        <w:rPr>
          <w:b/>
          <w:w w:val="100"/>
          <w:lang w:val="uk-UA"/>
        </w:rPr>
        <w:t>і</w:t>
      </w:r>
      <w:r w:rsidRPr="00C01730">
        <w:rPr>
          <w:b/>
          <w:w w:val="100"/>
        </w:rPr>
        <w:t>йно</w:t>
      </w:r>
      <w:r w:rsidRPr="00C01730">
        <w:rPr>
          <w:b/>
          <w:w w:val="100"/>
          <w:lang w:val="uk-UA"/>
        </w:rPr>
        <w:t>ї</w:t>
      </w:r>
      <w:r w:rsidRPr="00C01730">
        <w:rPr>
          <w:b/>
          <w:w w:val="100"/>
        </w:rPr>
        <w:t xml:space="preserve"> роботи</w:t>
      </w:r>
      <w:r w:rsidRPr="00C01730">
        <w:rPr>
          <w:b/>
          <w:w w:val="100"/>
          <w:lang w:val="uk-UA"/>
        </w:rPr>
        <w:t>.</w:t>
      </w:r>
    </w:p>
    <w:p w14:paraId="7339A80E" w14:textId="77777777" w:rsidR="004C635B" w:rsidRPr="00C01730" w:rsidRDefault="004C635B" w:rsidP="004C635B">
      <w:pPr>
        <w:spacing w:line="360" w:lineRule="auto"/>
        <w:ind w:right="-1"/>
        <w:jc w:val="both"/>
        <w:rPr>
          <w:w w:val="100"/>
          <w:lang w:val="uk-UA"/>
        </w:rPr>
      </w:pPr>
      <w:r>
        <w:rPr>
          <w:w w:val="100"/>
          <w:lang w:val="uk-UA"/>
        </w:rPr>
        <w:t>Підготувати презентацію по одному з глобальних трендів світової політики ( за вибором).</w:t>
      </w:r>
    </w:p>
    <w:p w14:paraId="7563E9AA" w14:textId="77777777" w:rsidR="0026557B" w:rsidRPr="00C01730" w:rsidRDefault="0026557B" w:rsidP="00C01730">
      <w:pPr>
        <w:spacing w:line="360" w:lineRule="auto"/>
        <w:ind w:right="-285"/>
        <w:jc w:val="both"/>
        <w:rPr>
          <w:w w:val="100"/>
        </w:rPr>
      </w:pPr>
    </w:p>
    <w:p w14:paraId="2194547C" w14:textId="77777777" w:rsidR="00481699" w:rsidRPr="00C01730" w:rsidRDefault="00481699" w:rsidP="00481699">
      <w:pPr>
        <w:shd w:val="clear" w:color="auto" w:fill="FFFFFF"/>
        <w:spacing w:line="360" w:lineRule="auto"/>
        <w:jc w:val="both"/>
        <w:rPr>
          <w:lang w:val="en-US"/>
        </w:rPr>
      </w:pPr>
      <w:r>
        <w:rPr>
          <w:rStyle w:val="a8"/>
          <w:b/>
          <w:u w:val="none"/>
          <w:lang w:val="en-US"/>
        </w:rPr>
        <w:t>Питання до іспиту</w:t>
      </w:r>
      <w:r w:rsidRPr="00C01730">
        <w:rPr>
          <w:lang w:val="en-US"/>
        </w:rPr>
        <w:t xml:space="preserve"> </w:t>
      </w:r>
    </w:p>
    <w:p w14:paraId="5279E0AD" w14:textId="77777777" w:rsidR="00481699" w:rsidRPr="00E242AB" w:rsidRDefault="00481699" w:rsidP="00481699">
      <w:pPr>
        <w:pStyle w:val="a7"/>
        <w:numPr>
          <w:ilvl w:val="0"/>
          <w:numId w:val="27"/>
        </w:numPr>
        <w:spacing w:after="200" w:line="276" w:lineRule="auto"/>
      </w:pPr>
      <w:r w:rsidRPr="00E242AB">
        <w:rPr>
          <w:bCs/>
        </w:rPr>
        <w:t>Актори   глобального управління.</w:t>
      </w:r>
    </w:p>
    <w:p w14:paraId="28AD3F91" w14:textId="77777777" w:rsidR="00481699" w:rsidRPr="00E242AB" w:rsidRDefault="00481699" w:rsidP="00481699">
      <w:pPr>
        <w:pStyle w:val="a7"/>
        <w:numPr>
          <w:ilvl w:val="0"/>
          <w:numId w:val="27"/>
        </w:numPr>
        <w:spacing w:after="200" w:line="276" w:lineRule="auto"/>
      </w:pPr>
      <w:r w:rsidRPr="00E242AB">
        <w:rPr>
          <w:color w:val="000000"/>
        </w:rPr>
        <w:t>Аналіз наслідків Другої світової війни з точки зору перебалансування сил на світовій арені.</w:t>
      </w:r>
    </w:p>
    <w:p w14:paraId="196C54AD" w14:textId="77777777" w:rsidR="00481699" w:rsidRPr="00E242AB" w:rsidRDefault="00481699" w:rsidP="00481699">
      <w:pPr>
        <w:pStyle w:val="a7"/>
        <w:numPr>
          <w:ilvl w:val="0"/>
          <w:numId w:val="27"/>
        </w:numPr>
        <w:spacing w:after="200" w:line="276" w:lineRule="auto"/>
      </w:pPr>
      <w:r w:rsidRPr="00E242AB">
        <w:rPr>
          <w:color w:val="000000"/>
        </w:rPr>
        <w:t>Атрибути міжнародних систем</w:t>
      </w:r>
    </w:p>
    <w:p w14:paraId="6BF930C2" w14:textId="77777777" w:rsidR="00481699" w:rsidRPr="00E242AB" w:rsidRDefault="00481699" w:rsidP="00481699">
      <w:pPr>
        <w:pStyle w:val="a7"/>
        <w:numPr>
          <w:ilvl w:val="0"/>
          <w:numId w:val="27"/>
        </w:numPr>
        <w:spacing w:after="200" w:line="276" w:lineRule="auto"/>
      </w:pPr>
      <w:r w:rsidRPr="00E242AB">
        <w:rPr>
          <w:color w:val="000000"/>
        </w:rPr>
        <w:t>Виміри міжнародного порядку.</w:t>
      </w:r>
    </w:p>
    <w:p w14:paraId="51D0805B" w14:textId="77777777" w:rsidR="00481699" w:rsidRPr="00E242AB" w:rsidRDefault="00481699" w:rsidP="00481699">
      <w:pPr>
        <w:pStyle w:val="a7"/>
        <w:numPr>
          <w:ilvl w:val="0"/>
          <w:numId w:val="27"/>
        </w:numPr>
        <w:spacing w:after="200" w:line="276" w:lineRule="auto"/>
      </w:pPr>
      <w:r w:rsidRPr="00E242AB">
        <w:t>Виникнення системності в міжнародних відносинах( Б.Бузан, І.Валлерстайн, Р.Літтл).</w:t>
      </w:r>
    </w:p>
    <w:p w14:paraId="46D902E4" w14:textId="77777777" w:rsidR="00481699" w:rsidRPr="00E242AB" w:rsidRDefault="00481699" w:rsidP="00481699">
      <w:pPr>
        <w:pStyle w:val="a7"/>
        <w:numPr>
          <w:ilvl w:val="0"/>
          <w:numId w:val="27"/>
        </w:numPr>
        <w:spacing w:after="200" w:line="276" w:lineRule="auto"/>
      </w:pPr>
      <w:r w:rsidRPr="00E242AB">
        <w:rPr>
          <w:bCs/>
        </w:rPr>
        <w:t>Вплив глобалізації на природу і характер міжнародних відносин.</w:t>
      </w:r>
    </w:p>
    <w:p w14:paraId="0E50CAE2" w14:textId="77777777" w:rsidR="00481699" w:rsidRPr="00E242AB" w:rsidRDefault="00481699" w:rsidP="00481699">
      <w:pPr>
        <w:pStyle w:val="a7"/>
        <w:numPr>
          <w:ilvl w:val="0"/>
          <w:numId w:val="27"/>
        </w:numPr>
        <w:spacing w:after="200" w:line="276" w:lineRule="auto"/>
      </w:pPr>
      <w:r w:rsidRPr="00E242AB">
        <w:rPr>
          <w:lang w:eastAsia="uk-UA"/>
        </w:rPr>
        <w:t>Глобалізація як мегатенд світової політики.</w:t>
      </w:r>
    </w:p>
    <w:p w14:paraId="4C8402B6" w14:textId="77777777" w:rsidR="00481699" w:rsidRPr="00E242AB" w:rsidRDefault="00481699" w:rsidP="00481699">
      <w:pPr>
        <w:pStyle w:val="a7"/>
        <w:numPr>
          <w:ilvl w:val="0"/>
          <w:numId w:val="27"/>
        </w:numPr>
        <w:spacing w:after="200" w:line="276" w:lineRule="auto"/>
      </w:pPr>
      <w:r w:rsidRPr="00E242AB">
        <w:rPr>
          <w:bCs/>
        </w:rPr>
        <w:t>Глобалізація як мегатренд  глобального розвитку.</w:t>
      </w:r>
    </w:p>
    <w:p w14:paraId="7F68EC4F" w14:textId="77777777" w:rsidR="00481699" w:rsidRPr="00E242AB" w:rsidRDefault="00481699" w:rsidP="00481699">
      <w:pPr>
        <w:pStyle w:val="a7"/>
        <w:numPr>
          <w:ilvl w:val="0"/>
          <w:numId w:val="27"/>
        </w:numPr>
        <w:spacing w:after="200" w:line="276" w:lineRule="auto"/>
      </w:pPr>
      <w:r w:rsidRPr="00E242AB">
        <w:t>Глобалізація як мегатренд глобального розвитку.</w:t>
      </w:r>
    </w:p>
    <w:p w14:paraId="773E9DFD" w14:textId="77777777" w:rsidR="00481699" w:rsidRPr="00E242AB" w:rsidRDefault="00481699" w:rsidP="00481699">
      <w:pPr>
        <w:pStyle w:val="a7"/>
        <w:numPr>
          <w:ilvl w:val="0"/>
          <w:numId w:val="27"/>
        </w:numPr>
        <w:spacing w:after="200" w:line="276" w:lineRule="auto"/>
      </w:pPr>
      <w:r w:rsidRPr="00E242AB">
        <w:rPr>
          <w:color w:val="000000"/>
        </w:rPr>
        <w:t>Глобальна міжнародна система та регіональні підсистеми-компоненти.</w:t>
      </w:r>
    </w:p>
    <w:p w14:paraId="383FE686" w14:textId="77777777" w:rsidR="00481699" w:rsidRPr="00E242AB" w:rsidRDefault="00481699" w:rsidP="00481699">
      <w:pPr>
        <w:pStyle w:val="a7"/>
        <w:numPr>
          <w:ilvl w:val="0"/>
          <w:numId w:val="27"/>
        </w:numPr>
        <w:spacing w:after="200" w:line="276" w:lineRule="auto"/>
      </w:pPr>
      <w:r w:rsidRPr="00E242AB">
        <w:t>Глобальні загрози, глобальні виклики, глобальні ризики.</w:t>
      </w:r>
    </w:p>
    <w:p w14:paraId="067B8703" w14:textId="77777777" w:rsidR="00481699" w:rsidRPr="00E242AB" w:rsidRDefault="00481699" w:rsidP="00481699">
      <w:pPr>
        <w:pStyle w:val="a7"/>
        <w:numPr>
          <w:ilvl w:val="0"/>
          <w:numId w:val="27"/>
        </w:numPr>
        <w:spacing w:after="200" w:line="276" w:lineRule="auto"/>
      </w:pPr>
      <w:r w:rsidRPr="00E242AB">
        <w:t xml:space="preserve">Глобальні проблеми світової політики. </w:t>
      </w:r>
    </w:p>
    <w:p w14:paraId="4BF739E2" w14:textId="77777777" w:rsidR="00481699" w:rsidRPr="00E242AB" w:rsidRDefault="00481699" w:rsidP="00481699">
      <w:pPr>
        <w:pStyle w:val="a7"/>
        <w:numPr>
          <w:ilvl w:val="0"/>
          <w:numId w:val="27"/>
        </w:numPr>
        <w:spacing w:after="200" w:line="276" w:lineRule="auto"/>
      </w:pPr>
      <w:r w:rsidRPr="00E242AB">
        <w:rPr>
          <w:color w:val="000000"/>
        </w:rPr>
        <w:t>Головні характеристики Вестфальської світополітичної моделі світу.</w:t>
      </w:r>
    </w:p>
    <w:p w14:paraId="66746AFE" w14:textId="77777777" w:rsidR="00481699" w:rsidRPr="00E242AB" w:rsidRDefault="00481699" w:rsidP="00481699">
      <w:pPr>
        <w:pStyle w:val="a7"/>
        <w:numPr>
          <w:ilvl w:val="0"/>
          <w:numId w:val="27"/>
        </w:numPr>
        <w:spacing w:after="200" w:line="276" w:lineRule="auto"/>
      </w:pPr>
      <w:r w:rsidRPr="00E242AB">
        <w:rPr>
          <w:bCs/>
        </w:rPr>
        <w:t>Гомогенні та гетерогенні міжнародні системи.</w:t>
      </w:r>
    </w:p>
    <w:p w14:paraId="1B396E96" w14:textId="77777777" w:rsidR="00481699" w:rsidRPr="00E242AB" w:rsidRDefault="00481699" w:rsidP="00481699">
      <w:pPr>
        <w:pStyle w:val="a7"/>
        <w:numPr>
          <w:ilvl w:val="0"/>
          <w:numId w:val="27"/>
        </w:numPr>
        <w:spacing w:after="200" w:line="276" w:lineRule="auto"/>
      </w:pPr>
      <w:r w:rsidRPr="00E242AB">
        <w:rPr>
          <w:color w:val="000000"/>
        </w:rPr>
        <w:t>Держава як ключовий актор світової політики. Класифікація держав по відношенню до системи.</w:t>
      </w:r>
    </w:p>
    <w:p w14:paraId="055441F1" w14:textId="77777777" w:rsidR="00481699" w:rsidRPr="00E242AB" w:rsidRDefault="00481699" w:rsidP="00481699">
      <w:pPr>
        <w:pStyle w:val="a7"/>
        <w:numPr>
          <w:ilvl w:val="0"/>
          <w:numId w:val="27"/>
        </w:numPr>
        <w:spacing w:after="200" w:line="276" w:lineRule="auto"/>
      </w:pPr>
      <w:r w:rsidRPr="00E242AB">
        <w:t>Довестфальський етап міжнародних відносин, його головні ознаки.</w:t>
      </w:r>
    </w:p>
    <w:p w14:paraId="0C727F0A" w14:textId="77777777" w:rsidR="00481699" w:rsidRPr="00E242AB" w:rsidRDefault="00481699" w:rsidP="00481699">
      <w:pPr>
        <w:pStyle w:val="a7"/>
        <w:numPr>
          <w:ilvl w:val="0"/>
          <w:numId w:val="27"/>
        </w:numPr>
        <w:spacing w:after="200" w:line="276" w:lineRule="auto"/>
      </w:pPr>
      <w:r w:rsidRPr="00E242AB">
        <w:rPr>
          <w:color w:val="000000"/>
        </w:rPr>
        <w:t>Ерозія Вестфальської світополітичної моделі світу: причини і прояви.</w:t>
      </w:r>
    </w:p>
    <w:p w14:paraId="1F8056DC" w14:textId="77777777" w:rsidR="00481699" w:rsidRPr="00E242AB" w:rsidRDefault="00481699" w:rsidP="00481699">
      <w:pPr>
        <w:pStyle w:val="a7"/>
        <w:numPr>
          <w:ilvl w:val="0"/>
          <w:numId w:val="27"/>
        </w:numPr>
        <w:spacing w:after="200" w:line="276" w:lineRule="auto"/>
      </w:pPr>
      <w:r w:rsidRPr="00E242AB">
        <w:rPr>
          <w:lang w:eastAsia="uk-UA"/>
        </w:rPr>
        <w:t>Зміна політичної структури світу.</w:t>
      </w:r>
    </w:p>
    <w:p w14:paraId="1991008E" w14:textId="77777777" w:rsidR="00481699" w:rsidRPr="00E242AB" w:rsidRDefault="00481699" w:rsidP="00481699">
      <w:pPr>
        <w:pStyle w:val="a7"/>
        <w:numPr>
          <w:ilvl w:val="0"/>
          <w:numId w:val="27"/>
        </w:numPr>
        <w:spacing w:after="200" w:line="276" w:lineRule="auto"/>
      </w:pPr>
      <w:r w:rsidRPr="00E242AB">
        <w:rPr>
          <w:color w:val="000000"/>
        </w:rPr>
        <w:t>Зміст поняття «система» в науці про міжнародні відносини.</w:t>
      </w:r>
    </w:p>
    <w:p w14:paraId="6ACEF7C3" w14:textId="77777777" w:rsidR="00481699" w:rsidRPr="00E242AB" w:rsidRDefault="00481699" w:rsidP="00481699">
      <w:pPr>
        <w:pStyle w:val="a7"/>
        <w:numPr>
          <w:ilvl w:val="0"/>
          <w:numId w:val="27"/>
        </w:numPr>
        <w:spacing w:after="200" w:line="276" w:lineRule="auto"/>
      </w:pPr>
      <w:r w:rsidRPr="00E242AB">
        <w:t>Зниження ступеня захищеності людства.</w:t>
      </w:r>
    </w:p>
    <w:p w14:paraId="2103EC2D" w14:textId="77777777" w:rsidR="00481699" w:rsidRPr="00E242AB" w:rsidRDefault="00481699" w:rsidP="00481699">
      <w:pPr>
        <w:pStyle w:val="a7"/>
        <w:numPr>
          <w:ilvl w:val="0"/>
          <w:numId w:val="27"/>
        </w:numPr>
        <w:spacing w:after="200" w:line="276" w:lineRule="auto"/>
      </w:pPr>
      <w:r w:rsidRPr="00E242AB">
        <w:t xml:space="preserve">Ієрархія держав. Система міжнародної стратифікації. </w:t>
      </w:r>
    </w:p>
    <w:p w14:paraId="2E884966" w14:textId="77777777" w:rsidR="00481699" w:rsidRPr="00E242AB" w:rsidRDefault="00481699" w:rsidP="00481699">
      <w:pPr>
        <w:pStyle w:val="a7"/>
        <w:numPr>
          <w:ilvl w:val="0"/>
          <w:numId w:val="27"/>
        </w:numPr>
        <w:spacing w:after="200" w:line="276" w:lineRule="auto"/>
      </w:pPr>
      <w:r w:rsidRPr="00E242AB">
        <w:t>Інверсія фундаментальних цінностей.</w:t>
      </w:r>
    </w:p>
    <w:p w14:paraId="3D7499BC" w14:textId="77777777" w:rsidR="00481699" w:rsidRPr="00E242AB" w:rsidRDefault="00481699" w:rsidP="00481699">
      <w:pPr>
        <w:pStyle w:val="a7"/>
        <w:numPr>
          <w:ilvl w:val="0"/>
          <w:numId w:val="27"/>
        </w:numPr>
        <w:spacing w:after="200" w:line="276" w:lineRule="auto"/>
      </w:pPr>
      <w:r w:rsidRPr="00E242AB">
        <w:rPr>
          <w:color w:val="000000"/>
        </w:rPr>
        <w:t xml:space="preserve"> Інститути глобального управління.</w:t>
      </w:r>
    </w:p>
    <w:p w14:paraId="3D3A864E" w14:textId="77777777" w:rsidR="00481699" w:rsidRPr="00E242AB" w:rsidRDefault="00481699" w:rsidP="00481699">
      <w:pPr>
        <w:pStyle w:val="a7"/>
        <w:numPr>
          <w:ilvl w:val="0"/>
          <w:numId w:val="27"/>
        </w:numPr>
        <w:spacing w:after="200" w:line="276" w:lineRule="auto"/>
      </w:pPr>
      <w:r w:rsidRPr="00E242AB">
        <w:t>Інститути коллективного світового лідерства («Група семи», «Група двадцяти», БРІКС).</w:t>
      </w:r>
    </w:p>
    <w:p w14:paraId="093F4358" w14:textId="77777777" w:rsidR="00481699" w:rsidRPr="00E242AB" w:rsidRDefault="00481699" w:rsidP="00481699">
      <w:pPr>
        <w:pStyle w:val="a7"/>
        <w:numPr>
          <w:ilvl w:val="0"/>
          <w:numId w:val="27"/>
        </w:numPr>
        <w:spacing w:after="200" w:line="276" w:lineRule="auto"/>
      </w:pPr>
      <w:r w:rsidRPr="00E242AB">
        <w:rPr>
          <w:color w:val="000000"/>
        </w:rPr>
        <w:t>Історичні типи міжнародного порядку.</w:t>
      </w:r>
    </w:p>
    <w:p w14:paraId="5B0734C0" w14:textId="77777777" w:rsidR="00481699" w:rsidRPr="00E242AB" w:rsidRDefault="00481699" w:rsidP="00481699">
      <w:pPr>
        <w:pStyle w:val="a7"/>
        <w:numPr>
          <w:ilvl w:val="0"/>
          <w:numId w:val="27"/>
        </w:numPr>
        <w:spacing w:after="200" w:line="276" w:lineRule="auto"/>
      </w:pPr>
      <w:r w:rsidRPr="00E242AB">
        <w:t>Категорії системного підходу, їх типологія та особливості їх використання в дослідженні міжнародних відносин.</w:t>
      </w:r>
    </w:p>
    <w:p w14:paraId="3E7F82EA" w14:textId="77777777" w:rsidR="00481699" w:rsidRPr="00E242AB" w:rsidRDefault="00481699" w:rsidP="00481699">
      <w:pPr>
        <w:pStyle w:val="a7"/>
        <w:numPr>
          <w:ilvl w:val="0"/>
          <w:numId w:val="27"/>
        </w:numPr>
        <w:spacing w:after="200" w:line="276" w:lineRule="auto"/>
      </w:pPr>
      <w:r w:rsidRPr="00E242AB">
        <w:rPr>
          <w:bCs/>
        </w:rPr>
        <w:t>Класифікація підходів до дослідження міжнародних систем.</w:t>
      </w:r>
    </w:p>
    <w:p w14:paraId="3CCE2AB1" w14:textId="77777777" w:rsidR="00481699" w:rsidRPr="00E242AB" w:rsidRDefault="00481699" w:rsidP="00481699">
      <w:pPr>
        <w:pStyle w:val="a7"/>
        <w:numPr>
          <w:ilvl w:val="0"/>
          <w:numId w:val="27"/>
        </w:numPr>
        <w:spacing w:after="200" w:line="276" w:lineRule="auto"/>
      </w:pPr>
      <w:r w:rsidRPr="00E242AB">
        <w:rPr>
          <w:lang w:eastAsia="uk-UA"/>
        </w:rPr>
        <w:t>Криза інституту глобального лідерства.</w:t>
      </w:r>
    </w:p>
    <w:p w14:paraId="4C48A06B" w14:textId="77777777" w:rsidR="00481699" w:rsidRPr="00E242AB" w:rsidRDefault="00481699" w:rsidP="00481699">
      <w:pPr>
        <w:pStyle w:val="a7"/>
        <w:numPr>
          <w:ilvl w:val="0"/>
          <w:numId w:val="27"/>
        </w:numPr>
        <w:spacing w:after="200" w:line="276" w:lineRule="auto"/>
      </w:pPr>
      <w:r w:rsidRPr="00E242AB">
        <w:t>Криза існуючої моделі глобального управління.</w:t>
      </w:r>
    </w:p>
    <w:p w14:paraId="193EF3BA" w14:textId="77777777" w:rsidR="00481699" w:rsidRPr="00E242AB" w:rsidRDefault="00481699" w:rsidP="00481699">
      <w:pPr>
        <w:pStyle w:val="a7"/>
        <w:numPr>
          <w:ilvl w:val="0"/>
          <w:numId w:val="27"/>
        </w:numPr>
        <w:spacing w:after="200" w:line="276" w:lineRule="auto"/>
      </w:pPr>
      <w:r w:rsidRPr="00E242AB">
        <w:t>Криза методології системності та основні шляхи виходу з кризи.</w:t>
      </w:r>
    </w:p>
    <w:p w14:paraId="1F18EBA8" w14:textId="77777777" w:rsidR="00481699" w:rsidRPr="00E242AB" w:rsidRDefault="00481699" w:rsidP="00481699">
      <w:pPr>
        <w:pStyle w:val="a7"/>
        <w:numPr>
          <w:ilvl w:val="0"/>
          <w:numId w:val="27"/>
        </w:numPr>
        <w:spacing w:after="200" w:line="276" w:lineRule="auto"/>
      </w:pPr>
      <w:r w:rsidRPr="00E242AB">
        <w:t>Критерії типології міжнародних систем.</w:t>
      </w:r>
    </w:p>
    <w:p w14:paraId="1A1551A4" w14:textId="77777777" w:rsidR="00481699" w:rsidRPr="00E242AB" w:rsidRDefault="00481699" w:rsidP="00481699">
      <w:pPr>
        <w:pStyle w:val="a7"/>
        <w:numPr>
          <w:ilvl w:val="0"/>
          <w:numId w:val="27"/>
        </w:numPr>
        <w:spacing w:after="200" w:line="276" w:lineRule="auto"/>
      </w:pPr>
      <w:r w:rsidRPr="00E242AB">
        <w:t>Мегатенденції світової політики.</w:t>
      </w:r>
    </w:p>
    <w:p w14:paraId="3EE9D09A" w14:textId="77777777" w:rsidR="00481699" w:rsidRPr="00E242AB" w:rsidRDefault="00481699" w:rsidP="00481699">
      <w:pPr>
        <w:pStyle w:val="a7"/>
        <w:numPr>
          <w:ilvl w:val="0"/>
          <w:numId w:val="27"/>
        </w:numPr>
        <w:spacing w:after="200" w:line="276" w:lineRule="auto"/>
      </w:pPr>
      <w:r w:rsidRPr="00E242AB">
        <w:t>Мегатренди світової політики:  прогностичний аналіз.</w:t>
      </w:r>
    </w:p>
    <w:p w14:paraId="2AF47D7C" w14:textId="77777777" w:rsidR="00481699" w:rsidRPr="00E242AB" w:rsidRDefault="00481699" w:rsidP="00481699">
      <w:pPr>
        <w:pStyle w:val="a7"/>
        <w:numPr>
          <w:ilvl w:val="0"/>
          <w:numId w:val="27"/>
        </w:numPr>
        <w:spacing w:after="200" w:line="276" w:lineRule="auto"/>
      </w:pPr>
      <w:r w:rsidRPr="00E242AB">
        <w:t>Механізми регулювання сучасного міжнародного порядку.</w:t>
      </w:r>
    </w:p>
    <w:p w14:paraId="007EDA36" w14:textId="77777777" w:rsidR="00481699" w:rsidRPr="00E242AB" w:rsidRDefault="00481699" w:rsidP="00481699">
      <w:pPr>
        <w:pStyle w:val="a7"/>
        <w:numPr>
          <w:ilvl w:val="0"/>
          <w:numId w:val="27"/>
        </w:numPr>
        <w:spacing w:after="200" w:line="276" w:lineRule="auto"/>
      </w:pPr>
      <w:r w:rsidRPr="00E242AB">
        <w:rPr>
          <w:color w:val="000000"/>
        </w:rPr>
        <w:t xml:space="preserve">Міжнародна система і міжнародний порядок. </w:t>
      </w:r>
    </w:p>
    <w:p w14:paraId="1D860D21" w14:textId="77777777" w:rsidR="00481699" w:rsidRPr="00E242AB" w:rsidRDefault="00481699" w:rsidP="00481699">
      <w:pPr>
        <w:pStyle w:val="a7"/>
        <w:numPr>
          <w:ilvl w:val="0"/>
          <w:numId w:val="27"/>
        </w:numPr>
        <w:spacing w:after="200" w:line="276" w:lineRule="auto"/>
      </w:pPr>
      <w:r w:rsidRPr="00E242AB">
        <w:rPr>
          <w:bCs/>
        </w:rPr>
        <w:t>Міжнародний і світовий порядок.</w:t>
      </w:r>
    </w:p>
    <w:p w14:paraId="3AB277B7" w14:textId="77777777" w:rsidR="00481699" w:rsidRPr="00E242AB" w:rsidRDefault="00481699" w:rsidP="00481699">
      <w:pPr>
        <w:pStyle w:val="a7"/>
        <w:numPr>
          <w:ilvl w:val="0"/>
          <w:numId w:val="27"/>
        </w:numPr>
        <w:spacing w:after="200" w:line="276" w:lineRule="auto"/>
      </w:pPr>
      <w:r w:rsidRPr="00E242AB">
        <w:rPr>
          <w:bCs/>
        </w:rPr>
        <w:t xml:space="preserve"> Моделі глобального управління.</w:t>
      </w:r>
    </w:p>
    <w:p w14:paraId="6BA78CD2" w14:textId="77777777" w:rsidR="00481699" w:rsidRPr="00E242AB" w:rsidRDefault="00481699" w:rsidP="00481699">
      <w:pPr>
        <w:pStyle w:val="a7"/>
        <w:numPr>
          <w:ilvl w:val="0"/>
          <w:numId w:val="27"/>
        </w:numPr>
        <w:spacing w:after="200" w:line="276" w:lineRule="auto"/>
      </w:pPr>
      <w:r w:rsidRPr="00E242AB">
        <w:t>Моделі класифікації держав по відношенню до системи (функціональна, поведінкова, ієрархічна).</w:t>
      </w:r>
    </w:p>
    <w:p w14:paraId="15D234A6" w14:textId="77777777" w:rsidR="00481699" w:rsidRPr="00E242AB" w:rsidRDefault="00481699" w:rsidP="00481699">
      <w:pPr>
        <w:pStyle w:val="a7"/>
        <w:numPr>
          <w:ilvl w:val="0"/>
          <w:numId w:val="27"/>
        </w:numPr>
        <w:spacing w:after="200" w:line="276" w:lineRule="auto"/>
      </w:pPr>
      <w:r w:rsidRPr="00E242AB">
        <w:rPr>
          <w:color w:val="000000"/>
        </w:rPr>
        <w:t>Моделі міжнародного порядку.</w:t>
      </w:r>
    </w:p>
    <w:p w14:paraId="3C3A8E8F" w14:textId="77777777" w:rsidR="00481699" w:rsidRPr="00E242AB" w:rsidRDefault="00481699" w:rsidP="00481699">
      <w:pPr>
        <w:pStyle w:val="a7"/>
        <w:numPr>
          <w:ilvl w:val="0"/>
          <w:numId w:val="27"/>
        </w:numPr>
        <w:spacing w:after="200" w:line="276" w:lineRule="auto"/>
      </w:pPr>
      <w:r w:rsidRPr="00E242AB">
        <w:rPr>
          <w:bCs/>
        </w:rPr>
        <w:t>Модель системної організації міжнародних відносин Х.Булла.</w:t>
      </w:r>
    </w:p>
    <w:p w14:paraId="2D7BDE04" w14:textId="77777777" w:rsidR="00481699" w:rsidRPr="00E242AB" w:rsidRDefault="00481699" w:rsidP="00481699">
      <w:pPr>
        <w:pStyle w:val="a7"/>
        <w:numPr>
          <w:ilvl w:val="0"/>
          <w:numId w:val="27"/>
        </w:numPr>
        <w:spacing w:after="200" w:line="276" w:lineRule="auto"/>
      </w:pPr>
      <w:r w:rsidRPr="00E242AB">
        <w:t>Нова модель зміни політичної влади і управління в окремих країнах.</w:t>
      </w:r>
    </w:p>
    <w:p w14:paraId="0400FFAC" w14:textId="77777777" w:rsidR="00481699" w:rsidRPr="00E242AB" w:rsidRDefault="00481699" w:rsidP="00481699">
      <w:pPr>
        <w:pStyle w:val="a7"/>
        <w:numPr>
          <w:ilvl w:val="0"/>
          <w:numId w:val="27"/>
        </w:numPr>
        <w:spacing w:after="200" w:line="276" w:lineRule="auto"/>
      </w:pPr>
      <w:r w:rsidRPr="00E242AB">
        <w:t>Онтологічна та гносеологічна системність міжнародних відносин.</w:t>
      </w:r>
    </w:p>
    <w:p w14:paraId="355D1026" w14:textId="77777777" w:rsidR="00481699" w:rsidRPr="00E242AB" w:rsidRDefault="00481699" w:rsidP="00481699">
      <w:pPr>
        <w:pStyle w:val="a7"/>
        <w:numPr>
          <w:ilvl w:val="0"/>
          <w:numId w:val="27"/>
        </w:numPr>
        <w:spacing w:after="200" w:line="276" w:lineRule="auto"/>
      </w:pPr>
      <w:r w:rsidRPr="00E242AB">
        <w:rPr>
          <w:color w:val="000000"/>
        </w:rPr>
        <w:t>Основні етапи розвитку Вестфальської світополітичної моделі.</w:t>
      </w:r>
    </w:p>
    <w:p w14:paraId="4E415127" w14:textId="77777777" w:rsidR="00481699" w:rsidRPr="00E242AB" w:rsidRDefault="00481699" w:rsidP="00481699">
      <w:pPr>
        <w:pStyle w:val="a7"/>
        <w:numPr>
          <w:ilvl w:val="0"/>
          <w:numId w:val="27"/>
        </w:numPr>
        <w:spacing w:after="200" w:line="276" w:lineRule="auto"/>
      </w:pPr>
      <w:r w:rsidRPr="00E242AB">
        <w:rPr>
          <w:color w:val="000000"/>
        </w:rPr>
        <w:t>Основні етапи та напрями системних досліджень міжнародних відносин.</w:t>
      </w:r>
    </w:p>
    <w:p w14:paraId="3AD32CB8" w14:textId="77777777" w:rsidR="00481699" w:rsidRPr="00E242AB" w:rsidRDefault="00481699" w:rsidP="00481699">
      <w:pPr>
        <w:pStyle w:val="a7"/>
        <w:numPr>
          <w:ilvl w:val="0"/>
          <w:numId w:val="27"/>
        </w:numPr>
        <w:spacing w:after="200" w:line="276" w:lineRule="auto"/>
      </w:pPr>
      <w:r w:rsidRPr="00E242AB">
        <w:t>Основні наукові школи дослідження глобальних трансформацій .</w:t>
      </w:r>
    </w:p>
    <w:p w14:paraId="526769BB" w14:textId="77777777" w:rsidR="00481699" w:rsidRPr="00E242AB" w:rsidRDefault="00481699" w:rsidP="00481699">
      <w:pPr>
        <w:pStyle w:val="a7"/>
        <w:numPr>
          <w:ilvl w:val="0"/>
          <w:numId w:val="27"/>
        </w:numPr>
        <w:spacing w:after="200" w:line="276" w:lineRule="auto"/>
      </w:pPr>
      <w:r w:rsidRPr="00E242AB">
        <w:t>Основні парадигми дослідження міжнародних систем.</w:t>
      </w:r>
    </w:p>
    <w:p w14:paraId="6450116F" w14:textId="77777777" w:rsidR="00481699" w:rsidRPr="00E242AB" w:rsidRDefault="00481699" w:rsidP="00481699">
      <w:pPr>
        <w:pStyle w:val="a7"/>
        <w:numPr>
          <w:ilvl w:val="0"/>
          <w:numId w:val="27"/>
        </w:numPr>
        <w:spacing w:after="200" w:line="276" w:lineRule="auto"/>
      </w:pPr>
      <w:r w:rsidRPr="00E242AB">
        <w:rPr>
          <w:color w:val="000000"/>
        </w:rPr>
        <w:t>Основні характеристики  Ялтинсько-Потсдамської системи міжнародних відносин.</w:t>
      </w:r>
    </w:p>
    <w:p w14:paraId="6EB9BBBE" w14:textId="77777777" w:rsidR="00481699" w:rsidRPr="00E242AB" w:rsidRDefault="00481699" w:rsidP="00481699">
      <w:pPr>
        <w:pStyle w:val="a7"/>
        <w:numPr>
          <w:ilvl w:val="0"/>
          <w:numId w:val="27"/>
        </w:numPr>
        <w:spacing w:after="200" w:line="276" w:lineRule="auto"/>
      </w:pPr>
      <w:r w:rsidRPr="00E242AB">
        <w:rPr>
          <w:bCs/>
        </w:rPr>
        <w:t>Особливості Віденської міжнародної системи.</w:t>
      </w:r>
    </w:p>
    <w:p w14:paraId="666461DB" w14:textId="77777777" w:rsidR="00481699" w:rsidRPr="00E242AB" w:rsidRDefault="00481699" w:rsidP="00481699">
      <w:pPr>
        <w:pStyle w:val="a7"/>
        <w:numPr>
          <w:ilvl w:val="0"/>
          <w:numId w:val="27"/>
        </w:numPr>
        <w:spacing w:after="200" w:line="276" w:lineRule="auto"/>
      </w:pPr>
      <w:r w:rsidRPr="00E242AB">
        <w:t>Переміщення центру світового розвитку (оріенталізація).</w:t>
      </w:r>
    </w:p>
    <w:p w14:paraId="340AF5E3" w14:textId="77777777" w:rsidR="00481699" w:rsidRPr="00E242AB" w:rsidRDefault="00481699" w:rsidP="00481699">
      <w:pPr>
        <w:pStyle w:val="a7"/>
        <w:numPr>
          <w:ilvl w:val="0"/>
          <w:numId w:val="27"/>
        </w:numPr>
        <w:spacing w:after="200" w:line="276" w:lineRule="auto"/>
      </w:pPr>
      <w:r w:rsidRPr="00E242AB">
        <w:rPr>
          <w:bCs/>
        </w:rPr>
        <w:t xml:space="preserve">Політико-філософські концепції світового порядку (Дж.Розенау, Ф.Фукуяма, Й.Галтунг, А.-М. Слоттер). </w:t>
      </w:r>
    </w:p>
    <w:p w14:paraId="2387CB73" w14:textId="77777777" w:rsidR="00481699" w:rsidRPr="00E242AB" w:rsidRDefault="00481699" w:rsidP="00481699">
      <w:pPr>
        <w:pStyle w:val="a7"/>
        <w:numPr>
          <w:ilvl w:val="0"/>
          <w:numId w:val="27"/>
        </w:numPr>
        <w:spacing w:after="200" w:line="276" w:lineRule="auto"/>
      </w:pPr>
      <w:r w:rsidRPr="00E242AB">
        <w:rPr>
          <w:color w:val="000000"/>
        </w:rPr>
        <w:t>Політичний простір глобального світу.</w:t>
      </w:r>
    </w:p>
    <w:p w14:paraId="2B94C748" w14:textId="77777777" w:rsidR="00481699" w:rsidRPr="00E242AB" w:rsidRDefault="00481699" w:rsidP="00481699">
      <w:pPr>
        <w:pStyle w:val="a7"/>
        <w:numPr>
          <w:ilvl w:val="0"/>
          <w:numId w:val="27"/>
        </w:numPr>
        <w:spacing w:after="200" w:line="276" w:lineRule="auto"/>
      </w:pPr>
      <w:r w:rsidRPr="00E242AB">
        <w:rPr>
          <w:color w:val="000000"/>
        </w:rPr>
        <w:t>Політичний час глобального світу.</w:t>
      </w:r>
    </w:p>
    <w:p w14:paraId="05ADDA18" w14:textId="77777777" w:rsidR="00481699" w:rsidRPr="00E242AB" w:rsidRDefault="00481699" w:rsidP="00481699">
      <w:pPr>
        <w:pStyle w:val="a7"/>
        <w:numPr>
          <w:ilvl w:val="0"/>
          <w:numId w:val="27"/>
        </w:numPr>
        <w:spacing w:after="200" w:line="276" w:lineRule="auto"/>
      </w:pPr>
      <w:r w:rsidRPr="00E242AB">
        <w:t>Політологічні концепції світового порядку (Г.Кіссінджер, З.Бжезинський, С.Хантінгтон, Р.Хаас).</w:t>
      </w:r>
    </w:p>
    <w:p w14:paraId="79948263" w14:textId="77777777" w:rsidR="00481699" w:rsidRPr="00E242AB" w:rsidRDefault="00481699" w:rsidP="00481699">
      <w:pPr>
        <w:pStyle w:val="a7"/>
        <w:numPr>
          <w:ilvl w:val="0"/>
          <w:numId w:val="27"/>
        </w:numPr>
        <w:spacing w:after="200" w:line="276" w:lineRule="auto"/>
      </w:pPr>
      <w:r w:rsidRPr="00E242AB">
        <w:rPr>
          <w:bCs/>
        </w:rPr>
        <w:t>Поняття глобального розвитку і основні  парадигми його дослідження.</w:t>
      </w:r>
      <w:r w:rsidRPr="00E242AB">
        <w:rPr>
          <w:color w:val="000000"/>
        </w:rPr>
        <w:t xml:space="preserve"> </w:t>
      </w:r>
    </w:p>
    <w:p w14:paraId="515B0E98" w14:textId="77777777" w:rsidR="00481699" w:rsidRPr="00E242AB" w:rsidRDefault="00481699" w:rsidP="00481699">
      <w:pPr>
        <w:pStyle w:val="a7"/>
        <w:numPr>
          <w:ilvl w:val="0"/>
          <w:numId w:val="27"/>
        </w:numPr>
        <w:spacing w:after="200" w:line="276" w:lineRule="auto"/>
      </w:pPr>
      <w:r w:rsidRPr="00E242AB">
        <w:t>Попередники і теоретичні підвалини глобальних досліджень.Мегатренди світової політики: ретроспективний аналіз.</w:t>
      </w:r>
    </w:p>
    <w:p w14:paraId="2D4BB629" w14:textId="77777777" w:rsidR="00481699" w:rsidRPr="00E242AB" w:rsidRDefault="00481699" w:rsidP="00481699">
      <w:pPr>
        <w:pStyle w:val="a7"/>
        <w:numPr>
          <w:ilvl w:val="0"/>
          <w:numId w:val="27"/>
        </w:numPr>
        <w:spacing w:after="200" w:line="276" w:lineRule="auto"/>
      </w:pPr>
      <w:r w:rsidRPr="00E242AB">
        <w:t>Реідеологізація світової політики.</w:t>
      </w:r>
    </w:p>
    <w:p w14:paraId="4C980DAC" w14:textId="77777777" w:rsidR="00481699" w:rsidRPr="00E242AB" w:rsidRDefault="00481699" w:rsidP="00481699">
      <w:pPr>
        <w:pStyle w:val="a7"/>
        <w:numPr>
          <w:ilvl w:val="0"/>
          <w:numId w:val="27"/>
        </w:numPr>
        <w:spacing w:after="200" w:line="276" w:lineRule="auto"/>
      </w:pPr>
      <w:r w:rsidRPr="00E242AB">
        <w:t>Ресекуляризація світової політики як мегатренд.</w:t>
      </w:r>
    </w:p>
    <w:p w14:paraId="005163F8" w14:textId="77777777" w:rsidR="00481699" w:rsidRPr="00E242AB" w:rsidRDefault="00481699" w:rsidP="00481699">
      <w:pPr>
        <w:pStyle w:val="a7"/>
        <w:numPr>
          <w:ilvl w:val="0"/>
          <w:numId w:val="27"/>
        </w:numPr>
        <w:spacing w:after="200" w:line="276" w:lineRule="auto"/>
      </w:pPr>
      <w:r w:rsidRPr="00E242AB">
        <w:t>Розмивання національних кордонів і ерозія суверенітету.</w:t>
      </w:r>
    </w:p>
    <w:p w14:paraId="4D74C476" w14:textId="77777777" w:rsidR="00481699" w:rsidRPr="00E242AB" w:rsidRDefault="00481699" w:rsidP="00481699">
      <w:pPr>
        <w:pStyle w:val="a7"/>
        <w:numPr>
          <w:ilvl w:val="0"/>
          <w:numId w:val="27"/>
        </w:numPr>
        <w:spacing w:after="200" w:line="276" w:lineRule="auto"/>
      </w:pPr>
      <w:r w:rsidRPr="00E242AB">
        <w:t>Світова політика як   гносеологічне явище.</w:t>
      </w:r>
    </w:p>
    <w:p w14:paraId="13A1B285" w14:textId="77777777" w:rsidR="00481699" w:rsidRPr="00E242AB" w:rsidRDefault="00481699" w:rsidP="00481699">
      <w:pPr>
        <w:pStyle w:val="a7"/>
        <w:numPr>
          <w:ilvl w:val="0"/>
          <w:numId w:val="27"/>
        </w:numPr>
        <w:spacing w:after="200" w:line="276" w:lineRule="auto"/>
      </w:pPr>
      <w:r w:rsidRPr="00E242AB">
        <w:t>Світова політика як онтологічне явище.</w:t>
      </w:r>
    </w:p>
    <w:p w14:paraId="3D4A5D67" w14:textId="77777777" w:rsidR="00481699" w:rsidRPr="00E242AB" w:rsidRDefault="00481699" w:rsidP="00481699">
      <w:pPr>
        <w:pStyle w:val="a7"/>
        <w:numPr>
          <w:ilvl w:val="0"/>
          <w:numId w:val="27"/>
        </w:numPr>
        <w:spacing w:after="200" w:line="276" w:lineRule="auto"/>
      </w:pPr>
      <w:r w:rsidRPr="00E242AB">
        <w:rPr>
          <w:color w:val="000000"/>
        </w:rPr>
        <w:t xml:space="preserve">Системні війни. </w:t>
      </w:r>
    </w:p>
    <w:p w14:paraId="68EDFE06" w14:textId="77777777" w:rsidR="00481699" w:rsidRPr="00E242AB" w:rsidRDefault="00481699" w:rsidP="00481699">
      <w:pPr>
        <w:pStyle w:val="a7"/>
        <w:numPr>
          <w:ilvl w:val="0"/>
          <w:numId w:val="27"/>
        </w:numPr>
        <w:spacing w:after="200" w:line="276" w:lineRule="auto"/>
      </w:pPr>
      <w:r w:rsidRPr="00E242AB">
        <w:rPr>
          <w:color w:val="000000"/>
        </w:rPr>
        <w:t>Системність Довестфальського світоустрою .</w:t>
      </w:r>
    </w:p>
    <w:p w14:paraId="0D372292" w14:textId="77777777" w:rsidR="00481699" w:rsidRPr="00E242AB" w:rsidRDefault="00481699" w:rsidP="00481699">
      <w:pPr>
        <w:pStyle w:val="a7"/>
        <w:numPr>
          <w:ilvl w:val="0"/>
          <w:numId w:val="27"/>
        </w:numPr>
        <w:spacing w:after="200" w:line="276" w:lineRule="auto"/>
      </w:pPr>
      <w:r w:rsidRPr="00E242AB">
        <w:rPr>
          <w:lang w:eastAsia="uk-UA"/>
        </w:rPr>
        <w:t>Стиснення історичного і політичного часу.</w:t>
      </w:r>
    </w:p>
    <w:p w14:paraId="1735EE38" w14:textId="77777777" w:rsidR="00481699" w:rsidRPr="00E242AB" w:rsidRDefault="00481699" w:rsidP="00481699">
      <w:pPr>
        <w:pStyle w:val="a7"/>
        <w:numPr>
          <w:ilvl w:val="0"/>
          <w:numId w:val="27"/>
        </w:numPr>
        <w:spacing w:after="200" w:line="276" w:lineRule="auto"/>
      </w:pPr>
      <w:r w:rsidRPr="00E242AB">
        <w:rPr>
          <w:bCs/>
        </w:rPr>
        <w:t>Структура міжнародних систем як критерій типології.</w:t>
      </w:r>
    </w:p>
    <w:p w14:paraId="0B009025" w14:textId="77777777" w:rsidR="00481699" w:rsidRPr="00E242AB" w:rsidRDefault="00481699" w:rsidP="00481699">
      <w:pPr>
        <w:pStyle w:val="a7"/>
        <w:numPr>
          <w:ilvl w:val="0"/>
          <w:numId w:val="27"/>
        </w:numPr>
        <w:spacing w:after="200" w:line="276" w:lineRule="auto"/>
      </w:pPr>
      <w:r w:rsidRPr="00E242AB">
        <w:rPr>
          <w:color w:val="000000"/>
        </w:rPr>
        <w:t>Структурний підхід до дослідження міжнародних систем.</w:t>
      </w:r>
    </w:p>
    <w:p w14:paraId="2FA69EF4" w14:textId="77777777" w:rsidR="00481699" w:rsidRPr="00E242AB" w:rsidRDefault="00481699" w:rsidP="00481699">
      <w:pPr>
        <w:pStyle w:val="a7"/>
        <w:numPr>
          <w:ilvl w:val="0"/>
          <w:numId w:val="27"/>
        </w:numPr>
        <w:spacing w:after="200" w:line="276" w:lineRule="auto"/>
      </w:pPr>
      <w:r w:rsidRPr="00E242AB">
        <w:rPr>
          <w:bCs/>
        </w:rPr>
        <w:t>Структурні рівні міжнародної системи (глобальний, регіональний, рівень двосторонніх відносин, транснаціональний).</w:t>
      </w:r>
    </w:p>
    <w:p w14:paraId="262CC35E" w14:textId="77777777" w:rsidR="00481699" w:rsidRPr="00E242AB" w:rsidRDefault="00481699" w:rsidP="00481699">
      <w:pPr>
        <w:pStyle w:val="a7"/>
        <w:numPr>
          <w:ilvl w:val="0"/>
          <w:numId w:val="27"/>
        </w:numPr>
        <w:spacing w:after="200" w:line="276" w:lineRule="auto"/>
      </w:pPr>
      <w:r w:rsidRPr="00E242AB">
        <w:rPr>
          <w:color w:val="000000"/>
        </w:rPr>
        <w:t>Теорії міжнародної стратифікації держав.</w:t>
      </w:r>
    </w:p>
    <w:p w14:paraId="1E4FC6FD" w14:textId="77777777" w:rsidR="00481699" w:rsidRPr="00E242AB" w:rsidRDefault="00481699" w:rsidP="00481699">
      <w:pPr>
        <w:pStyle w:val="a7"/>
        <w:numPr>
          <w:ilvl w:val="0"/>
          <w:numId w:val="27"/>
        </w:numPr>
        <w:spacing w:after="200" w:line="276" w:lineRule="auto"/>
      </w:pPr>
      <w:r w:rsidRPr="00E242AB">
        <w:rPr>
          <w:color w:val="000000"/>
        </w:rPr>
        <w:t>Теорія міжнародних систем.</w:t>
      </w:r>
    </w:p>
    <w:p w14:paraId="7591A994" w14:textId="77777777" w:rsidR="00481699" w:rsidRPr="00E242AB" w:rsidRDefault="00481699" w:rsidP="00481699">
      <w:pPr>
        <w:pStyle w:val="a7"/>
        <w:numPr>
          <w:ilvl w:val="0"/>
          <w:numId w:val="27"/>
        </w:numPr>
        <w:spacing w:after="200" w:line="276" w:lineRule="auto"/>
      </w:pPr>
      <w:r w:rsidRPr="00E242AB">
        <w:rPr>
          <w:color w:val="000000"/>
        </w:rPr>
        <w:t>Теорія міжнародного порядку.</w:t>
      </w:r>
    </w:p>
    <w:p w14:paraId="70239284" w14:textId="77777777" w:rsidR="00481699" w:rsidRPr="00E242AB" w:rsidRDefault="00481699" w:rsidP="00481699">
      <w:pPr>
        <w:pStyle w:val="a7"/>
        <w:numPr>
          <w:ilvl w:val="0"/>
          <w:numId w:val="27"/>
        </w:numPr>
        <w:spacing w:after="200" w:line="276" w:lineRule="auto"/>
      </w:pPr>
      <w:r w:rsidRPr="00E242AB">
        <w:rPr>
          <w:color w:val="000000"/>
        </w:rPr>
        <w:t>Типи контролю міжнародних систем.</w:t>
      </w:r>
    </w:p>
    <w:p w14:paraId="1FB8C69E" w14:textId="77777777" w:rsidR="00481699" w:rsidRPr="00E242AB" w:rsidRDefault="00481699" w:rsidP="00481699">
      <w:pPr>
        <w:pStyle w:val="a7"/>
        <w:numPr>
          <w:ilvl w:val="0"/>
          <w:numId w:val="27"/>
        </w:numPr>
        <w:spacing w:after="200" w:line="276" w:lineRule="auto"/>
      </w:pPr>
      <w:r w:rsidRPr="00E242AB">
        <w:rPr>
          <w:color w:val="000000"/>
        </w:rPr>
        <w:t>Транснаціональні відносини.</w:t>
      </w:r>
    </w:p>
    <w:p w14:paraId="0EA86E33" w14:textId="77777777" w:rsidR="00481699" w:rsidRPr="00E242AB" w:rsidRDefault="00481699" w:rsidP="00481699">
      <w:pPr>
        <w:pStyle w:val="a7"/>
        <w:numPr>
          <w:ilvl w:val="0"/>
          <w:numId w:val="27"/>
        </w:numPr>
        <w:spacing w:after="200" w:line="276" w:lineRule="auto"/>
      </w:pPr>
      <w:r w:rsidRPr="00E242AB">
        <w:rPr>
          <w:color w:val="000000"/>
        </w:rPr>
        <w:t>Трансформація міжнародних відносин в відносини світополітичні.</w:t>
      </w:r>
    </w:p>
    <w:p w14:paraId="6E9842FC" w14:textId="77777777" w:rsidR="00481699" w:rsidRPr="00E242AB" w:rsidRDefault="00481699" w:rsidP="00481699">
      <w:pPr>
        <w:pStyle w:val="a7"/>
        <w:numPr>
          <w:ilvl w:val="0"/>
          <w:numId w:val="27"/>
        </w:numPr>
        <w:spacing w:after="200" w:line="276" w:lineRule="auto"/>
      </w:pPr>
      <w:r w:rsidRPr="00E242AB">
        <w:rPr>
          <w:color w:val="000000"/>
        </w:rPr>
        <w:t>Трансформація явища міжнародні відносини.</w:t>
      </w:r>
    </w:p>
    <w:p w14:paraId="624EC10B" w14:textId="77777777" w:rsidR="00481699" w:rsidRPr="00E242AB" w:rsidRDefault="00481699" w:rsidP="00481699">
      <w:pPr>
        <w:pStyle w:val="a7"/>
        <w:numPr>
          <w:ilvl w:val="0"/>
          <w:numId w:val="27"/>
        </w:numPr>
        <w:spacing w:after="200" w:line="276" w:lineRule="auto"/>
      </w:pPr>
      <w:r w:rsidRPr="00E242AB">
        <w:rPr>
          <w:color w:val="000000"/>
        </w:rPr>
        <w:t>Явище міжнародних відносин: основні парадигми дослідження.</w:t>
      </w:r>
    </w:p>
    <w:p w14:paraId="23FB615E" w14:textId="39E87791" w:rsidR="0026557B" w:rsidRPr="00C01730" w:rsidRDefault="00726514" w:rsidP="00726514">
      <w:pPr>
        <w:spacing w:line="360" w:lineRule="auto"/>
        <w:jc w:val="both"/>
        <w:rPr>
          <w:w w:val="100"/>
          <w:lang w:val="uk-UA"/>
        </w:rPr>
      </w:pPr>
      <w:r>
        <w:rPr>
          <w:b/>
          <w:w w:val="100"/>
        </w:rPr>
        <w:t xml:space="preserve"> </w:t>
      </w:r>
    </w:p>
    <w:p w14:paraId="24F92B21" w14:textId="77777777" w:rsidR="000F3254" w:rsidRPr="000F3254" w:rsidRDefault="000F3254" w:rsidP="000F3254">
      <w:pPr>
        <w:spacing w:line="360" w:lineRule="auto"/>
        <w:jc w:val="both"/>
        <w:rPr>
          <w:b/>
        </w:rPr>
      </w:pPr>
      <w:r w:rsidRPr="000F3254">
        <w:rPr>
          <w:b/>
        </w:rPr>
        <w:t>ЛІТЕРАТУРА:</w:t>
      </w:r>
    </w:p>
    <w:p w14:paraId="05F8491D" w14:textId="77777777" w:rsidR="000F3254" w:rsidRPr="000F3254" w:rsidRDefault="000F3254" w:rsidP="000F3254">
      <w:pPr>
        <w:spacing w:line="360" w:lineRule="auto"/>
        <w:jc w:val="both"/>
        <w:rPr>
          <w:rFonts w:eastAsia="Calibri"/>
          <w:b/>
        </w:rPr>
      </w:pPr>
      <w:r w:rsidRPr="000F3254">
        <w:rPr>
          <w:b/>
        </w:rPr>
        <w:t>Основна</w:t>
      </w:r>
    </w:p>
    <w:p w14:paraId="211992E3" w14:textId="77777777" w:rsidR="000F3254" w:rsidRPr="000F3254" w:rsidRDefault="000F3254" w:rsidP="000F3254">
      <w:pPr>
        <w:numPr>
          <w:ilvl w:val="0"/>
          <w:numId w:val="36"/>
        </w:numPr>
        <w:autoSpaceDN w:val="0"/>
        <w:ind w:left="360" w:right="-285" w:hanging="360"/>
        <w:jc w:val="both"/>
        <w:rPr>
          <w:lang w:val="uk-UA"/>
        </w:rPr>
      </w:pPr>
      <w:r w:rsidRPr="000F3254">
        <w:rPr>
          <w:lang w:val="uk-UA"/>
        </w:rPr>
        <w:t xml:space="preserve">Міжнародні системи і глобальний розвиток. /підручник кер. авт. колективу О.А.Коппель; за ред. Л.В.Губерського, В.А.Манжоли. Київ.: Видавничо-поліграфічний центр «Київський університет», 2008. </w:t>
      </w:r>
    </w:p>
    <w:p w14:paraId="6D24CE87" w14:textId="77777777" w:rsidR="000F3254" w:rsidRPr="000F3254" w:rsidRDefault="000F3254" w:rsidP="000F3254">
      <w:pPr>
        <w:numPr>
          <w:ilvl w:val="0"/>
          <w:numId w:val="36"/>
        </w:numPr>
        <w:autoSpaceDN w:val="0"/>
        <w:ind w:left="360" w:right="-285" w:hanging="360"/>
        <w:jc w:val="both"/>
        <w:rPr>
          <w:lang w:val="uk-UA"/>
        </w:rPr>
      </w:pPr>
      <w:r w:rsidRPr="000F3254">
        <w:rPr>
          <w:lang w:val="uk-UA"/>
        </w:rPr>
        <w:t>Міжнародні відносини та світова політика: підручник за ред. В.А.Манжоли; Київ, нац. ун-т ім. Т. Шевченка, К.: Знання, 2014.</w:t>
      </w:r>
    </w:p>
    <w:p w14:paraId="3813F67F" w14:textId="5386A74D" w:rsidR="000F3254" w:rsidRPr="000F3254" w:rsidRDefault="000F3254" w:rsidP="000F3254">
      <w:pPr>
        <w:numPr>
          <w:ilvl w:val="0"/>
          <w:numId w:val="36"/>
        </w:numPr>
        <w:autoSpaceDN w:val="0"/>
        <w:ind w:left="360" w:right="-285" w:hanging="360"/>
        <w:jc w:val="both"/>
      </w:pPr>
      <w:r w:rsidRPr="000F3254">
        <w:rPr>
          <w:lang w:val="uk-UA"/>
        </w:rPr>
        <w:t>Гелл Д., Е. МакГрю, Д. Голдбрайт, Дж.Перратон. Глобальні трансформації. Політика, економіка, культура. Пер. з англ. Переднє слов</w:t>
      </w:r>
      <w:r w:rsidR="0016228E">
        <w:rPr>
          <w:lang w:val="uk-UA"/>
        </w:rPr>
        <w:t>о Ю. Павленка. – К.: Фенікс, 201</w:t>
      </w:r>
      <w:r w:rsidRPr="000F3254">
        <w:rPr>
          <w:lang w:val="uk-UA"/>
        </w:rPr>
        <w:t xml:space="preserve">3. </w:t>
      </w:r>
    </w:p>
    <w:p w14:paraId="70E43DE0" w14:textId="5BB114CA" w:rsidR="000F3254" w:rsidRPr="000F3254" w:rsidRDefault="000F3254" w:rsidP="000F3254">
      <w:pPr>
        <w:numPr>
          <w:ilvl w:val="0"/>
          <w:numId w:val="36"/>
        </w:numPr>
        <w:autoSpaceDN w:val="0"/>
        <w:ind w:left="360" w:right="-285" w:hanging="360"/>
        <w:jc w:val="both"/>
        <w:rPr>
          <w:lang w:val="uk-UA"/>
        </w:rPr>
      </w:pPr>
      <w:r w:rsidRPr="000F3254">
        <w:rPr>
          <w:lang w:val="uk-UA"/>
        </w:rPr>
        <w:t xml:space="preserve">Глобалізація і сучасний міжнародний процес / за за.ред. проф. Б.Гуменюка і проф. С.Шергіна. </w:t>
      </w:r>
      <w:r>
        <w:rPr>
          <w:lang w:val="uk-UA"/>
        </w:rPr>
        <w:t>– К.: Університет «Україна», 201</w:t>
      </w:r>
      <w:r w:rsidRPr="000F3254">
        <w:rPr>
          <w:lang w:val="uk-UA"/>
        </w:rPr>
        <w:t xml:space="preserve">9. </w:t>
      </w:r>
    </w:p>
    <w:p w14:paraId="7F26AF1C" w14:textId="77777777" w:rsidR="000F3254" w:rsidRPr="000F3254" w:rsidRDefault="000F3254" w:rsidP="000F3254">
      <w:pPr>
        <w:numPr>
          <w:ilvl w:val="0"/>
          <w:numId w:val="36"/>
        </w:numPr>
        <w:autoSpaceDN w:val="0"/>
        <w:ind w:left="360" w:right="-285" w:hanging="360"/>
        <w:jc w:val="both"/>
        <w:rPr>
          <w:lang w:val="uk-UA"/>
        </w:rPr>
      </w:pPr>
      <w:r w:rsidRPr="000F3254">
        <w:rPr>
          <w:lang w:val="uk-UA"/>
        </w:rPr>
        <w:t xml:space="preserve">Капітоненко М. Теорія міжнародних відносин. Чернівці: Книги-ХХІ, 2019. </w:t>
      </w:r>
    </w:p>
    <w:p w14:paraId="0A18C561" w14:textId="77777777" w:rsidR="000F3254" w:rsidRPr="000F3254" w:rsidRDefault="000F3254" w:rsidP="000F3254">
      <w:pPr>
        <w:numPr>
          <w:ilvl w:val="0"/>
          <w:numId w:val="36"/>
        </w:numPr>
        <w:autoSpaceDN w:val="0"/>
        <w:ind w:left="360" w:right="-285" w:hanging="360"/>
        <w:jc w:val="both"/>
        <w:rPr>
          <w:lang w:val="uk-UA"/>
        </w:rPr>
      </w:pPr>
      <w:r w:rsidRPr="000F3254">
        <w:rPr>
          <w:snapToGrid w:val="0"/>
          <w:lang w:val="uk-UA"/>
        </w:rPr>
        <w:t>Кіссінджер Генрі. Світовий порядок. Роздуми про характер націй в історичному контексті / Кіссінджер Генрі. Пер. с англ. Надія Коваль. – К.: Наш формат, 2017. – 320 с.</w:t>
      </w:r>
    </w:p>
    <w:p w14:paraId="7358C59E" w14:textId="0787E37A" w:rsidR="000F3254" w:rsidRPr="000F3254" w:rsidRDefault="000F3254" w:rsidP="000F3254">
      <w:pPr>
        <w:numPr>
          <w:ilvl w:val="0"/>
          <w:numId w:val="36"/>
        </w:numPr>
        <w:autoSpaceDN w:val="0"/>
        <w:ind w:left="360" w:right="-285" w:hanging="360"/>
        <w:jc w:val="both"/>
        <w:rPr>
          <w:lang w:val="uk-UA"/>
        </w:rPr>
      </w:pPr>
      <w:r w:rsidRPr="000F3254">
        <w:rPr>
          <w:lang w:val="en-US" w:eastAsia="uk-UA"/>
        </w:rPr>
        <w:t>Buzan Barry, Little Richard. International Systems in World History. Remaking the Study of International Relations / Barry Buzan, Richard Little</w:t>
      </w:r>
      <w:r w:rsidRPr="000F3254">
        <w:rPr>
          <w:lang w:eastAsia="uk-UA"/>
        </w:rPr>
        <w:t>.</w:t>
      </w:r>
      <w:r>
        <w:rPr>
          <w:lang w:val="en-US" w:eastAsia="uk-UA"/>
        </w:rPr>
        <w:t xml:space="preserve"> Oxford University Press, 2018</w:t>
      </w:r>
      <w:r w:rsidRPr="000F3254">
        <w:rPr>
          <w:lang w:val="en-US" w:eastAsia="uk-UA"/>
        </w:rPr>
        <w:t xml:space="preserve">. </w:t>
      </w:r>
    </w:p>
    <w:p w14:paraId="2FA2451F" w14:textId="27AA1FA7" w:rsidR="000F3254" w:rsidRPr="000F3254" w:rsidRDefault="000F3254" w:rsidP="000F3254">
      <w:pPr>
        <w:numPr>
          <w:ilvl w:val="0"/>
          <w:numId w:val="36"/>
        </w:numPr>
        <w:autoSpaceDN w:val="0"/>
        <w:ind w:left="360" w:right="-285" w:hanging="360"/>
        <w:jc w:val="both"/>
      </w:pPr>
      <w:r w:rsidRPr="000F3254">
        <w:rPr>
          <w:lang w:val="en-US"/>
        </w:rPr>
        <w:t>International Relations in Pespective. Henry R.Nay, Editor. George Washin</w:t>
      </w:r>
      <w:r w:rsidR="0016228E">
        <w:rPr>
          <w:lang w:val="en-US"/>
        </w:rPr>
        <w:t>gton University. Washington, 202</w:t>
      </w:r>
      <w:r w:rsidRPr="000F3254">
        <w:rPr>
          <w:lang w:val="en-US"/>
        </w:rPr>
        <w:t>0.</w:t>
      </w:r>
    </w:p>
    <w:p w14:paraId="7F428083" w14:textId="77777777" w:rsidR="000F3254" w:rsidRPr="000F3254" w:rsidRDefault="000F3254" w:rsidP="000F3254">
      <w:pPr>
        <w:ind w:right="-285"/>
        <w:jc w:val="both"/>
        <w:rPr>
          <w:b/>
        </w:rPr>
      </w:pPr>
      <w:r w:rsidRPr="000F3254">
        <w:rPr>
          <w:b/>
          <w:i/>
        </w:rPr>
        <w:t>Додаткова</w:t>
      </w:r>
      <w:r w:rsidRPr="000F3254">
        <w:rPr>
          <w:b/>
        </w:rPr>
        <w:t>:</w:t>
      </w:r>
    </w:p>
    <w:p w14:paraId="35492205" w14:textId="77777777" w:rsidR="000F3254" w:rsidRPr="000F3254" w:rsidRDefault="000F3254" w:rsidP="000F3254">
      <w:pPr>
        <w:numPr>
          <w:ilvl w:val="0"/>
          <w:numId w:val="37"/>
        </w:numPr>
        <w:autoSpaceDN w:val="0"/>
        <w:ind w:left="360" w:right="-285" w:hanging="360"/>
        <w:jc w:val="both"/>
        <w:rPr>
          <w:lang w:val="uk-UA"/>
        </w:rPr>
      </w:pPr>
      <w:r w:rsidRPr="000F3254">
        <w:rPr>
          <w:lang w:val="uk-UA"/>
        </w:rPr>
        <w:t xml:space="preserve">Арон Р. Мир і війна між націями. - К., Юніверс, 2000. </w:t>
      </w:r>
    </w:p>
    <w:p w14:paraId="51AADA2E" w14:textId="77777777" w:rsidR="000F3254" w:rsidRPr="000F3254" w:rsidRDefault="000F3254" w:rsidP="000F3254">
      <w:pPr>
        <w:widowControl w:val="0"/>
        <w:numPr>
          <w:ilvl w:val="0"/>
          <w:numId w:val="37"/>
        </w:numPr>
        <w:autoSpaceDN w:val="0"/>
        <w:ind w:left="360" w:hanging="360"/>
        <w:jc w:val="both"/>
        <w:rPr>
          <w:lang w:val="uk-UA"/>
        </w:rPr>
      </w:pPr>
      <w:r w:rsidRPr="000F3254">
        <w:rPr>
          <w:lang w:val="uk-UA"/>
        </w:rPr>
        <w:t>Берталанфи Л. фон . История и статус общей теории систем / Л.фон Берталанфи // Системные исследования: Ежегодник, 1972. – М., 1973.</w:t>
      </w:r>
    </w:p>
    <w:p w14:paraId="2280F1AD" w14:textId="77777777" w:rsidR="000F3254" w:rsidRPr="000F3254" w:rsidRDefault="000F3254" w:rsidP="000F3254">
      <w:pPr>
        <w:widowControl w:val="0"/>
        <w:numPr>
          <w:ilvl w:val="0"/>
          <w:numId w:val="37"/>
        </w:numPr>
        <w:autoSpaceDN w:val="0"/>
        <w:ind w:left="360" w:hanging="360"/>
        <w:jc w:val="both"/>
        <w:rPr>
          <w:lang w:val="uk-UA"/>
        </w:rPr>
      </w:pPr>
      <w:r w:rsidRPr="000F3254">
        <w:rPr>
          <w:lang w:val="uk-UA"/>
        </w:rPr>
        <w:t>Мальський М.З., Мацях М.М. Теорія міжнародних відносин / М.З. Мальський, М.М. Мацях. Підручник. 2-е вид., перероблене і доп. – К.: Кобза, 2003.</w:t>
      </w:r>
    </w:p>
    <w:p w14:paraId="47C440F4" w14:textId="77777777" w:rsidR="000F3254" w:rsidRPr="000F3254" w:rsidRDefault="000F3254" w:rsidP="000F3254">
      <w:pPr>
        <w:numPr>
          <w:ilvl w:val="0"/>
          <w:numId w:val="37"/>
        </w:numPr>
        <w:autoSpaceDN w:val="0"/>
        <w:ind w:left="360" w:right="-285" w:hanging="360"/>
        <w:jc w:val="both"/>
        <w:rPr>
          <w:lang w:val="uk-UA"/>
        </w:rPr>
      </w:pPr>
      <w:r w:rsidRPr="000F3254">
        <w:rPr>
          <w:lang w:val="uk-UA"/>
        </w:rPr>
        <w:t xml:space="preserve">Бжезинский Збигнев. Великая шахматная доска. Господство Америки  и его геостратегические императивы. – М.: Междунар. отношения, 1999. </w:t>
      </w:r>
    </w:p>
    <w:p w14:paraId="1FEE0B59" w14:textId="77777777" w:rsidR="000F3254" w:rsidRPr="000F3254" w:rsidRDefault="000F3254" w:rsidP="000F3254">
      <w:pPr>
        <w:numPr>
          <w:ilvl w:val="0"/>
          <w:numId w:val="37"/>
        </w:numPr>
        <w:autoSpaceDN w:val="0"/>
        <w:ind w:left="360" w:right="-285" w:hanging="360"/>
        <w:jc w:val="both"/>
      </w:pPr>
      <w:r w:rsidRPr="000F3254">
        <w:t>Киссинджер Г. Дипломатия. Пер. с англ. В.В.Львова \ Послесл. Г.А.Арбатова. – М., Ладомир, 1997.</w:t>
      </w:r>
    </w:p>
    <w:p w14:paraId="0A361F24" w14:textId="77777777" w:rsidR="000F3254" w:rsidRPr="000F3254" w:rsidRDefault="000F3254" w:rsidP="000F3254">
      <w:pPr>
        <w:numPr>
          <w:ilvl w:val="0"/>
          <w:numId w:val="37"/>
        </w:numPr>
        <w:autoSpaceDN w:val="0"/>
        <w:ind w:left="360" w:right="-285" w:hanging="360"/>
        <w:jc w:val="both"/>
      </w:pPr>
      <w:r w:rsidRPr="000F3254">
        <w:t xml:space="preserve"> Макиавелли Н. Государь. – М., 1990.</w:t>
      </w:r>
    </w:p>
    <w:p w14:paraId="0D8F7C12" w14:textId="790C14EA" w:rsidR="000F3254" w:rsidRPr="000F3254" w:rsidRDefault="004C635B" w:rsidP="00AA7B1F">
      <w:pPr>
        <w:pStyle w:val="4"/>
        <w:numPr>
          <w:ilvl w:val="0"/>
          <w:numId w:val="0"/>
        </w:numPr>
        <w:tabs>
          <w:tab w:val="left" w:pos="708"/>
        </w:tabs>
        <w:autoSpaceDN w:val="0"/>
        <w:ind w:left="1209" w:hanging="360"/>
        <w:jc w:val="both"/>
        <w:rPr>
          <w:sz w:val="24"/>
          <w:szCs w:val="24"/>
        </w:rPr>
      </w:pPr>
      <w:r>
        <w:rPr>
          <w:sz w:val="24"/>
          <w:szCs w:val="24"/>
        </w:rPr>
        <w:t>7.</w:t>
      </w:r>
      <w:r w:rsidR="000F3254" w:rsidRPr="000F3254">
        <w:rPr>
          <w:sz w:val="24"/>
          <w:szCs w:val="24"/>
        </w:rPr>
        <w:t>Мойсес</w:t>
      </w:r>
      <w:r w:rsidR="000F3254" w:rsidRPr="000F3254">
        <w:rPr>
          <w:sz w:val="24"/>
          <w:szCs w:val="24"/>
          <w:lang w:val="uk-UA"/>
        </w:rPr>
        <w:t xml:space="preserve"> Наїм. Занепад влади: Від владних кабінетів до полів битви й церков, а потім і до держави, або чому сьогодні бути при владі означає зовсім інше, ніж колись. – Київ: Форс Україна, 2018.</w:t>
      </w:r>
      <w:r w:rsidR="000F3254" w:rsidRPr="000F3254">
        <w:rPr>
          <w:sz w:val="24"/>
          <w:szCs w:val="24"/>
        </w:rPr>
        <w:t xml:space="preserve"> </w:t>
      </w:r>
    </w:p>
    <w:p w14:paraId="54977CA7" w14:textId="7D1A83EA" w:rsidR="000F3254" w:rsidRPr="000F3254" w:rsidRDefault="004C635B" w:rsidP="000F3254">
      <w:pPr>
        <w:pStyle w:val="4"/>
        <w:numPr>
          <w:ilvl w:val="0"/>
          <w:numId w:val="0"/>
        </w:numPr>
        <w:tabs>
          <w:tab w:val="left" w:pos="708"/>
        </w:tabs>
        <w:autoSpaceDN w:val="0"/>
        <w:ind w:left="849"/>
        <w:jc w:val="both"/>
        <w:rPr>
          <w:sz w:val="24"/>
          <w:szCs w:val="24"/>
        </w:rPr>
      </w:pPr>
      <w:r>
        <w:rPr>
          <w:sz w:val="24"/>
          <w:szCs w:val="24"/>
        </w:rPr>
        <w:t>8</w:t>
      </w:r>
      <w:r w:rsidR="000F3254" w:rsidRPr="000F3254">
        <w:rPr>
          <w:sz w:val="24"/>
          <w:szCs w:val="24"/>
        </w:rPr>
        <w:t>.Нэсбитт Д. Эбурдин П. Что нас ждет в 90-е годы. Мегатенденции. Год 2000: десять новых направлений на 90-е годы. Пер. с англ. - М., 1992.</w:t>
      </w:r>
    </w:p>
    <w:p w14:paraId="5FF4C27D" w14:textId="24FCD6B8" w:rsidR="000F3254" w:rsidRPr="000F3254" w:rsidRDefault="000F3254" w:rsidP="0016228E">
      <w:pPr>
        <w:autoSpaceDN w:val="0"/>
        <w:ind w:left="360" w:right="-285"/>
        <w:jc w:val="both"/>
      </w:pPr>
    </w:p>
    <w:p w14:paraId="4BD61278" w14:textId="24CD31A5" w:rsidR="000F3254" w:rsidRPr="000F3254" w:rsidRDefault="004C635B" w:rsidP="000F3254">
      <w:pPr>
        <w:autoSpaceDN w:val="0"/>
        <w:ind w:left="360" w:right="-285"/>
        <w:jc w:val="both"/>
        <w:rPr>
          <w:lang w:val="uk-UA"/>
        </w:rPr>
      </w:pPr>
      <w:r>
        <w:t>9</w:t>
      </w:r>
      <w:r w:rsidR="000F3254" w:rsidRPr="000F3254">
        <w:t>. Фукуяма Ф.</w:t>
      </w:r>
      <w:r w:rsidR="000F3254" w:rsidRPr="000F3254">
        <w:rPr>
          <w:lang w:val="uk-UA"/>
        </w:rPr>
        <w:t>Витоки політичного порядку. Від прадавніх часів до Французької революції. К.: Наш формат, 2018.</w:t>
      </w:r>
    </w:p>
    <w:p w14:paraId="6E8F765C" w14:textId="352CC112" w:rsidR="000F3254" w:rsidRPr="000F3254" w:rsidRDefault="000F3254" w:rsidP="000F3254">
      <w:pPr>
        <w:autoSpaceDN w:val="0"/>
        <w:ind w:left="360" w:right="-285"/>
        <w:jc w:val="both"/>
      </w:pPr>
    </w:p>
    <w:p w14:paraId="10BC8F6D" w14:textId="3457020D" w:rsidR="000F3254" w:rsidRPr="000F3254" w:rsidRDefault="004C635B" w:rsidP="000F3254">
      <w:pPr>
        <w:autoSpaceDN w:val="0"/>
        <w:ind w:left="360" w:right="-285"/>
        <w:jc w:val="both"/>
      </w:pPr>
      <w:r>
        <w:t>10</w:t>
      </w:r>
      <w:r w:rsidR="000F3254" w:rsidRPr="000F3254">
        <w:t>.Хакен Г. Синергетика. Иерархии неустойчивостей в самоорганизующихся системах и устройствах. Пер. с англ. В. И</w:t>
      </w:r>
      <w:r>
        <w:t>. Емельянова - М.: Мир, 1985.</w:t>
      </w:r>
      <w:r>
        <w:br/>
        <w:t>11</w:t>
      </w:r>
      <w:r w:rsidR="000F3254" w:rsidRPr="000F3254">
        <w:t xml:space="preserve">. Харари Ю. Н. </w:t>
      </w:r>
      <w:r w:rsidR="000F3254" w:rsidRPr="000F3254">
        <w:rPr>
          <w:lang w:val="en-US"/>
        </w:rPr>
        <w:t>Sapience</w:t>
      </w:r>
      <w:r w:rsidR="000F3254" w:rsidRPr="000F3254">
        <w:t>. Краткая история человечества. – М.:Синдбад,</w:t>
      </w:r>
      <w:r w:rsidR="0016228E">
        <w:t xml:space="preserve"> </w:t>
      </w:r>
      <w:r w:rsidR="000F3254" w:rsidRPr="000F3254">
        <w:t>2016.</w:t>
      </w:r>
    </w:p>
    <w:p w14:paraId="2CD70092" w14:textId="73953F7E" w:rsidR="000F3254" w:rsidRPr="000F3254" w:rsidRDefault="004C635B" w:rsidP="000F3254">
      <w:pPr>
        <w:autoSpaceDN w:val="0"/>
        <w:ind w:left="360" w:right="-285"/>
        <w:jc w:val="both"/>
      </w:pPr>
      <w:r>
        <w:t>12</w:t>
      </w:r>
      <w:r w:rsidR="000F3254" w:rsidRPr="000F3254">
        <w:t>. Харарі Ю. Н. 21 урок для 21 століття.Київ: Форс Україна, 2018.</w:t>
      </w:r>
    </w:p>
    <w:p w14:paraId="4F3DAED0" w14:textId="1F467A5E" w:rsidR="000F3254" w:rsidRPr="000F3254" w:rsidRDefault="004C635B" w:rsidP="000F3254">
      <w:pPr>
        <w:autoSpaceDN w:val="0"/>
        <w:ind w:left="360" w:right="-285"/>
        <w:jc w:val="both"/>
        <w:rPr>
          <w:lang w:val="uk-UA"/>
        </w:rPr>
      </w:pPr>
      <w:r>
        <w:t>13</w:t>
      </w:r>
      <w:r w:rsidR="000F3254" w:rsidRPr="000F3254">
        <w:t xml:space="preserve">. Харарі Ю. Н. </w:t>
      </w:r>
      <w:r w:rsidR="000F3254" w:rsidRPr="000F3254">
        <w:rPr>
          <w:lang w:val="en-US"/>
        </w:rPr>
        <w:t>Homo Deus&amp; Pf kfineyrfvs vfq,enymjuj / Rs]d^ Ajhc Erhf]yf^ 2018</w:t>
      </w:r>
      <w:r w:rsidR="000F3254" w:rsidRPr="000F3254">
        <w:rPr>
          <w:lang w:val="uk-UA"/>
        </w:rPr>
        <w:t>.</w:t>
      </w:r>
    </w:p>
    <w:p w14:paraId="18DACC24" w14:textId="18E51758" w:rsidR="000F3254" w:rsidRPr="000F3254" w:rsidRDefault="000F3254" w:rsidP="000F3254">
      <w:pPr>
        <w:spacing w:line="360" w:lineRule="auto"/>
        <w:jc w:val="both"/>
      </w:pPr>
      <w:r w:rsidRPr="000F3254">
        <w:t xml:space="preserve">18. </w:t>
      </w:r>
      <w:r w:rsidRPr="000F3254">
        <w:rPr>
          <w:iCs/>
          <w:lang w:val="en-US"/>
        </w:rPr>
        <w:t xml:space="preserve">Morgenthau H.I. </w:t>
      </w:r>
      <w:r w:rsidRPr="000F3254">
        <w:rPr>
          <w:lang w:val="en-US"/>
        </w:rPr>
        <w:t xml:space="preserve">Politics Among Nations. 6th ed. N.Y.: Knopf, </w:t>
      </w:r>
      <w:r w:rsidR="0016228E">
        <w:rPr>
          <w:lang w:val="en-GB"/>
        </w:rPr>
        <w:t>201</w:t>
      </w:r>
      <w:r w:rsidRPr="000F3254">
        <w:rPr>
          <w:lang w:val="en-GB"/>
        </w:rPr>
        <w:t>5.</w:t>
      </w:r>
    </w:p>
    <w:p w14:paraId="2C5D1F5F" w14:textId="0EBB05A6" w:rsidR="000F3254" w:rsidRPr="000F3254" w:rsidRDefault="004C635B" w:rsidP="000F3254">
      <w:pPr>
        <w:autoSpaceDN w:val="0"/>
        <w:ind w:left="360" w:right="-285"/>
        <w:jc w:val="both"/>
        <w:rPr>
          <w:lang w:val="en-US"/>
        </w:rPr>
      </w:pPr>
      <w:r>
        <w:rPr>
          <w:lang w:val="en-US"/>
        </w:rPr>
        <w:t>14</w:t>
      </w:r>
      <w:r w:rsidR="000F3254" w:rsidRPr="000F3254">
        <w:rPr>
          <w:lang w:val="en-US"/>
        </w:rPr>
        <w:t>.The World System five hundred years or five thousand. \\ Ed. By Andre Yonder Frankand</w:t>
      </w:r>
      <w:r w:rsidR="0016228E">
        <w:rPr>
          <w:lang w:val="en-US"/>
        </w:rPr>
        <w:t xml:space="preserve"> Barry K. Gill \\ Routledge, 2016</w:t>
      </w:r>
      <w:r w:rsidR="000F3254" w:rsidRPr="000F3254">
        <w:rPr>
          <w:lang w:val="en-US"/>
        </w:rPr>
        <w:t>.</w:t>
      </w:r>
    </w:p>
    <w:p w14:paraId="3E579E7A" w14:textId="5A70C61E" w:rsidR="000F3254" w:rsidRPr="00D3693E" w:rsidRDefault="00D3693E" w:rsidP="00D3693E">
      <w:pPr>
        <w:widowControl w:val="0"/>
        <w:shd w:val="clear" w:color="auto" w:fill="FFFFFF"/>
        <w:autoSpaceDE w:val="0"/>
        <w:autoSpaceDN w:val="0"/>
        <w:adjustRightInd w:val="0"/>
        <w:ind w:left="360"/>
        <w:jc w:val="both"/>
        <w:rPr>
          <w:lang w:val="en-US"/>
        </w:rPr>
      </w:pPr>
      <w:r>
        <w:t>15.</w:t>
      </w:r>
      <w:r w:rsidR="000F3254" w:rsidRPr="000F3254">
        <w:t>ForeignAffairs</w:t>
      </w:r>
      <w:r w:rsidR="000F3254" w:rsidRPr="00D3693E">
        <w:rPr>
          <w:lang w:val="en-US"/>
        </w:rPr>
        <w:t xml:space="preserve"> </w:t>
      </w:r>
      <w:hyperlink r:id="rId8" w:history="1">
        <w:r w:rsidR="000F3254" w:rsidRPr="000F3254">
          <w:rPr>
            <w:rStyle w:val="a8"/>
          </w:rPr>
          <w:t>http://www.foreignaffairs.org/</w:t>
        </w:r>
      </w:hyperlink>
    </w:p>
    <w:p w14:paraId="42679400" w14:textId="02DAD6D1" w:rsidR="000F3254" w:rsidRPr="000F3254" w:rsidRDefault="00D3693E" w:rsidP="000F3254">
      <w:pPr>
        <w:shd w:val="clear" w:color="auto" w:fill="FFFFFF"/>
        <w:jc w:val="both"/>
      </w:pPr>
      <w:r>
        <w:rPr>
          <w:lang w:val="en-US"/>
        </w:rPr>
        <w:t>15</w:t>
      </w:r>
      <w:r w:rsidR="000F3254" w:rsidRPr="000F3254">
        <w:rPr>
          <w:lang w:val="en-US"/>
        </w:rPr>
        <w:t>.</w:t>
      </w:r>
      <w:r w:rsidR="000F3254" w:rsidRPr="000F3254">
        <w:t>ForeignPolicy</w:t>
      </w:r>
      <w:hyperlink r:id="rId9" w:history="1">
        <w:r w:rsidR="000F3254" w:rsidRPr="000F3254">
          <w:rPr>
            <w:rStyle w:val="a8"/>
          </w:rPr>
          <w:t>http://www.foreignpolicy.com</w:t>
        </w:r>
      </w:hyperlink>
    </w:p>
    <w:p w14:paraId="7DD30C04" w14:textId="77777777" w:rsidR="0026557B" w:rsidRPr="00C01730" w:rsidRDefault="0026557B" w:rsidP="00C01730">
      <w:pPr>
        <w:spacing w:line="360" w:lineRule="auto"/>
        <w:jc w:val="both"/>
        <w:rPr>
          <w:b/>
          <w:bCs/>
          <w:w w:val="100"/>
        </w:rPr>
      </w:pPr>
    </w:p>
    <w:p w14:paraId="61C1B490" w14:textId="0BDB39C5" w:rsidR="0026557B" w:rsidRPr="00C01730" w:rsidRDefault="0026557B" w:rsidP="00266853">
      <w:pPr>
        <w:spacing w:line="360" w:lineRule="auto"/>
        <w:ind w:left="1080" w:hanging="360"/>
        <w:jc w:val="both"/>
        <w:rPr>
          <w:w w:val="100"/>
        </w:rPr>
      </w:pPr>
      <w:r w:rsidRPr="00C01730">
        <w:rPr>
          <w:b/>
          <w:i/>
          <w:w w:val="100"/>
        </w:rPr>
        <w:t xml:space="preserve"> </w:t>
      </w:r>
    </w:p>
    <w:p w14:paraId="798B4460" w14:textId="77777777" w:rsidR="006370EB" w:rsidRPr="00C01730" w:rsidRDefault="006370EB" w:rsidP="00C01730">
      <w:pPr>
        <w:spacing w:line="360" w:lineRule="auto"/>
        <w:jc w:val="both"/>
        <w:rPr>
          <w:lang w:val="en-US"/>
        </w:rPr>
      </w:pPr>
      <w:bookmarkStart w:id="0" w:name="_GoBack"/>
      <w:bookmarkEnd w:id="0"/>
    </w:p>
    <w:p w14:paraId="6ECB1461" w14:textId="77777777" w:rsidR="006370EB" w:rsidRPr="00C01730" w:rsidRDefault="006370EB" w:rsidP="00C01730">
      <w:pPr>
        <w:spacing w:line="360" w:lineRule="auto"/>
        <w:jc w:val="both"/>
        <w:rPr>
          <w:lang w:val="en-US"/>
        </w:rPr>
      </w:pPr>
    </w:p>
    <w:p w14:paraId="7FD9B0AA" w14:textId="77777777" w:rsidR="006370EB" w:rsidRPr="00C01730" w:rsidRDefault="006370EB" w:rsidP="00C01730">
      <w:pPr>
        <w:spacing w:line="360" w:lineRule="auto"/>
        <w:jc w:val="both"/>
        <w:rPr>
          <w:lang w:val="en-US"/>
        </w:rPr>
      </w:pPr>
    </w:p>
    <w:p w14:paraId="5D5B6B75" w14:textId="77777777" w:rsidR="006370EB" w:rsidRPr="00C01730" w:rsidRDefault="006370EB" w:rsidP="00C01730">
      <w:pPr>
        <w:spacing w:line="360" w:lineRule="auto"/>
        <w:jc w:val="both"/>
        <w:rPr>
          <w:lang w:val="en-US"/>
        </w:rPr>
      </w:pPr>
    </w:p>
    <w:p w14:paraId="17365188" w14:textId="77777777" w:rsidR="006370EB" w:rsidRPr="00C01730" w:rsidRDefault="006370EB" w:rsidP="00C01730">
      <w:pPr>
        <w:spacing w:line="360" w:lineRule="auto"/>
        <w:jc w:val="both"/>
        <w:rPr>
          <w:lang w:val="en-US"/>
        </w:rPr>
      </w:pPr>
    </w:p>
    <w:p w14:paraId="19E282B5" w14:textId="77777777" w:rsidR="006370EB" w:rsidRPr="00C01730" w:rsidRDefault="006370EB" w:rsidP="00C01730">
      <w:pPr>
        <w:spacing w:line="360" w:lineRule="auto"/>
        <w:jc w:val="both"/>
        <w:rPr>
          <w:lang w:val="en-US"/>
        </w:rPr>
      </w:pPr>
    </w:p>
    <w:p w14:paraId="21BD2B5A" w14:textId="77777777" w:rsidR="006370EB" w:rsidRPr="00C01730" w:rsidRDefault="006370EB" w:rsidP="00C01730">
      <w:pPr>
        <w:spacing w:line="360" w:lineRule="auto"/>
        <w:jc w:val="both"/>
        <w:rPr>
          <w:lang w:val="en-US"/>
        </w:rPr>
      </w:pPr>
    </w:p>
    <w:p w14:paraId="7134EE1D" w14:textId="77777777" w:rsidR="006370EB" w:rsidRPr="00C01730" w:rsidRDefault="006370EB" w:rsidP="00C01730">
      <w:pPr>
        <w:spacing w:line="360" w:lineRule="auto"/>
        <w:jc w:val="both"/>
        <w:rPr>
          <w:lang w:val="en-US"/>
        </w:rPr>
      </w:pPr>
    </w:p>
    <w:p w14:paraId="169FC73F" w14:textId="77777777" w:rsidR="006370EB" w:rsidRPr="00C01730" w:rsidRDefault="006370EB" w:rsidP="00C01730">
      <w:pPr>
        <w:spacing w:line="360" w:lineRule="auto"/>
        <w:jc w:val="both"/>
        <w:rPr>
          <w:lang w:val="en-US"/>
        </w:rPr>
      </w:pPr>
    </w:p>
    <w:p w14:paraId="0AAB8758" w14:textId="77777777" w:rsidR="006370EB" w:rsidRPr="00C01730" w:rsidRDefault="006370EB" w:rsidP="00C01730">
      <w:pPr>
        <w:spacing w:line="360" w:lineRule="auto"/>
        <w:jc w:val="both"/>
        <w:rPr>
          <w:lang w:val="en-US"/>
        </w:rPr>
      </w:pPr>
    </w:p>
    <w:p w14:paraId="7173EB12" w14:textId="77777777" w:rsidR="006370EB" w:rsidRPr="00C01730" w:rsidRDefault="006370EB" w:rsidP="00C01730">
      <w:pPr>
        <w:spacing w:line="360" w:lineRule="auto"/>
        <w:jc w:val="both"/>
        <w:rPr>
          <w:lang w:val="en-US"/>
        </w:rPr>
      </w:pPr>
    </w:p>
    <w:p w14:paraId="070E02E9" w14:textId="77777777" w:rsidR="006370EB" w:rsidRPr="00C01730" w:rsidRDefault="006370EB" w:rsidP="00C01730">
      <w:pPr>
        <w:spacing w:line="360" w:lineRule="auto"/>
        <w:jc w:val="both"/>
        <w:rPr>
          <w:lang w:val="en-US"/>
        </w:rPr>
      </w:pPr>
    </w:p>
    <w:p w14:paraId="3F925161" w14:textId="77777777" w:rsidR="006370EB" w:rsidRPr="00C01730" w:rsidRDefault="006370EB" w:rsidP="00C01730">
      <w:pPr>
        <w:spacing w:line="360" w:lineRule="auto"/>
        <w:jc w:val="both"/>
        <w:rPr>
          <w:lang w:val="en-US"/>
        </w:rPr>
      </w:pPr>
    </w:p>
    <w:p w14:paraId="59A45F59" w14:textId="77777777" w:rsidR="0026557B" w:rsidRPr="00C01730" w:rsidRDefault="0026557B" w:rsidP="00C01730">
      <w:pPr>
        <w:spacing w:line="360" w:lineRule="auto"/>
      </w:pPr>
    </w:p>
    <w:sectPr w:rsidR="0026557B" w:rsidRPr="00C01730" w:rsidSect="00017853">
      <w:headerReference w:type="even" r:id="rId10"/>
      <w:headerReference w:type="default" r:id="rId1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250F6" w14:textId="77777777" w:rsidR="004C635B" w:rsidRDefault="004C635B" w:rsidP="00D23B5A">
      <w:r>
        <w:separator/>
      </w:r>
    </w:p>
  </w:endnote>
  <w:endnote w:type="continuationSeparator" w:id="0">
    <w:p w14:paraId="112F1FF8" w14:textId="77777777" w:rsidR="004C635B" w:rsidRDefault="004C635B" w:rsidP="00D2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icrosoft Sans Serif">
    <w:panose1 w:val="020B0604020202020204"/>
    <w:charset w:val="00"/>
    <w:family w:val="auto"/>
    <w:pitch w:val="variable"/>
    <w:sig w:usb0="E1002AFF" w:usb1="C0000002" w:usb2="00000008" w:usb3="00000000" w:csb0="000101FF" w:csb1="00000000"/>
  </w:font>
  <w:font w:name="Arial Narrow">
    <w:panose1 w:val="020B05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Academy">
    <w:altName w:val="Arial"/>
    <w:panose1 w:val="00000000000000000000"/>
    <w:charset w:val="00"/>
    <w:family w:val="swiss"/>
    <w:notTrueType/>
    <w:pitch w:val="variable"/>
    <w:sig w:usb0="00000003" w:usb1="00000000" w:usb2="00000000" w:usb3="00000000" w:csb0="00000001" w:csb1="00000000"/>
  </w:font>
  <w:font w:name="Kudriashov">
    <w:altName w:val="Arial"/>
    <w:charset w:val="00"/>
    <w:family w:val="swiss"/>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61DEF" w14:textId="77777777" w:rsidR="004C635B" w:rsidRDefault="004C635B" w:rsidP="00D23B5A">
      <w:r>
        <w:separator/>
      </w:r>
    </w:p>
  </w:footnote>
  <w:footnote w:type="continuationSeparator" w:id="0">
    <w:p w14:paraId="48C89A08" w14:textId="77777777" w:rsidR="004C635B" w:rsidRDefault="004C635B" w:rsidP="00D23B5A">
      <w:r>
        <w:continuationSeparator/>
      </w:r>
    </w:p>
  </w:footnote>
  <w:footnote w:id="1">
    <w:p w14:paraId="214D8BA3" w14:textId="77777777" w:rsidR="004C635B" w:rsidRPr="0051312C" w:rsidRDefault="004C635B" w:rsidP="00D23B5A">
      <w:pPr>
        <w:pStyle w:val="afa"/>
      </w:pPr>
    </w:p>
  </w:footnote>
  <w:footnote w:id="2">
    <w:p w14:paraId="43A6795A" w14:textId="77777777" w:rsidR="004C635B" w:rsidRPr="00F76E40" w:rsidRDefault="004C635B" w:rsidP="00B225F1">
      <w:pPr>
        <w:pStyle w:val="afa"/>
        <w:jc w:val="both"/>
        <w:rPr>
          <w:lang w:val="uk-UA"/>
        </w:rPr>
      </w:pPr>
      <w:r>
        <w:rPr>
          <w:rStyle w:val="aff7"/>
        </w:rPr>
        <w:footnoteRef/>
      </w:r>
      <w:r w:rsidRPr="00F76E40">
        <w:rPr>
          <w:lang w:val="uk-UA"/>
        </w:rPr>
        <w:t xml:space="preserve"> </w:t>
      </w:r>
      <w:r>
        <w:rPr>
          <w:lang w:val="uk-UA"/>
        </w:rPr>
        <w:t>У РНП зазначається лише та шкала, яка відповідає формі підсумкового контролю, якщо іспит – з оцінками, якщо ж залік, відповідно «зараховано» чи «не зараховано».</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B78EE" w14:textId="77777777" w:rsidR="004C635B" w:rsidRDefault="004C635B" w:rsidP="00CD54D2">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5A0A3DF" w14:textId="77777777" w:rsidR="004C635B" w:rsidRDefault="004C635B" w:rsidP="00616A64">
    <w:pPr>
      <w:pStyle w:val="a9"/>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6BEF3" w14:textId="77777777" w:rsidR="004C635B" w:rsidRDefault="004C635B" w:rsidP="00CD54D2">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A90A14">
      <w:rPr>
        <w:rStyle w:val="af6"/>
        <w:noProof/>
      </w:rPr>
      <w:t>1</w:t>
    </w:r>
    <w:r>
      <w:rPr>
        <w:rStyle w:val="af6"/>
      </w:rPr>
      <w:fldChar w:fldCharType="end"/>
    </w:r>
  </w:p>
  <w:p w14:paraId="5E649B4D" w14:textId="77777777" w:rsidR="004C635B" w:rsidRDefault="004C635B" w:rsidP="00616A64">
    <w:pPr>
      <w:pStyle w:val="a9"/>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6C1C40"/>
    <w:lvl w:ilvl="0">
      <w:start w:val="1"/>
      <w:numFmt w:val="decimal"/>
      <w:pStyle w:val="5"/>
      <w:lvlText w:val="%1."/>
      <w:lvlJc w:val="left"/>
      <w:pPr>
        <w:tabs>
          <w:tab w:val="num" w:pos="1492"/>
        </w:tabs>
        <w:ind w:left="1492" w:hanging="360"/>
      </w:pPr>
    </w:lvl>
  </w:abstractNum>
  <w:abstractNum w:abstractNumId="1">
    <w:nsid w:val="FFFFFF7E"/>
    <w:multiLevelType w:val="singleLevel"/>
    <w:tmpl w:val="FC726DD4"/>
    <w:lvl w:ilvl="0">
      <w:start w:val="1"/>
      <w:numFmt w:val="decimal"/>
      <w:pStyle w:val="4"/>
      <w:lvlText w:val="%1."/>
      <w:lvlJc w:val="left"/>
      <w:pPr>
        <w:tabs>
          <w:tab w:val="num" w:pos="926"/>
        </w:tabs>
        <w:ind w:left="926" w:hanging="360"/>
      </w:pPr>
    </w:lvl>
  </w:abstractNum>
  <w:abstractNum w:abstractNumId="2">
    <w:nsid w:val="FFFFFF7F"/>
    <w:multiLevelType w:val="singleLevel"/>
    <w:tmpl w:val="0974F0D8"/>
    <w:lvl w:ilvl="0">
      <w:start w:val="1"/>
      <w:numFmt w:val="decimal"/>
      <w:pStyle w:val="2"/>
      <w:lvlText w:val="%1."/>
      <w:lvlJc w:val="left"/>
      <w:pPr>
        <w:tabs>
          <w:tab w:val="num" w:pos="643"/>
        </w:tabs>
        <w:ind w:left="643" w:hanging="360"/>
      </w:pPr>
    </w:lvl>
  </w:abstractNum>
  <w:abstractNum w:abstractNumId="3">
    <w:nsid w:val="FFFFFF80"/>
    <w:multiLevelType w:val="singleLevel"/>
    <w:tmpl w:val="D672956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F287DF6"/>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3BFCB444"/>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2C7E5B1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D90272C"/>
    <w:lvl w:ilvl="0">
      <w:start w:val="1"/>
      <w:numFmt w:val="decimal"/>
      <w:pStyle w:val="a"/>
      <w:lvlText w:val="%1."/>
      <w:lvlJc w:val="left"/>
      <w:pPr>
        <w:tabs>
          <w:tab w:val="num" w:pos="360"/>
        </w:tabs>
        <w:ind w:left="360" w:hanging="360"/>
      </w:pPr>
    </w:lvl>
  </w:abstractNum>
  <w:abstractNum w:abstractNumId="8">
    <w:nsid w:val="01B52E1D"/>
    <w:multiLevelType w:val="hybridMultilevel"/>
    <w:tmpl w:val="F5EADE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6BE63AE"/>
    <w:multiLevelType w:val="hybridMultilevel"/>
    <w:tmpl w:val="3758824C"/>
    <w:lvl w:ilvl="0" w:tplc="12BC1B00">
      <w:start w:val="1"/>
      <w:numFmt w:val="decimal"/>
      <w:lvlText w:val="%1."/>
      <w:lvlJc w:val="left"/>
      <w:pPr>
        <w:tabs>
          <w:tab w:val="num" w:pos="720"/>
        </w:tabs>
        <w:ind w:left="720" w:hanging="360"/>
      </w:pPr>
      <w:rPr>
        <w:rFonts w:hint="default"/>
      </w:rPr>
    </w:lvl>
    <w:lvl w:ilvl="1" w:tplc="100C0074" w:tentative="1">
      <w:start w:val="1"/>
      <w:numFmt w:val="lowerLetter"/>
      <w:lvlText w:val="%2."/>
      <w:lvlJc w:val="left"/>
      <w:pPr>
        <w:tabs>
          <w:tab w:val="num" w:pos="1440"/>
        </w:tabs>
        <w:ind w:left="1440" w:hanging="360"/>
      </w:pPr>
    </w:lvl>
    <w:lvl w:ilvl="2" w:tplc="A37667CC" w:tentative="1">
      <w:start w:val="1"/>
      <w:numFmt w:val="lowerRoman"/>
      <w:lvlText w:val="%3."/>
      <w:lvlJc w:val="right"/>
      <w:pPr>
        <w:tabs>
          <w:tab w:val="num" w:pos="2160"/>
        </w:tabs>
        <w:ind w:left="2160" w:hanging="180"/>
      </w:pPr>
    </w:lvl>
    <w:lvl w:ilvl="3" w:tplc="981CD60E" w:tentative="1">
      <w:start w:val="1"/>
      <w:numFmt w:val="decimal"/>
      <w:lvlText w:val="%4."/>
      <w:lvlJc w:val="left"/>
      <w:pPr>
        <w:tabs>
          <w:tab w:val="num" w:pos="2880"/>
        </w:tabs>
        <w:ind w:left="2880" w:hanging="360"/>
      </w:pPr>
    </w:lvl>
    <w:lvl w:ilvl="4" w:tplc="54081E4A" w:tentative="1">
      <w:start w:val="1"/>
      <w:numFmt w:val="lowerLetter"/>
      <w:lvlText w:val="%5."/>
      <w:lvlJc w:val="left"/>
      <w:pPr>
        <w:tabs>
          <w:tab w:val="num" w:pos="3600"/>
        </w:tabs>
        <w:ind w:left="3600" w:hanging="360"/>
      </w:pPr>
    </w:lvl>
    <w:lvl w:ilvl="5" w:tplc="671295D0" w:tentative="1">
      <w:start w:val="1"/>
      <w:numFmt w:val="lowerRoman"/>
      <w:lvlText w:val="%6."/>
      <w:lvlJc w:val="right"/>
      <w:pPr>
        <w:tabs>
          <w:tab w:val="num" w:pos="4320"/>
        </w:tabs>
        <w:ind w:left="4320" w:hanging="180"/>
      </w:pPr>
    </w:lvl>
    <w:lvl w:ilvl="6" w:tplc="F8AED680" w:tentative="1">
      <w:start w:val="1"/>
      <w:numFmt w:val="decimal"/>
      <w:lvlText w:val="%7."/>
      <w:lvlJc w:val="left"/>
      <w:pPr>
        <w:tabs>
          <w:tab w:val="num" w:pos="5040"/>
        </w:tabs>
        <w:ind w:left="5040" w:hanging="360"/>
      </w:pPr>
    </w:lvl>
    <w:lvl w:ilvl="7" w:tplc="931867E6" w:tentative="1">
      <w:start w:val="1"/>
      <w:numFmt w:val="lowerLetter"/>
      <w:lvlText w:val="%8."/>
      <w:lvlJc w:val="left"/>
      <w:pPr>
        <w:tabs>
          <w:tab w:val="num" w:pos="5760"/>
        </w:tabs>
        <w:ind w:left="5760" w:hanging="360"/>
      </w:pPr>
    </w:lvl>
    <w:lvl w:ilvl="8" w:tplc="5C2A3754" w:tentative="1">
      <w:start w:val="1"/>
      <w:numFmt w:val="lowerRoman"/>
      <w:lvlText w:val="%9."/>
      <w:lvlJc w:val="right"/>
      <w:pPr>
        <w:tabs>
          <w:tab w:val="num" w:pos="6480"/>
        </w:tabs>
        <w:ind w:left="6480" w:hanging="180"/>
      </w:pPr>
    </w:lvl>
  </w:abstractNum>
  <w:abstractNum w:abstractNumId="10">
    <w:nsid w:val="0CB24042"/>
    <w:multiLevelType w:val="hybridMultilevel"/>
    <w:tmpl w:val="1A661F46"/>
    <w:lvl w:ilvl="0" w:tplc="0422000F">
      <w:start w:val="1"/>
      <w:numFmt w:val="decimal"/>
      <w:lvlText w:val="%1."/>
      <w:lvlJc w:val="left"/>
      <w:pPr>
        <w:tabs>
          <w:tab w:val="num" w:pos="1182"/>
        </w:tabs>
        <w:ind w:left="1182" w:hanging="360"/>
      </w:p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D8C5740"/>
    <w:multiLevelType w:val="hybridMultilevel"/>
    <w:tmpl w:val="30186ED2"/>
    <w:lvl w:ilvl="0" w:tplc="BF828A3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EC84518"/>
    <w:multiLevelType w:val="hybridMultilevel"/>
    <w:tmpl w:val="1272F190"/>
    <w:lvl w:ilvl="0" w:tplc="4D6800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08B44DC"/>
    <w:multiLevelType w:val="hybridMultilevel"/>
    <w:tmpl w:val="EBDABE9E"/>
    <w:lvl w:ilvl="0" w:tplc="42F04650">
      <w:start w:val="1"/>
      <w:numFmt w:val="bullet"/>
      <w:lvlText w:val="-"/>
      <w:lvlJc w:val="left"/>
      <w:pPr>
        <w:tabs>
          <w:tab w:val="num" w:pos="644"/>
        </w:tabs>
        <w:ind w:left="644"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44D7B29"/>
    <w:multiLevelType w:val="hybridMultilevel"/>
    <w:tmpl w:val="A4968642"/>
    <w:lvl w:ilvl="0" w:tplc="59B29F4C">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CA7C31"/>
    <w:multiLevelType w:val="multilevel"/>
    <w:tmpl w:val="8D6C07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7106C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DBF6585"/>
    <w:multiLevelType w:val="hybridMultilevel"/>
    <w:tmpl w:val="E4760B68"/>
    <w:lvl w:ilvl="0" w:tplc="DA94200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1E03BC0"/>
    <w:multiLevelType w:val="hybridMultilevel"/>
    <w:tmpl w:val="4BB48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0C6CBF"/>
    <w:multiLevelType w:val="hybridMultilevel"/>
    <w:tmpl w:val="348665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77143B4"/>
    <w:multiLevelType w:val="hybridMultilevel"/>
    <w:tmpl w:val="30662D82"/>
    <w:lvl w:ilvl="0" w:tplc="950C54A0">
      <w:start w:val="2"/>
      <w:numFmt w:val="decimal"/>
      <w:lvlText w:val="%1."/>
      <w:lvlJc w:val="left"/>
      <w:pPr>
        <w:tabs>
          <w:tab w:val="num" w:pos="540"/>
        </w:tabs>
        <w:ind w:left="540" w:hanging="360"/>
      </w:pPr>
      <w:rPr>
        <w:rFonts w:hint="default"/>
      </w:rPr>
    </w:lvl>
    <w:lvl w:ilvl="1" w:tplc="04190003">
      <w:start w:val="1"/>
      <w:numFmt w:val="decimal"/>
      <w:lvlText w:val="%2."/>
      <w:lvlJc w:val="left"/>
      <w:pPr>
        <w:tabs>
          <w:tab w:val="num" w:pos="1260"/>
        </w:tabs>
        <w:ind w:left="1260" w:hanging="360"/>
      </w:pPr>
      <w:rPr>
        <w:rFonts w:hint="default"/>
      </w:rPr>
    </w:lvl>
    <w:lvl w:ilvl="2" w:tplc="04190005">
      <w:start w:val="2"/>
      <w:numFmt w:val="decimal"/>
      <w:lvlText w:val="%3"/>
      <w:lvlJc w:val="left"/>
      <w:pPr>
        <w:tabs>
          <w:tab w:val="num" w:pos="2160"/>
        </w:tabs>
        <w:ind w:left="2160" w:hanging="360"/>
      </w:pPr>
      <w:rPr>
        <w:rFonts w:hint="default"/>
      </w:rPr>
    </w:lvl>
    <w:lvl w:ilvl="3" w:tplc="04190001" w:tentative="1">
      <w:start w:val="1"/>
      <w:numFmt w:val="decimal"/>
      <w:lvlText w:val="%4."/>
      <w:lvlJc w:val="left"/>
      <w:pPr>
        <w:tabs>
          <w:tab w:val="num" w:pos="2700"/>
        </w:tabs>
        <w:ind w:left="2700" w:hanging="360"/>
      </w:pPr>
    </w:lvl>
    <w:lvl w:ilvl="4" w:tplc="04190003" w:tentative="1">
      <w:start w:val="1"/>
      <w:numFmt w:val="lowerLetter"/>
      <w:lvlText w:val="%5."/>
      <w:lvlJc w:val="left"/>
      <w:pPr>
        <w:tabs>
          <w:tab w:val="num" w:pos="3420"/>
        </w:tabs>
        <w:ind w:left="3420" w:hanging="360"/>
      </w:pPr>
    </w:lvl>
    <w:lvl w:ilvl="5" w:tplc="04190005" w:tentative="1">
      <w:start w:val="1"/>
      <w:numFmt w:val="lowerRoman"/>
      <w:lvlText w:val="%6."/>
      <w:lvlJc w:val="right"/>
      <w:pPr>
        <w:tabs>
          <w:tab w:val="num" w:pos="4140"/>
        </w:tabs>
        <w:ind w:left="4140" w:hanging="180"/>
      </w:pPr>
    </w:lvl>
    <w:lvl w:ilvl="6" w:tplc="04190001" w:tentative="1">
      <w:start w:val="1"/>
      <w:numFmt w:val="decimal"/>
      <w:lvlText w:val="%7."/>
      <w:lvlJc w:val="left"/>
      <w:pPr>
        <w:tabs>
          <w:tab w:val="num" w:pos="4860"/>
        </w:tabs>
        <w:ind w:left="4860" w:hanging="360"/>
      </w:pPr>
    </w:lvl>
    <w:lvl w:ilvl="7" w:tplc="04190003" w:tentative="1">
      <w:start w:val="1"/>
      <w:numFmt w:val="lowerLetter"/>
      <w:lvlText w:val="%8."/>
      <w:lvlJc w:val="left"/>
      <w:pPr>
        <w:tabs>
          <w:tab w:val="num" w:pos="5580"/>
        </w:tabs>
        <w:ind w:left="5580" w:hanging="360"/>
      </w:pPr>
    </w:lvl>
    <w:lvl w:ilvl="8" w:tplc="04190005" w:tentative="1">
      <w:start w:val="1"/>
      <w:numFmt w:val="lowerRoman"/>
      <w:lvlText w:val="%9."/>
      <w:lvlJc w:val="right"/>
      <w:pPr>
        <w:tabs>
          <w:tab w:val="num" w:pos="6300"/>
        </w:tabs>
        <w:ind w:left="6300" w:hanging="180"/>
      </w:pPr>
    </w:lvl>
  </w:abstractNum>
  <w:abstractNum w:abstractNumId="21">
    <w:nsid w:val="297B0731"/>
    <w:multiLevelType w:val="hybridMultilevel"/>
    <w:tmpl w:val="7B4A42BC"/>
    <w:lvl w:ilvl="0" w:tplc="921811BA">
      <w:start w:val="1"/>
      <w:numFmt w:val="decimal"/>
      <w:lvlText w:val="%1."/>
      <w:legacy w:legacy="1" w:legacySpace="0" w:legacyIndent="283"/>
      <w:lvlJc w:val="left"/>
      <w:pPr>
        <w:ind w:left="850" w:hanging="28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207DD9"/>
    <w:multiLevelType w:val="hybridMultilevel"/>
    <w:tmpl w:val="838856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7794FB6"/>
    <w:multiLevelType w:val="singleLevel"/>
    <w:tmpl w:val="913E73B0"/>
    <w:lvl w:ilvl="0">
      <w:start w:val="1"/>
      <w:numFmt w:val="bullet"/>
      <w:pStyle w:val="a0"/>
      <w:lvlText w:val=""/>
      <w:lvlJc w:val="left"/>
      <w:pPr>
        <w:tabs>
          <w:tab w:val="num" w:pos="360"/>
        </w:tabs>
        <w:ind w:left="360" w:hanging="360"/>
      </w:pPr>
      <w:rPr>
        <w:rFonts w:ascii="Wingdings" w:hAnsi="Wingdings" w:hint="default"/>
        <w:sz w:val="40"/>
      </w:rPr>
    </w:lvl>
  </w:abstractNum>
  <w:abstractNum w:abstractNumId="24">
    <w:nsid w:val="3AD830F9"/>
    <w:multiLevelType w:val="hybridMultilevel"/>
    <w:tmpl w:val="F11C6AA6"/>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5">
    <w:nsid w:val="3B8C1F02"/>
    <w:multiLevelType w:val="hybridMultilevel"/>
    <w:tmpl w:val="7B4A42BC"/>
    <w:lvl w:ilvl="0" w:tplc="921811BA">
      <w:start w:val="1"/>
      <w:numFmt w:val="decimal"/>
      <w:lvlText w:val="%1."/>
      <w:legacy w:legacy="1" w:legacySpace="0" w:legacyIndent="283"/>
      <w:lvlJc w:val="left"/>
      <w:pPr>
        <w:ind w:left="850" w:hanging="28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E7B3125"/>
    <w:multiLevelType w:val="hybridMultilevel"/>
    <w:tmpl w:val="7B4A42BC"/>
    <w:lvl w:ilvl="0" w:tplc="921811BA">
      <w:start w:val="1"/>
      <w:numFmt w:val="decimal"/>
      <w:lvlText w:val="%1."/>
      <w:legacy w:legacy="1" w:legacySpace="0" w:legacyIndent="283"/>
      <w:lvlJc w:val="left"/>
      <w:pPr>
        <w:ind w:left="850" w:hanging="28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EE234A6"/>
    <w:multiLevelType w:val="hybridMultilevel"/>
    <w:tmpl w:val="30186ED2"/>
    <w:lvl w:ilvl="0" w:tplc="BF828A3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9800A6F"/>
    <w:multiLevelType w:val="hybridMultilevel"/>
    <w:tmpl w:val="EF02A208"/>
    <w:lvl w:ilvl="0" w:tplc="94226652">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9">
    <w:nsid w:val="58DA5DF1"/>
    <w:multiLevelType w:val="hybridMultilevel"/>
    <w:tmpl w:val="1BA84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90BC3"/>
    <w:multiLevelType w:val="hybridMultilevel"/>
    <w:tmpl w:val="F0882F36"/>
    <w:lvl w:ilvl="0" w:tplc="60F0587C">
      <w:start w:val="1"/>
      <w:numFmt w:val="decimal"/>
      <w:lvlText w:val="%1."/>
      <w:lvlJc w:val="left"/>
      <w:pPr>
        <w:tabs>
          <w:tab w:val="num" w:pos="426"/>
        </w:tabs>
        <w:ind w:left="42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A73382D"/>
    <w:multiLevelType w:val="hybridMultilevel"/>
    <w:tmpl w:val="3C02A0A2"/>
    <w:lvl w:ilvl="0" w:tplc="0032EF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1690A"/>
    <w:multiLevelType w:val="hybridMultilevel"/>
    <w:tmpl w:val="C75C8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E632D2"/>
    <w:multiLevelType w:val="hybridMultilevel"/>
    <w:tmpl w:val="3732E470"/>
    <w:lvl w:ilvl="0" w:tplc="53D0DE16">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4">
    <w:nsid w:val="5EF93964"/>
    <w:multiLevelType w:val="hybridMultilevel"/>
    <w:tmpl w:val="F5EADE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59367B"/>
    <w:multiLevelType w:val="hybridMultilevel"/>
    <w:tmpl w:val="094849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4847B10"/>
    <w:multiLevelType w:val="hybridMultilevel"/>
    <w:tmpl w:val="BB36A8D2"/>
    <w:lvl w:ilvl="0" w:tplc="7F94E0B2">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37">
    <w:nsid w:val="65A77472"/>
    <w:multiLevelType w:val="multilevel"/>
    <w:tmpl w:val="1862DFD4"/>
    <w:lvl w:ilvl="0">
      <w:start w:val="7"/>
      <w:numFmt w:val="decimal"/>
      <w:lvlText w:val="%1"/>
      <w:lvlJc w:val="left"/>
      <w:pPr>
        <w:ind w:left="360" w:hanging="360"/>
      </w:pPr>
      <w:rPr>
        <w:rFonts w:hint="default"/>
        <w:b/>
        <w:i w:val="0"/>
      </w:rPr>
    </w:lvl>
    <w:lvl w:ilvl="1">
      <w:start w:val="5"/>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38">
    <w:nsid w:val="6E8E0373"/>
    <w:multiLevelType w:val="hybridMultilevel"/>
    <w:tmpl w:val="B5341D58"/>
    <w:lvl w:ilvl="0" w:tplc="C9206A04">
      <w:start w:val="1"/>
      <w:numFmt w:val="decimal"/>
      <w:lvlText w:val="%1."/>
      <w:lvlJc w:val="left"/>
      <w:pPr>
        <w:ind w:left="36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36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3A1418B"/>
    <w:multiLevelType w:val="hybridMultilevel"/>
    <w:tmpl w:val="080AA10C"/>
    <w:lvl w:ilvl="0" w:tplc="1384EF1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E92617"/>
    <w:multiLevelType w:val="hybridMultilevel"/>
    <w:tmpl w:val="003A1F50"/>
    <w:lvl w:ilvl="0" w:tplc="11122C3A">
      <w:start w:val="1"/>
      <w:numFmt w:val="bullet"/>
      <w:lvlText w:val="-"/>
      <w:lvlJc w:val="left"/>
      <w:pPr>
        <w:ind w:left="760" w:hanging="360"/>
      </w:pPr>
      <w:rPr>
        <w:rFonts w:ascii="Times New Roman" w:eastAsia="Calibri" w:hAnsi="Times New Roman" w:cs="Times New Roman"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lvlOverride w:ilvl="0">
      <w:startOverride w:val="1"/>
    </w:lvlOverride>
  </w:num>
  <w:num w:numId="2">
    <w:abstractNumId w:val="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6"/>
  </w:num>
  <w:num w:numId="15">
    <w:abstractNumId w:val="5"/>
  </w:num>
  <w:num w:numId="16">
    <w:abstractNumId w:val="4"/>
  </w:num>
  <w:num w:numId="17">
    <w:abstractNumId w:val="3"/>
  </w:num>
  <w:num w:numId="18">
    <w:abstractNumId w:val="7"/>
  </w:num>
  <w:num w:numId="19">
    <w:abstractNumId w:val="2"/>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9"/>
  </w:num>
  <w:num w:numId="24">
    <w:abstractNumId w:val="22"/>
  </w:num>
  <w:num w:numId="25">
    <w:abstractNumId w:val="16"/>
  </w:num>
  <w:num w:numId="26">
    <w:abstractNumId w:val="37"/>
  </w:num>
  <w:num w:numId="27">
    <w:abstractNumId w:val="38"/>
  </w:num>
  <w:num w:numId="28">
    <w:abstractNumId w:val="18"/>
  </w:num>
  <w:num w:numId="29">
    <w:abstractNumId w:val="39"/>
  </w:num>
  <w:num w:numId="30">
    <w:abstractNumId w:val="9"/>
  </w:num>
  <w:num w:numId="31">
    <w:abstractNumId w:val="32"/>
  </w:num>
  <w:num w:numId="32">
    <w:abstractNumId w:val="28"/>
  </w:num>
  <w:num w:numId="33">
    <w:abstractNumId w:val="40"/>
  </w:num>
  <w:num w:numId="34">
    <w:abstractNumId w:val="27"/>
  </w:num>
  <w:num w:numId="35">
    <w:abstractNumId w:val="1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4"/>
  </w:num>
  <w:num w:numId="39">
    <w:abstractNumId w:val="36"/>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3E"/>
    <w:rsid w:val="00001A81"/>
    <w:rsid w:val="00012C68"/>
    <w:rsid w:val="00012F26"/>
    <w:rsid w:val="00017853"/>
    <w:rsid w:val="00021969"/>
    <w:rsid w:val="00026F21"/>
    <w:rsid w:val="0006000F"/>
    <w:rsid w:val="000731EF"/>
    <w:rsid w:val="0009474B"/>
    <w:rsid w:val="000A620B"/>
    <w:rsid w:val="000B7BC4"/>
    <w:rsid w:val="000E15F8"/>
    <w:rsid w:val="000F3254"/>
    <w:rsid w:val="0012653E"/>
    <w:rsid w:val="0016228E"/>
    <w:rsid w:val="00163E1B"/>
    <w:rsid w:val="0018278F"/>
    <w:rsid w:val="001A47A7"/>
    <w:rsid w:val="001C461F"/>
    <w:rsid w:val="001D3A63"/>
    <w:rsid w:val="001D78D1"/>
    <w:rsid w:val="001E5BBC"/>
    <w:rsid w:val="0020553E"/>
    <w:rsid w:val="002129E1"/>
    <w:rsid w:val="00223288"/>
    <w:rsid w:val="002330DA"/>
    <w:rsid w:val="00255E52"/>
    <w:rsid w:val="0026557B"/>
    <w:rsid w:val="00266853"/>
    <w:rsid w:val="00271000"/>
    <w:rsid w:val="002901F2"/>
    <w:rsid w:val="002E3057"/>
    <w:rsid w:val="002E5CB9"/>
    <w:rsid w:val="00314E96"/>
    <w:rsid w:val="00370F9E"/>
    <w:rsid w:val="003909E8"/>
    <w:rsid w:val="003A20C3"/>
    <w:rsid w:val="003A22C7"/>
    <w:rsid w:val="003E3239"/>
    <w:rsid w:val="003F3F4D"/>
    <w:rsid w:val="003F4E29"/>
    <w:rsid w:val="003F6710"/>
    <w:rsid w:val="00481699"/>
    <w:rsid w:val="004A232E"/>
    <w:rsid w:val="004C3B75"/>
    <w:rsid w:val="004C635B"/>
    <w:rsid w:val="004E0F9B"/>
    <w:rsid w:val="004E5B98"/>
    <w:rsid w:val="00500B0D"/>
    <w:rsid w:val="005422EC"/>
    <w:rsid w:val="0054256C"/>
    <w:rsid w:val="005558C6"/>
    <w:rsid w:val="00576C50"/>
    <w:rsid w:val="005974DA"/>
    <w:rsid w:val="005B634D"/>
    <w:rsid w:val="005C4016"/>
    <w:rsid w:val="005C4170"/>
    <w:rsid w:val="005C5754"/>
    <w:rsid w:val="005D0A58"/>
    <w:rsid w:val="005D5168"/>
    <w:rsid w:val="005F12B3"/>
    <w:rsid w:val="005F45AA"/>
    <w:rsid w:val="00616A64"/>
    <w:rsid w:val="00620AEA"/>
    <w:rsid w:val="006251F4"/>
    <w:rsid w:val="00630850"/>
    <w:rsid w:val="006370EB"/>
    <w:rsid w:val="006732E6"/>
    <w:rsid w:val="006B6EEC"/>
    <w:rsid w:val="006C568F"/>
    <w:rsid w:val="006D5B71"/>
    <w:rsid w:val="006F41C7"/>
    <w:rsid w:val="00712620"/>
    <w:rsid w:val="00726514"/>
    <w:rsid w:val="0073405A"/>
    <w:rsid w:val="00765376"/>
    <w:rsid w:val="0078497B"/>
    <w:rsid w:val="007B1E35"/>
    <w:rsid w:val="007D4D72"/>
    <w:rsid w:val="007D5118"/>
    <w:rsid w:val="007E4F2E"/>
    <w:rsid w:val="00812F76"/>
    <w:rsid w:val="0084693E"/>
    <w:rsid w:val="00862223"/>
    <w:rsid w:val="00892A50"/>
    <w:rsid w:val="008B5C92"/>
    <w:rsid w:val="008C691D"/>
    <w:rsid w:val="008D432A"/>
    <w:rsid w:val="008E0B5F"/>
    <w:rsid w:val="008F2E01"/>
    <w:rsid w:val="00914228"/>
    <w:rsid w:val="009156A4"/>
    <w:rsid w:val="00933D25"/>
    <w:rsid w:val="00937474"/>
    <w:rsid w:val="00941F85"/>
    <w:rsid w:val="009425A0"/>
    <w:rsid w:val="00960746"/>
    <w:rsid w:val="00964748"/>
    <w:rsid w:val="00964E56"/>
    <w:rsid w:val="00981955"/>
    <w:rsid w:val="00997281"/>
    <w:rsid w:val="009B2C23"/>
    <w:rsid w:val="009D69B7"/>
    <w:rsid w:val="009E282C"/>
    <w:rsid w:val="009F6334"/>
    <w:rsid w:val="00A477EB"/>
    <w:rsid w:val="00A90A14"/>
    <w:rsid w:val="00A93F2C"/>
    <w:rsid w:val="00AA7B1F"/>
    <w:rsid w:val="00AB7A26"/>
    <w:rsid w:val="00AC368F"/>
    <w:rsid w:val="00AC7764"/>
    <w:rsid w:val="00B01F22"/>
    <w:rsid w:val="00B03F35"/>
    <w:rsid w:val="00B225F1"/>
    <w:rsid w:val="00B265DB"/>
    <w:rsid w:val="00B95FE9"/>
    <w:rsid w:val="00BD3130"/>
    <w:rsid w:val="00C01730"/>
    <w:rsid w:val="00C0786B"/>
    <w:rsid w:val="00C314A5"/>
    <w:rsid w:val="00C44F5E"/>
    <w:rsid w:val="00C4713F"/>
    <w:rsid w:val="00C5778B"/>
    <w:rsid w:val="00C60B6A"/>
    <w:rsid w:val="00C66CD0"/>
    <w:rsid w:val="00C91005"/>
    <w:rsid w:val="00C97EC1"/>
    <w:rsid w:val="00CA20D4"/>
    <w:rsid w:val="00CB4915"/>
    <w:rsid w:val="00CB6D8F"/>
    <w:rsid w:val="00CC3856"/>
    <w:rsid w:val="00CC415B"/>
    <w:rsid w:val="00CD54D2"/>
    <w:rsid w:val="00CD6DA5"/>
    <w:rsid w:val="00CF7106"/>
    <w:rsid w:val="00CF7343"/>
    <w:rsid w:val="00D14126"/>
    <w:rsid w:val="00D16A54"/>
    <w:rsid w:val="00D17921"/>
    <w:rsid w:val="00D23B5A"/>
    <w:rsid w:val="00D26B92"/>
    <w:rsid w:val="00D3693E"/>
    <w:rsid w:val="00D766C1"/>
    <w:rsid w:val="00D77E15"/>
    <w:rsid w:val="00D9684B"/>
    <w:rsid w:val="00DB6312"/>
    <w:rsid w:val="00DC6C18"/>
    <w:rsid w:val="00DF27A2"/>
    <w:rsid w:val="00DF6669"/>
    <w:rsid w:val="00E02A78"/>
    <w:rsid w:val="00E05E02"/>
    <w:rsid w:val="00E236D2"/>
    <w:rsid w:val="00E238C7"/>
    <w:rsid w:val="00E242AB"/>
    <w:rsid w:val="00E34AE6"/>
    <w:rsid w:val="00E731FE"/>
    <w:rsid w:val="00E7323C"/>
    <w:rsid w:val="00EC3DEA"/>
    <w:rsid w:val="00EC4F94"/>
    <w:rsid w:val="00EE5BFF"/>
    <w:rsid w:val="00EF3CA6"/>
    <w:rsid w:val="00F0294F"/>
    <w:rsid w:val="00F23D35"/>
    <w:rsid w:val="00F44E40"/>
    <w:rsid w:val="00F54E3D"/>
    <w:rsid w:val="00F6519A"/>
    <w:rsid w:val="00F75E26"/>
    <w:rsid w:val="00FC48EE"/>
    <w:rsid w:val="00FF4F6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F70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Table Web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5E02"/>
    <w:rPr>
      <w:rFonts w:ascii="Times New Roman" w:eastAsia="SimSun" w:hAnsi="Times New Roman" w:cs="Times New Roman"/>
      <w:w w:val="94"/>
      <w:kern w:val="16"/>
    </w:rPr>
  </w:style>
  <w:style w:type="paragraph" w:styleId="1">
    <w:name w:val="heading 1"/>
    <w:basedOn w:val="a1"/>
    <w:next w:val="a1"/>
    <w:link w:val="10"/>
    <w:qFormat/>
    <w:rsid w:val="003F6710"/>
    <w:pPr>
      <w:keepNext/>
      <w:ind w:right="-1192" w:firstLine="851"/>
      <w:jc w:val="center"/>
      <w:outlineLvl w:val="0"/>
    </w:pPr>
    <w:rPr>
      <w:rFonts w:eastAsia="Times New Roman"/>
      <w:b/>
      <w:color w:val="000000"/>
      <w:w w:val="100"/>
      <w:kern w:val="0"/>
      <w:sz w:val="28"/>
      <w:szCs w:val="20"/>
      <w:lang w:val="uk-UA"/>
    </w:rPr>
  </w:style>
  <w:style w:type="paragraph" w:styleId="21">
    <w:name w:val="heading 2"/>
    <w:basedOn w:val="a1"/>
    <w:link w:val="22"/>
    <w:uiPriority w:val="9"/>
    <w:qFormat/>
    <w:rsid w:val="003F6710"/>
    <w:pPr>
      <w:widowControl w:val="0"/>
      <w:autoSpaceDE w:val="0"/>
      <w:autoSpaceDN w:val="0"/>
      <w:adjustRightInd w:val="0"/>
      <w:spacing w:before="100" w:beforeAutospacing="1" w:after="100" w:afterAutospacing="1"/>
      <w:outlineLvl w:val="1"/>
    </w:pPr>
    <w:rPr>
      <w:rFonts w:eastAsia="Times New Roman"/>
      <w:b/>
      <w:bCs/>
      <w:w w:val="100"/>
      <w:kern w:val="0"/>
      <w:sz w:val="36"/>
      <w:szCs w:val="36"/>
    </w:rPr>
  </w:style>
  <w:style w:type="paragraph" w:styleId="30">
    <w:name w:val="heading 3"/>
    <w:basedOn w:val="a1"/>
    <w:next w:val="a1"/>
    <w:link w:val="31"/>
    <w:qFormat/>
    <w:rsid w:val="003F6710"/>
    <w:pPr>
      <w:keepNext/>
      <w:spacing w:before="240" w:after="60"/>
      <w:outlineLvl w:val="2"/>
    </w:pPr>
    <w:rPr>
      <w:rFonts w:ascii="Arial" w:eastAsia="Times New Roman" w:hAnsi="Arial" w:cs="Arial"/>
      <w:b/>
      <w:bCs/>
      <w:w w:val="100"/>
      <w:kern w:val="0"/>
      <w:sz w:val="26"/>
      <w:szCs w:val="26"/>
      <w:lang w:val="uk-UA"/>
    </w:rPr>
  </w:style>
  <w:style w:type="paragraph" w:styleId="41">
    <w:name w:val="heading 4"/>
    <w:basedOn w:val="a1"/>
    <w:next w:val="a1"/>
    <w:link w:val="42"/>
    <w:uiPriority w:val="9"/>
    <w:qFormat/>
    <w:rsid w:val="003F6710"/>
    <w:pPr>
      <w:keepNext/>
      <w:ind w:right="-285"/>
      <w:outlineLvl w:val="3"/>
    </w:pPr>
    <w:rPr>
      <w:rFonts w:eastAsia="Times New Roman"/>
      <w:w w:val="100"/>
      <w:kern w:val="0"/>
      <w:sz w:val="28"/>
      <w:szCs w:val="20"/>
    </w:rPr>
  </w:style>
  <w:style w:type="paragraph" w:styleId="51">
    <w:name w:val="heading 5"/>
    <w:basedOn w:val="a1"/>
    <w:next w:val="a1"/>
    <w:link w:val="52"/>
    <w:uiPriority w:val="9"/>
    <w:qFormat/>
    <w:rsid w:val="003F6710"/>
    <w:pPr>
      <w:keepNext/>
      <w:ind w:right="-908"/>
      <w:jc w:val="both"/>
      <w:outlineLvl w:val="4"/>
    </w:pPr>
    <w:rPr>
      <w:rFonts w:eastAsia="Times New Roman"/>
      <w:b/>
      <w:color w:val="000000"/>
      <w:w w:val="100"/>
      <w:kern w:val="0"/>
      <w:sz w:val="28"/>
      <w:szCs w:val="20"/>
      <w:lang w:val="uk-UA"/>
    </w:rPr>
  </w:style>
  <w:style w:type="paragraph" w:styleId="6">
    <w:name w:val="heading 6"/>
    <w:basedOn w:val="a1"/>
    <w:next w:val="a1"/>
    <w:link w:val="60"/>
    <w:uiPriority w:val="9"/>
    <w:qFormat/>
    <w:rsid w:val="00E05E02"/>
    <w:pPr>
      <w:keepNext/>
      <w:ind w:left="57"/>
      <w:outlineLvl w:val="5"/>
    </w:pPr>
    <w:rPr>
      <w:b/>
      <w:sz w:val="28"/>
      <w:szCs w:val="20"/>
    </w:rPr>
  </w:style>
  <w:style w:type="paragraph" w:styleId="7">
    <w:name w:val="heading 7"/>
    <w:basedOn w:val="a1"/>
    <w:next w:val="a1"/>
    <w:link w:val="70"/>
    <w:qFormat/>
    <w:rsid w:val="003F6710"/>
    <w:pPr>
      <w:keepNext/>
      <w:ind w:right="-908"/>
      <w:jc w:val="both"/>
      <w:outlineLvl w:val="6"/>
    </w:pPr>
    <w:rPr>
      <w:rFonts w:eastAsia="Times New Roman"/>
      <w:b/>
      <w:i/>
      <w:color w:val="000000"/>
      <w:w w:val="100"/>
      <w:kern w:val="0"/>
      <w:sz w:val="28"/>
      <w:szCs w:val="20"/>
      <w:lang w:val="uk-UA"/>
    </w:rPr>
  </w:style>
  <w:style w:type="paragraph" w:styleId="8">
    <w:name w:val="heading 8"/>
    <w:basedOn w:val="a1"/>
    <w:next w:val="a1"/>
    <w:link w:val="80"/>
    <w:qFormat/>
    <w:rsid w:val="003F6710"/>
    <w:pPr>
      <w:keepNext/>
      <w:ind w:right="-2"/>
      <w:outlineLvl w:val="7"/>
    </w:pPr>
    <w:rPr>
      <w:rFonts w:eastAsia="Times New Roman"/>
      <w:b/>
      <w:color w:val="000000"/>
      <w:w w:val="100"/>
      <w:kern w:val="0"/>
      <w:sz w:val="28"/>
      <w:szCs w:val="20"/>
      <w:lang w:val="uk-UA"/>
    </w:rPr>
  </w:style>
  <w:style w:type="paragraph" w:styleId="9">
    <w:name w:val="heading 9"/>
    <w:basedOn w:val="a1"/>
    <w:next w:val="a1"/>
    <w:link w:val="90"/>
    <w:qFormat/>
    <w:rsid w:val="003F6710"/>
    <w:pPr>
      <w:keepNext/>
      <w:ind w:right="-285"/>
      <w:jc w:val="both"/>
      <w:outlineLvl w:val="8"/>
    </w:pPr>
    <w:rPr>
      <w:rFonts w:eastAsia="Times New Roman"/>
      <w:color w:val="000000"/>
      <w:w w:val="100"/>
      <w:kern w:val="0"/>
      <w:sz w:val="36"/>
      <w:szCs w:val="20"/>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60">
    <w:name w:val="Заголовок 6 Знак"/>
    <w:basedOn w:val="a2"/>
    <w:link w:val="6"/>
    <w:uiPriority w:val="9"/>
    <w:rsid w:val="00E05E02"/>
    <w:rPr>
      <w:rFonts w:ascii="Times New Roman" w:eastAsia="SimSun" w:hAnsi="Times New Roman" w:cs="Times New Roman"/>
      <w:b/>
      <w:w w:val="94"/>
      <w:kern w:val="16"/>
      <w:sz w:val="28"/>
      <w:szCs w:val="20"/>
    </w:rPr>
  </w:style>
  <w:style w:type="paragraph" w:customStyle="1" w:styleId="-0">
    <w:name w:val="-0"/>
    <w:basedOn w:val="a1"/>
    <w:link w:val="-00"/>
    <w:qFormat/>
    <w:rsid w:val="00E05E02"/>
    <w:pPr>
      <w:overflowPunct w:val="0"/>
      <w:autoSpaceDE w:val="0"/>
      <w:autoSpaceDN w:val="0"/>
      <w:adjustRightInd w:val="0"/>
      <w:spacing w:before="100" w:after="100"/>
    </w:pPr>
    <w:rPr>
      <w:rFonts w:ascii="Arial Unicode MS" w:eastAsia="Arial Unicode MS"/>
      <w:w w:val="100"/>
      <w:kern w:val="0"/>
      <w:szCs w:val="20"/>
    </w:rPr>
  </w:style>
  <w:style w:type="paragraph" w:styleId="a5">
    <w:name w:val="Body Text Indent"/>
    <w:basedOn w:val="a1"/>
    <w:link w:val="a6"/>
    <w:uiPriority w:val="99"/>
    <w:unhideWhenUsed/>
    <w:rsid w:val="00E05E02"/>
    <w:pPr>
      <w:spacing w:after="120"/>
      <w:ind w:left="283"/>
    </w:pPr>
  </w:style>
  <w:style w:type="character" w:customStyle="1" w:styleId="a6">
    <w:name w:val="Отступ основного текста Знак"/>
    <w:basedOn w:val="a2"/>
    <w:link w:val="a5"/>
    <w:uiPriority w:val="99"/>
    <w:rsid w:val="00E05E02"/>
    <w:rPr>
      <w:rFonts w:ascii="Times New Roman" w:eastAsia="SimSun" w:hAnsi="Times New Roman" w:cs="Times New Roman"/>
      <w:w w:val="94"/>
      <w:kern w:val="16"/>
    </w:rPr>
  </w:style>
  <w:style w:type="paragraph" w:styleId="4">
    <w:name w:val="List Number 4"/>
    <w:basedOn w:val="a1"/>
    <w:unhideWhenUsed/>
    <w:rsid w:val="00E05E02"/>
    <w:pPr>
      <w:numPr>
        <w:numId w:val="1"/>
      </w:numPr>
      <w:tabs>
        <w:tab w:val="clear" w:pos="926"/>
        <w:tab w:val="num" w:pos="1209"/>
      </w:tabs>
      <w:ind w:left="1209"/>
    </w:pPr>
    <w:rPr>
      <w:rFonts w:eastAsia="Times New Roman"/>
      <w:w w:val="100"/>
      <w:kern w:val="0"/>
      <w:sz w:val="20"/>
      <w:szCs w:val="20"/>
    </w:rPr>
  </w:style>
  <w:style w:type="paragraph" w:styleId="23">
    <w:name w:val="Body Text Indent 2"/>
    <w:basedOn w:val="a1"/>
    <w:link w:val="24"/>
    <w:uiPriority w:val="99"/>
    <w:rsid w:val="00E05E02"/>
    <w:pPr>
      <w:spacing w:after="120" w:line="480" w:lineRule="auto"/>
      <w:ind w:left="283"/>
    </w:pPr>
  </w:style>
  <w:style w:type="character" w:customStyle="1" w:styleId="24">
    <w:name w:val="Основной текст с отступом 2 Знак"/>
    <w:basedOn w:val="a2"/>
    <w:link w:val="23"/>
    <w:uiPriority w:val="99"/>
    <w:rsid w:val="00E05E02"/>
    <w:rPr>
      <w:rFonts w:ascii="Times New Roman" w:eastAsia="SimSun" w:hAnsi="Times New Roman" w:cs="Times New Roman"/>
      <w:w w:val="94"/>
      <w:kern w:val="16"/>
    </w:rPr>
  </w:style>
  <w:style w:type="paragraph" w:styleId="a7">
    <w:name w:val="List Paragraph"/>
    <w:basedOn w:val="a1"/>
    <w:uiPriority w:val="34"/>
    <w:qFormat/>
    <w:rsid w:val="0026557B"/>
    <w:pPr>
      <w:ind w:left="720"/>
      <w:contextualSpacing/>
    </w:pPr>
  </w:style>
  <w:style w:type="paragraph" w:styleId="5">
    <w:name w:val="List Number 5"/>
    <w:basedOn w:val="a1"/>
    <w:unhideWhenUsed/>
    <w:rsid w:val="0026557B"/>
    <w:pPr>
      <w:numPr>
        <w:numId w:val="2"/>
      </w:numPr>
      <w:contextualSpacing/>
    </w:pPr>
  </w:style>
  <w:style w:type="character" w:styleId="a8">
    <w:name w:val="Hyperlink"/>
    <w:rsid w:val="0026557B"/>
    <w:rPr>
      <w:color w:val="0000FF"/>
      <w:u w:val="single"/>
    </w:rPr>
  </w:style>
  <w:style w:type="character" w:customStyle="1" w:styleId="10">
    <w:name w:val="Заголовок 1 Знак"/>
    <w:basedOn w:val="a2"/>
    <w:link w:val="1"/>
    <w:rsid w:val="003F6710"/>
    <w:rPr>
      <w:rFonts w:ascii="Times New Roman" w:eastAsia="Times New Roman" w:hAnsi="Times New Roman" w:cs="Times New Roman"/>
      <w:b/>
      <w:color w:val="000000"/>
      <w:sz w:val="28"/>
      <w:szCs w:val="20"/>
      <w:lang w:val="uk-UA"/>
    </w:rPr>
  </w:style>
  <w:style w:type="character" w:customStyle="1" w:styleId="22">
    <w:name w:val="Заголовок 2 Знак"/>
    <w:basedOn w:val="a2"/>
    <w:link w:val="21"/>
    <w:uiPriority w:val="9"/>
    <w:rsid w:val="003F6710"/>
    <w:rPr>
      <w:rFonts w:ascii="Times New Roman" w:eastAsia="Times New Roman" w:hAnsi="Times New Roman" w:cs="Times New Roman"/>
      <w:b/>
      <w:bCs/>
      <w:sz w:val="36"/>
      <w:szCs w:val="36"/>
    </w:rPr>
  </w:style>
  <w:style w:type="character" w:customStyle="1" w:styleId="31">
    <w:name w:val="Заголовок 3 Знак"/>
    <w:basedOn w:val="a2"/>
    <w:link w:val="30"/>
    <w:rsid w:val="003F6710"/>
    <w:rPr>
      <w:rFonts w:ascii="Arial" w:eastAsia="Times New Roman" w:hAnsi="Arial" w:cs="Arial"/>
      <w:b/>
      <w:bCs/>
      <w:sz w:val="26"/>
      <w:szCs w:val="26"/>
      <w:lang w:val="uk-UA"/>
    </w:rPr>
  </w:style>
  <w:style w:type="character" w:customStyle="1" w:styleId="42">
    <w:name w:val="Заголовок 4 Знак"/>
    <w:basedOn w:val="a2"/>
    <w:link w:val="41"/>
    <w:uiPriority w:val="9"/>
    <w:rsid w:val="003F6710"/>
    <w:rPr>
      <w:rFonts w:ascii="Times New Roman" w:eastAsia="Times New Roman" w:hAnsi="Times New Roman" w:cs="Times New Roman"/>
      <w:sz w:val="28"/>
      <w:szCs w:val="20"/>
    </w:rPr>
  </w:style>
  <w:style w:type="character" w:customStyle="1" w:styleId="52">
    <w:name w:val="Заголовок 5 Знак"/>
    <w:basedOn w:val="a2"/>
    <w:link w:val="51"/>
    <w:uiPriority w:val="9"/>
    <w:rsid w:val="003F6710"/>
    <w:rPr>
      <w:rFonts w:ascii="Times New Roman" w:eastAsia="Times New Roman" w:hAnsi="Times New Roman" w:cs="Times New Roman"/>
      <w:b/>
      <w:color w:val="000000"/>
      <w:sz w:val="28"/>
      <w:szCs w:val="20"/>
      <w:lang w:val="uk-UA"/>
    </w:rPr>
  </w:style>
  <w:style w:type="character" w:customStyle="1" w:styleId="70">
    <w:name w:val="Заголовок 7 Знак"/>
    <w:basedOn w:val="a2"/>
    <w:link w:val="7"/>
    <w:rsid w:val="003F6710"/>
    <w:rPr>
      <w:rFonts w:ascii="Times New Roman" w:eastAsia="Times New Roman" w:hAnsi="Times New Roman" w:cs="Times New Roman"/>
      <w:b/>
      <w:i/>
      <w:color w:val="000000"/>
      <w:sz w:val="28"/>
      <w:szCs w:val="20"/>
      <w:lang w:val="uk-UA"/>
    </w:rPr>
  </w:style>
  <w:style w:type="character" w:customStyle="1" w:styleId="80">
    <w:name w:val="Заголовок 8 Знак"/>
    <w:basedOn w:val="a2"/>
    <w:link w:val="8"/>
    <w:rsid w:val="003F6710"/>
    <w:rPr>
      <w:rFonts w:ascii="Times New Roman" w:eastAsia="Times New Roman" w:hAnsi="Times New Roman" w:cs="Times New Roman"/>
      <w:b/>
      <w:color w:val="000000"/>
      <w:sz w:val="28"/>
      <w:szCs w:val="20"/>
      <w:lang w:val="uk-UA"/>
    </w:rPr>
  </w:style>
  <w:style w:type="character" w:customStyle="1" w:styleId="90">
    <w:name w:val="Заголовок 9 Знак"/>
    <w:basedOn w:val="a2"/>
    <w:link w:val="9"/>
    <w:rsid w:val="003F6710"/>
    <w:rPr>
      <w:rFonts w:ascii="Times New Roman" w:eastAsia="Times New Roman" w:hAnsi="Times New Roman" w:cs="Times New Roman"/>
      <w:color w:val="000000"/>
      <w:sz w:val="36"/>
      <w:szCs w:val="20"/>
      <w:lang w:val="uk-UA"/>
    </w:rPr>
  </w:style>
  <w:style w:type="paragraph" w:customStyle="1" w:styleId="11">
    <w:name w:val="Знак1"/>
    <w:basedOn w:val="a1"/>
    <w:rsid w:val="003F6710"/>
    <w:pPr>
      <w:spacing w:after="160" w:line="240" w:lineRule="exact"/>
    </w:pPr>
    <w:rPr>
      <w:rFonts w:cs="Arial"/>
      <w:sz w:val="20"/>
      <w:szCs w:val="20"/>
      <w:lang w:val="de-CH" w:eastAsia="de-CH"/>
    </w:rPr>
  </w:style>
  <w:style w:type="character" w:customStyle="1" w:styleId="toctoggle">
    <w:name w:val="toctoggle"/>
    <w:basedOn w:val="a2"/>
    <w:rsid w:val="003F6710"/>
  </w:style>
  <w:style w:type="character" w:customStyle="1" w:styleId="tocnumber">
    <w:name w:val="tocnumber"/>
    <w:basedOn w:val="a2"/>
    <w:rsid w:val="003F6710"/>
  </w:style>
  <w:style w:type="character" w:customStyle="1" w:styleId="toctext">
    <w:name w:val="toctext"/>
    <w:basedOn w:val="a2"/>
    <w:rsid w:val="003F6710"/>
  </w:style>
  <w:style w:type="paragraph" w:customStyle="1" w:styleId="12">
    <w:name w:val="Без интервала1"/>
    <w:qFormat/>
    <w:rsid w:val="003F6710"/>
    <w:rPr>
      <w:rFonts w:ascii="Times New Roman" w:eastAsia="Times New Roman" w:hAnsi="Times New Roman" w:cs="Times New Roman"/>
    </w:rPr>
  </w:style>
  <w:style w:type="paragraph" w:styleId="a9">
    <w:name w:val="header"/>
    <w:basedOn w:val="a1"/>
    <w:link w:val="aa"/>
    <w:rsid w:val="003F6710"/>
    <w:pPr>
      <w:widowControl w:val="0"/>
      <w:tabs>
        <w:tab w:val="center" w:pos="4677"/>
        <w:tab w:val="right" w:pos="9355"/>
      </w:tabs>
      <w:autoSpaceDE w:val="0"/>
      <w:autoSpaceDN w:val="0"/>
      <w:adjustRightInd w:val="0"/>
    </w:pPr>
    <w:rPr>
      <w:rFonts w:eastAsia="Times New Roman"/>
      <w:w w:val="100"/>
      <w:kern w:val="0"/>
      <w:sz w:val="20"/>
      <w:szCs w:val="20"/>
    </w:rPr>
  </w:style>
  <w:style w:type="character" w:customStyle="1" w:styleId="aa">
    <w:name w:val="Верхний колонтитул Знак"/>
    <w:basedOn w:val="a2"/>
    <w:link w:val="a9"/>
    <w:rsid w:val="003F6710"/>
    <w:rPr>
      <w:rFonts w:ascii="Times New Roman" w:eastAsia="Times New Roman" w:hAnsi="Times New Roman" w:cs="Times New Roman"/>
      <w:sz w:val="20"/>
      <w:szCs w:val="20"/>
    </w:rPr>
  </w:style>
  <w:style w:type="paragraph" w:styleId="ab">
    <w:name w:val="footer"/>
    <w:basedOn w:val="a1"/>
    <w:link w:val="ac"/>
    <w:rsid w:val="003F6710"/>
    <w:pPr>
      <w:widowControl w:val="0"/>
      <w:tabs>
        <w:tab w:val="center" w:pos="4677"/>
        <w:tab w:val="right" w:pos="9355"/>
      </w:tabs>
      <w:autoSpaceDE w:val="0"/>
      <w:autoSpaceDN w:val="0"/>
      <w:adjustRightInd w:val="0"/>
    </w:pPr>
    <w:rPr>
      <w:rFonts w:eastAsia="Times New Roman"/>
      <w:w w:val="100"/>
      <w:kern w:val="0"/>
      <w:sz w:val="20"/>
      <w:szCs w:val="20"/>
    </w:rPr>
  </w:style>
  <w:style w:type="character" w:customStyle="1" w:styleId="ac">
    <w:name w:val="Нижний колонтитул Знак"/>
    <w:basedOn w:val="a2"/>
    <w:link w:val="ab"/>
    <w:rsid w:val="003F6710"/>
    <w:rPr>
      <w:rFonts w:ascii="Times New Roman" w:eastAsia="Times New Roman" w:hAnsi="Times New Roman" w:cs="Times New Roman"/>
      <w:sz w:val="20"/>
      <w:szCs w:val="20"/>
    </w:rPr>
  </w:style>
  <w:style w:type="paragraph" w:customStyle="1" w:styleId="Style1">
    <w:name w:val="Style 1"/>
    <w:basedOn w:val="a1"/>
    <w:rsid w:val="003F6710"/>
    <w:pPr>
      <w:widowControl w:val="0"/>
      <w:autoSpaceDE w:val="0"/>
      <w:autoSpaceDN w:val="0"/>
      <w:adjustRightInd w:val="0"/>
    </w:pPr>
    <w:rPr>
      <w:rFonts w:eastAsia="Times New Roman"/>
      <w:noProof/>
      <w:color w:val="000000"/>
      <w:w w:val="100"/>
      <w:kern w:val="0"/>
      <w:sz w:val="20"/>
      <w:szCs w:val="20"/>
    </w:rPr>
  </w:style>
  <w:style w:type="paragraph" w:styleId="ad">
    <w:name w:val="Plain Text"/>
    <w:basedOn w:val="a1"/>
    <w:link w:val="ae"/>
    <w:rsid w:val="003F6710"/>
    <w:pPr>
      <w:widowControl w:val="0"/>
      <w:autoSpaceDE w:val="0"/>
      <w:autoSpaceDN w:val="0"/>
      <w:adjustRightInd w:val="0"/>
    </w:pPr>
    <w:rPr>
      <w:rFonts w:ascii="Courier New" w:eastAsia="Times New Roman" w:hAnsi="Courier New"/>
      <w:w w:val="100"/>
      <w:kern w:val="0"/>
      <w:sz w:val="20"/>
      <w:szCs w:val="20"/>
      <w:lang w:val="uk-UA"/>
    </w:rPr>
  </w:style>
  <w:style w:type="character" w:customStyle="1" w:styleId="ae">
    <w:name w:val="Обычный текст Знак"/>
    <w:basedOn w:val="a2"/>
    <w:link w:val="ad"/>
    <w:rsid w:val="003F6710"/>
    <w:rPr>
      <w:rFonts w:ascii="Courier New" w:eastAsia="Times New Roman" w:hAnsi="Courier New" w:cs="Times New Roman"/>
      <w:sz w:val="20"/>
      <w:szCs w:val="20"/>
      <w:lang w:val="uk-UA"/>
    </w:rPr>
  </w:style>
  <w:style w:type="paragraph" w:styleId="HTML">
    <w:name w:val="HTML Preformatted"/>
    <w:basedOn w:val="a1"/>
    <w:link w:val="HTML0"/>
    <w:rsid w:val="003F67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Times New Roman" w:hAnsi="Courier New" w:cs="Courier New"/>
      <w:w w:val="100"/>
      <w:kern w:val="0"/>
      <w:sz w:val="20"/>
      <w:szCs w:val="20"/>
    </w:rPr>
  </w:style>
  <w:style w:type="character" w:customStyle="1" w:styleId="HTML0">
    <w:name w:val="Стандартный HTML Знак"/>
    <w:basedOn w:val="a2"/>
    <w:link w:val="HTML"/>
    <w:rsid w:val="003F6710"/>
    <w:rPr>
      <w:rFonts w:ascii="Courier New" w:eastAsia="Times New Roman" w:hAnsi="Courier New" w:cs="Courier New"/>
      <w:sz w:val="20"/>
      <w:szCs w:val="20"/>
    </w:rPr>
  </w:style>
  <w:style w:type="paragraph" w:customStyle="1" w:styleId="Style3">
    <w:name w:val="Style3"/>
    <w:basedOn w:val="a1"/>
    <w:rsid w:val="003F6710"/>
    <w:pPr>
      <w:widowControl w:val="0"/>
      <w:autoSpaceDE w:val="0"/>
      <w:autoSpaceDN w:val="0"/>
      <w:adjustRightInd w:val="0"/>
    </w:pPr>
    <w:rPr>
      <w:rFonts w:ascii="Microsoft Sans Serif" w:eastAsia="Times New Roman" w:hAnsi="Microsoft Sans Serif"/>
      <w:w w:val="100"/>
      <w:kern w:val="0"/>
      <w:sz w:val="20"/>
      <w:szCs w:val="20"/>
    </w:rPr>
  </w:style>
  <w:style w:type="character" w:customStyle="1" w:styleId="FontStyle31">
    <w:name w:val="Font Style31"/>
    <w:rsid w:val="003F6710"/>
    <w:rPr>
      <w:rFonts w:ascii="Arial Narrow" w:hAnsi="Arial Narrow" w:cs="Arial Narrow"/>
      <w:b/>
      <w:bCs/>
      <w:sz w:val="20"/>
      <w:szCs w:val="20"/>
    </w:rPr>
  </w:style>
  <w:style w:type="character" w:customStyle="1" w:styleId="FontStyle45">
    <w:name w:val="Font Style45"/>
    <w:rsid w:val="003F6710"/>
    <w:rPr>
      <w:rFonts w:ascii="Times New Roman" w:hAnsi="Times New Roman" w:cs="Times New Roman"/>
      <w:sz w:val="18"/>
      <w:szCs w:val="18"/>
    </w:rPr>
  </w:style>
  <w:style w:type="character" w:customStyle="1" w:styleId="FontStyle17">
    <w:name w:val="Font Style17"/>
    <w:rsid w:val="003F6710"/>
    <w:rPr>
      <w:rFonts w:ascii="Times New Roman" w:hAnsi="Times New Roman" w:cs="Times New Roman"/>
      <w:b/>
      <w:bCs/>
      <w:i/>
      <w:iCs/>
      <w:sz w:val="20"/>
      <w:szCs w:val="20"/>
    </w:rPr>
  </w:style>
  <w:style w:type="paragraph" w:styleId="af">
    <w:name w:val="Normal (Web)"/>
    <w:basedOn w:val="a1"/>
    <w:rsid w:val="003F6710"/>
    <w:pPr>
      <w:widowControl w:val="0"/>
      <w:autoSpaceDE w:val="0"/>
      <w:autoSpaceDN w:val="0"/>
      <w:adjustRightInd w:val="0"/>
      <w:spacing w:before="100" w:beforeAutospacing="1" w:after="100" w:afterAutospacing="1"/>
    </w:pPr>
    <w:rPr>
      <w:rFonts w:eastAsia="Times New Roman"/>
      <w:w w:val="100"/>
      <w:kern w:val="0"/>
      <w:sz w:val="20"/>
      <w:szCs w:val="20"/>
    </w:rPr>
  </w:style>
  <w:style w:type="paragraph" w:styleId="af0">
    <w:name w:val="endnote text"/>
    <w:basedOn w:val="a1"/>
    <w:link w:val="af1"/>
    <w:semiHidden/>
    <w:rsid w:val="003F6710"/>
    <w:pPr>
      <w:widowControl w:val="0"/>
      <w:autoSpaceDE w:val="0"/>
      <w:autoSpaceDN w:val="0"/>
      <w:adjustRightInd w:val="0"/>
      <w:spacing w:line="480" w:lineRule="auto"/>
      <w:ind w:firstLine="680"/>
      <w:jc w:val="both"/>
    </w:pPr>
    <w:rPr>
      <w:rFonts w:eastAsia="Times New Roman"/>
      <w:snapToGrid w:val="0"/>
      <w:w w:val="100"/>
      <w:kern w:val="0"/>
      <w:sz w:val="20"/>
      <w:szCs w:val="20"/>
      <w:lang w:val="uk-UA"/>
    </w:rPr>
  </w:style>
  <w:style w:type="character" w:customStyle="1" w:styleId="af1">
    <w:name w:val="Текст концевой сноски Знак"/>
    <w:basedOn w:val="a2"/>
    <w:link w:val="af0"/>
    <w:semiHidden/>
    <w:rsid w:val="003F6710"/>
    <w:rPr>
      <w:rFonts w:ascii="Times New Roman" w:eastAsia="Times New Roman" w:hAnsi="Times New Roman" w:cs="Times New Roman"/>
      <w:snapToGrid w:val="0"/>
      <w:sz w:val="20"/>
      <w:szCs w:val="20"/>
      <w:lang w:val="uk-UA"/>
    </w:rPr>
  </w:style>
  <w:style w:type="paragraph" w:styleId="af2">
    <w:name w:val="Body Text"/>
    <w:basedOn w:val="a1"/>
    <w:link w:val="af3"/>
    <w:rsid w:val="003F6710"/>
    <w:pPr>
      <w:widowControl w:val="0"/>
      <w:autoSpaceDE w:val="0"/>
      <w:autoSpaceDN w:val="0"/>
      <w:adjustRightInd w:val="0"/>
      <w:spacing w:after="120" w:line="480" w:lineRule="auto"/>
      <w:ind w:firstLine="680"/>
      <w:jc w:val="both"/>
    </w:pPr>
    <w:rPr>
      <w:rFonts w:eastAsia="Times New Roman"/>
      <w:snapToGrid w:val="0"/>
      <w:w w:val="100"/>
      <w:kern w:val="0"/>
      <w:sz w:val="20"/>
      <w:szCs w:val="20"/>
      <w:lang w:val="uk-UA"/>
    </w:rPr>
  </w:style>
  <w:style w:type="character" w:customStyle="1" w:styleId="af3">
    <w:name w:val="Основной текст Знак"/>
    <w:basedOn w:val="a2"/>
    <w:link w:val="af2"/>
    <w:rsid w:val="003F6710"/>
    <w:rPr>
      <w:rFonts w:ascii="Times New Roman" w:eastAsia="Times New Roman" w:hAnsi="Times New Roman" w:cs="Times New Roman"/>
      <w:snapToGrid w:val="0"/>
      <w:sz w:val="20"/>
      <w:szCs w:val="20"/>
      <w:lang w:val="uk-UA"/>
    </w:rPr>
  </w:style>
  <w:style w:type="paragraph" w:styleId="25">
    <w:name w:val="Body Text 2"/>
    <w:basedOn w:val="a1"/>
    <w:link w:val="26"/>
    <w:rsid w:val="003F6710"/>
    <w:pPr>
      <w:widowControl w:val="0"/>
      <w:autoSpaceDE w:val="0"/>
      <w:autoSpaceDN w:val="0"/>
      <w:adjustRightInd w:val="0"/>
      <w:spacing w:after="120" w:line="480" w:lineRule="auto"/>
    </w:pPr>
    <w:rPr>
      <w:rFonts w:eastAsia="Times New Roman"/>
      <w:w w:val="100"/>
      <w:kern w:val="0"/>
      <w:sz w:val="20"/>
      <w:szCs w:val="20"/>
    </w:rPr>
  </w:style>
  <w:style w:type="character" w:customStyle="1" w:styleId="26">
    <w:name w:val="Основной текст 2 Знак"/>
    <w:basedOn w:val="a2"/>
    <w:link w:val="25"/>
    <w:rsid w:val="003F6710"/>
    <w:rPr>
      <w:rFonts w:ascii="Times New Roman" w:eastAsia="Times New Roman" w:hAnsi="Times New Roman" w:cs="Times New Roman"/>
      <w:sz w:val="20"/>
      <w:szCs w:val="20"/>
    </w:rPr>
  </w:style>
  <w:style w:type="character" w:styleId="af4">
    <w:name w:val="endnote reference"/>
    <w:semiHidden/>
    <w:rsid w:val="003F6710"/>
    <w:rPr>
      <w:vertAlign w:val="superscript"/>
    </w:rPr>
  </w:style>
  <w:style w:type="paragraph" w:customStyle="1" w:styleId="210">
    <w:name w:val="Основний текст з відступом 21"/>
    <w:basedOn w:val="a1"/>
    <w:rsid w:val="003F6710"/>
    <w:pPr>
      <w:overflowPunct w:val="0"/>
      <w:autoSpaceDE w:val="0"/>
      <w:autoSpaceDN w:val="0"/>
      <w:adjustRightInd w:val="0"/>
      <w:spacing w:line="360" w:lineRule="auto"/>
      <w:ind w:firstLine="851"/>
      <w:jc w:val="both"/>
      <w:textAlignment w:val="baseline"/>
    </w:pPr>
    <w:rPr>
      <w:rFonts w:eastAsia="Times New Roman"/>
      <w:w w:val="100"/>
      <w:kern w:val="0"/>
      <w:sz w:val="28"/>
      <w:szCs w:val="20"/>
      <w:lang w:val="uk-UA"/>
    </w:rPr>
  </w:style>
  <w:style w:type="paragraph" w:customStyle="1" w:styleId="-">
    <w:name w:val="ХХ-текст"/>
    <w:basedOn w:val="a1"/>
    <w:rsid w:val="003F6710"/>
    <w:pPr>
      <w:spacing w:line="230" w:lineRule="atLeast"/>
      <w:ind w:firstLine="425"/>
      <w:jc w:val="both"/>
    </w:pPr>
    <w:rPr>
      <w:rFonts w:ascii="Arial" w:eastAsia="Times New Roman" w:hAnsi="Arial"/>
      <w:w w:val="100"/>
      <w:kern w:val="0"/>
      <w:sz w:val="22"/>
      <w:szCs w:val="20"/>
    </w:rPr>
  </w:style>
  <w:style w:type="paragraph" w:customStyle="1" w:styleId="af5">
    <w:name w:val="Знак"/>
    <w:basedOn w:val="a1"/>
    <w:rsid w:val="003F6710"/>
    <w:pPr>
      <w:spacing w:after="160" w:line="240" w:lineRule="exact"/>
    </w:pPr>
    <w:rPr>
      <w:rFonts w:cs="Arial"/>
      <w:w w:val="100"/>
      <w:kern w:val="0"/>
      <w:sz w:val="20"/>
      <w:szCs w:val="20"/>
      <w:lang w:val="de-CH" w:eastAsia="de-CH"/>
    </w:rPr>
  </w:style>
  <w:style w:type="character" w:customStyle="1" w:styleId="rvts13">
    <w:name w:val="rvts13"/>
    <w:basedOn w:val="a2"/>
    <w:rsid w:val="003F6710"/>
  </w:style>
  <w:style w:type="paragraph" w:customStyle="1" w:styleId="rvps11">
    <w:name w:val="rvps11"/>
    <w:basedOn w:val="a1"/>
    <w:rsid w:val="003F6710"/>
    <w:pPr>
      <w:spacing w:before="100" w:beforeAutospacing="1" w:after="100" w:afterAutospacing="1"/>
    </w:pPr>
    <w:rPr>
      <w:rFonts w:eastAsia="Times New Roman"/>
      <w:w w:val="100"/>
      <w:kern w:val="0"/>
    </w:rPr>
  </w:style>
  <w:style w:type="character" w:customStyle="1" w:styleId="rvts7">
    <w:name w:val="rvts7"/>
    <w:rsid w:val="003F6710"/>
    <w:rPr>
      <w:rFonts w:ascii="Times New Roman" w:hAnsi="Times New Roman" w:cs="Times New Roman" w:hint="default"/>
      <w:sz w:val="24"/>
      <w:szCs w:val="24"/>
    </w:rPr>
  </w:style>
  <w:style w:type="character" w:customStyle="1" w:styleId="rvts9">
    <w:name w:val="rvts9"/>
    <w:rsid w:val="003F6710"/>
    <w:rPr>
      <w:rFonts w:ascii="Times New Roman" w:hAnsi="Times New Roman" w:cs="Times New Roman" w:hint="default"/>
      <w:b/>
      <w:bCs/>
      <w:sz w:val="24"/>
      <w:szCs w:val="24"/>
    </w:rPr>
  </w:style>
  <w:style w:type="character" w:customStyle="1" w:styleId="rvts15">
    <w:name w:val="rvts15"/>
    <w:rsid w:val="003F6710"/>
    <w:rPr>
      <w:rFonts w:ascii="Times New Roman" w:hAnsi="Times New Roman" w:cs="Times New Roman" w:hint="default"/>
      <w:b/>
      <w:bCs/>
      <w:sz w:val="24"/>
      <w:szCs w:val="24"/>
    </w:rPr>
  </w:style>
  <w:style w:type="character" w:customStyle="1" w:styleId="rvts6">
    <w:name w:val="rvts6"/>
    <w:rsid w:val="003F6710"/>
    <w:rPr>
      <w:rFonts w:ascii="Times New Roman" w:hAnsi="Times New Roman" w:cs="Times New Roman" w:hint="default"/>
      <w:sz w:val="24"/>
      <w:szCs w:val="24"/>
    </w:rPr>
  </w:style>
  <w:style w:type="character" w:customStyle="1" w:styleId="71">
    <w:name w:val="Знак Знак7"/>
    <w:locked/>
    <w:rsid w:val="003F6710"/>
    <w:rPr>
      <w:sz w:val="24"/>
      <w:szCs w:val="24"/>
      <w:lang w:val="uk-UA" w:eastAsia="ru-RU" w:bidi="ar-SA"/>
    </w:rPr>
  </w:style>
  <w:style w:type="character" w:styleId="af6">
    <w:name w:val="page number"/>
    <w:basedOn w:val="a2"/>
    <w:rsid w:val="003F6710"/>
  </w:style>
  <w:style w:type="paragraph" w:customStyle="1" w:styleId="1CharCharCharCharCharCharCharCharCharCharCharChar">
    <w:name w:val="Знак Знак1 Char Char Знак Char Char Знак Char Char Знак Знак Char Char Знак Char Char Знак Char Char"/>
    <w:basedOn w:val="a1"/>
    <w:rsid w:val="003F6710"/>
    <w:rPr>
      <w:rFonts w:ascii="Verdana" w:eastAsia="Calibri" w:hAnsi="Verdana" w:cs="Verdana"/>
      <w:w w:val="100"/>
      <w:kern w:val="0"/>
      <w:sz w:val="20"/>
      <w:szCs w:val="20"/>
      <w:lang w:val="en-US" w:eastAsia="en-US"/>
    </w:rPr>
  </w:style>
  <w:style w:type="paragraph" w:styleId="32">
    <w:name w:val="Body Text Indent 3"/>
    <w:basedOn w:val="a1"/>
    <w:link w:val="33"/>
    <w:rsid w:val="003F6710"/>
    <w:pPr>
      <w:spacing w:line="360" w:lineRule="auto"/>
      <w:ind w:right="-766" w:firstLine="284"/>
      <w:jc w:val="both"/>
    </w:pPr>
    <w:rPr>
      <w:rFonts w:eastAsia="Times New Roman"/>
      <w:color w:val="000000"/>
      <w:w w:val="100"/>
      <w:kern w:val="0"/>
      <w:sz w:val="28"/>
      <w:szCs w:val="20"/>
      <w:lang w:val="uk-UA"/>
    </w:rPr>
  </w:style>
  <w:style w:type="character" w:customStyle="1" w:styleId="33">
    <w:name w:val="Основной текст с отступом 3 Знак"/>
    <w:basedOn w:val="a2"/>
    <w:link w:val="32"/>
    <w:rsid w:val="003F6710"/>
    <w:rPr>
      <w:rFonts w:ascii="Times New Roman" w:eastAsia="Times New Roman" w:hAnsi="Times New Roman" w:cs="Times New Roman"/>
      <w:color w:val="000000"/>
      <w:sz w:val="28"/>
      <w:szCs w:val="20"/>
      <w:lang w:val="uk-UA"/>
    </w:rPr>
  </w:style>
  <w:style w:type="paragraph" w:customStyle="1" w:styleId="13">
    <w:name w:val="Звичайний (веб)1"/>
    <w:basedOn w:val="a1"/>
    <w:rsid w:val="003F6710"/>
    <w:pPr>
      <w:spacing w:before="100" w:after="100"/>
    </w:pPr>
    <w:rPr>
      <w:rFonts w:eastAsia="Times New Roman"/>
      <w:w w:val="100"/>
      <w:kern w:val="0"/>
      <w:szCs w:val="20"/>
    </w:rPr>
  </w:style>
  <w:style w:type="paragraph" w:styleId="20">
    <w:name w:val="List Bullet 2"/>
    <w:basedOn w:val="a1"/>
    <w:autoRedefine/>
    <w:rsid w:val="003F6710"/>
    <w:pPr>
      <w:numPr>
        <w:numId w:val="14"/>
      </w:numPr>
    </w:pPr>
    <w:rPr>
      <w:rFonts w:eastAsia="Times New Roman"/>
      <w:w w:val="100"/>
      <w:kern w:val="0"/>
      <w:sz w:val="20"/>
      <w:szCs w:val="20"/>
    </w:rPr>
  </w:style>
  <w:style w:type="paragraph" w:styleId="3">
    <w:name w:val="List Bullet 3"/>
    <w:basedOn w:val="a1"/>
    <w:autoRedefine/>
    <w:rsid w:val="003F6710"/>
    <w:pPr>
      <w:numPr>
        <w:numId w:val="15"/>
      </w:numPr>
    </w:pPr>
    <w:rPr>
      <w:rFonts w:eastAsia="Times New Roman"/>
      <w:w w:val="100"/>
      <w:kern w:val="0"/>
      <w:sz w:val="20"/>
      <w:szCs w:val="20"/>
    </w:rPr>
  </w:style>
  <w:style w:type="paragraph" w:styleId="40">
    <w:name w:val="List Bullet 4"/>
    <w:basedOn w:val="a1"/>
    <w:autoRedefine/>
    <w:rsid w:val="003F6710"/>
    <w:pPr>
      <w:numPr>
        <w:numId w:val="16"/>
      </w:numPr>
    </w:pPr>
    <w:rPr>
      <w:rFonts w:eastAsia="Times New Roman"/>
      <w:w w:val="100"/>
      <w:kern w:val="0"/>
      <w:sz w:val="20"/>
      <w:szCs w:val="20"/>
    </w:rPr>
  </w:style>
  <w:style w:type="paragraph" w:styleId="50">
    <w:name w:val="List Bullet 5"/>
    <w:basedOn w:val="a1"/>
    <w:autoRedefine/>
    <w:rsid w:val="003F6710"/>
    <w:pPr>
      <w:numPr>
        <w:numId w:val="17"/>
      </w:numPr>
    </w:pPr>
    <w:rPr>
      <w:rFonts w:eastAsia="Times New Roman"/>
      <w:w w:val="100"/>
      <w:kern w:val="0"/>
      <w:sz w:val="20"/>
      <w:szCs w:val="20"/>
    </w:rPr>
  </w:style>
  <w:style w:type="paragraph" w:styleId="a">
    <w:name w:val="List Number"/>
    <w:basedOn w:val="a1"/>
    <w:rsid w:val="003F6710"/>
    <w:pPr>
      <w:numPr>
        <w:numId w:val="18"/>
      </w:numPr>
    </w:pPr>
    <w:rPr>
      <w:rFonts w:eastAsia="Times New Roman"/>
      <w:w w:val="100"/>
      <w:kern w:val="0"/>
      <w:sz w:val="20"/>
      <w:szCs w:val="20"/>
    </w:rPr>
  </w:style>
  <w:style w:type="paragraph" w:styleId="2">
    <w:name w:val="List Number 2"/>
    <w:basedOn w:val="a1"/>
    <w:rsid w:val="003F6710"/>
    <w:pPr>
      <w:numPr>
        <w:numId w:val="19"/>
      </w:numPr>
    </w:pPr>
    <w:rPr>
      <w:rFonts w:eastAsia="Times New Roman"/>
      <w:w w:val="100"/>
      <w:kern w:val="0"/>
      <w:sz w:val="20"/>
      <w:szCs w:val="20"/>
    </w:rPr>
  </w:style>
  <w:style w:type="paragraph" w:styleId="34">
    <w:name w:val="List Number 3"/>
    <w:basedOn w:val="a1"/>
    <w:rsid w:val="003F6710"/>
    <w:pPr>
      <w:tabs>
        <w:tab w:val="num" w:pos="926"/>
      </w:tabs>
      <w:ind w:left="926" w:hanging="360"/>
    </w:pPr>
    <w:rPr>
      <w:rFonts w:eastAsia="Times New Roman"/>
      <w:w w:val="100"/>
      <w:kern w:val="0"/>
      <w:sz w:val="20"/>
      <w:szCs w:val="20"/>
    </w:rPr>
  </w:style>
  <w:style w:type="paragraph" w:customStyle="1" w:styleId="FR2">
    <w:name w:val="FR2"/>
    <w:rsid w:val="003F6710"/>
    <w:pPr>
      <w:spacing w:line="380" w:lineRule="auto"/>
      <w:jc w:val="both"/>
    </w:pPr>
    <w:rPr>
      <w:rFonts w:ascii="Arial" w:eastAsia="Times New Roman" w:hAnsi="Arial" w:cs="Times New Roman"/>
      <w:snapToGrid w:val="0"/>
      <w:sz w:val="18"/>
      <w:szCs w:val="20"/>
      <w:lang w:val="uk-UA" w:eastAsia="en-US"/>
    </w:rPr>
  </w:style>
  <w:style w:type="paragraph" w:styleId="a0">
    <w:name w:val="Block Text"/>
    <w:basedOn w:val="a1"/>
    <w:rsid w:val="003F6710"/>
    <w:pPr>
      <w:numPr>
        <w:numId w:val="20"/>
      </w:numPr>
      <w:tabs>
        <w:tab w:val="clear" w:pos="360"/>
      </w:tabs>
      <w:spacing w:after="120"/>
      <w:ind w:left="1440" w:right="1440" w:firstLine="0"/>
    </w:pPr>
    <w:rPr>
      <w:rFonts w:eastAsia="Times New Roman"/>
      <w:w w:val="100"/>
      <w:kern w:val="0"/>
      <w:sz w:val="20"/>
      <w:szCs w:val="20"/>
    </w:rPr>
  </w:style>
  <w:style w:type="paragraph" w:customStyle="1" w:styleId="af7">
    <w:name w:val="Определение"/>
    <w:basedOn w:val="a1"/>
    <w:next w:val="a1"/>
    <w:rsid w:val="003F6710"/>
    <w:pPr>
      <w:shd w:val="pct15" w:color="auto" w:fill="FFFFFF"/>
      <w:tabs>
        <w:tab w:val="num" w:pos="360"/>
      </w:tabs>
      <w:ind w:left="360" w:hanging="360"/>
      <w:jc w:val="both"/>
    </w:pPr>
    <w:rPr>
      <w:rFonts w:eastAsia="Times New Roman"/>
      <w:w w:val="100"/>
      <w:kern w:val="0"/>
      <w:szCs w:val="20"/>
      <w:lang w:val="uk-UA"/>
    </w:rPr>
  </w:style>
  <w:style w:type="character" w:customStyle="1" w:styleId="date6">
    <w:name w:val="date6"/>
    <w:rsid w:val="003F6710"/>
    <w:rPr>
      <w:color w:val="666666"/>
      <w:sz w:val="15"/>
      <w:szCs w:val="15"/>
    </w:rPr>
  </w:style>
  <w:style w:type="paragraph" w:styleId="35">
    <w:name w:val="Body Text 3"/>
    <w:basedOn w:val="a1"/>
    <w:link w:val="36"/>
    <w:rsid w:val="003F6710"/>
    <w:pPr>
      <w:widowControl w:val="0"/>
      <w:autoSpaceDE w:val="0"/>
      <w:autoSpaceDN w:val="0"/>
      <w:adjustRightInd w:val="0"/>
      <w:spacing w:after="120"/>
    </w:pPr>
    <w:rPr>
      <w:rFonts w:eastAsia="Times New Roman"/>
      <w:w w:val="100"/>
      <w:kern w:val="0"/>
      <w:sz w:val="16"/>
      <w:szCs w:val="16"/>
    </w:rPr>
  </w:style>
  <w:style w:type="character" w:customStyle="1" w:styleId="36">
    <w:name w:val="Основной текст 3 Знак"/>
    <w:basedOn w:val="a2"/>
    <w:link w:val="35"/>
    <w:rsid w:val="003F6710"/>
    <w:rPr>
      <w:rFonts w:ascii="Times New Roman" w:eastAsia="Times New Roman" w:hAnsi="Times New Roman" w:cs="Times New Roman"/>
      <w:sz w:val="16"/>
      <w:szCs w:val="16"/>
    </w:rPr>
  </w:style>
  <w:style w:type="paragraph" w:customStyle="1" w:styleId="af8">
    <w:name w:val="Дом. завдання"/>
    <w:basedOn w:val="a1"/>
    <w:next w:val="a1"/>
    <w:rsid w:val="003F6710"/>
    <w:pPr>
      <w:tabs>
        <w:tab w:val="num" w:pos="360"/>
      </w:tabs>
      <w:ind w:left="360" w:hanging="360"/>
      <w:jc w:val="both"/>
    </w:pPr>
    <w:rPr>
      <w:rFonts w:eastAsia="Times New Roman"/>
      <w:b/>
      <w:i/>
      <w:color w:val="00FF00"/>
      <w:w w:val="100"/>
      <w:kern w:val="0"/>
      <w:sz w:val="22"/>
      <w:szCs w:val="20"/>
      <w:lang w:val="uk-UA"/>
    </w:rPr>
  </w:style>
  <w:style w:type="paragraph" w:styleId="af9">
    <w:name w:val="caption"/>
    <w:basedOn w:val="a1"/>
    <w:next w:val="a1"/>
    <w:qFormat/>
    <w:rsid w:val="003F6710"/>
    <w:pPr>
      <w:ind w:right="-908"/>
      <w:jc w:val="both"/>
    </w:pPr>
    <w:rPr>
      <w:rFonts w:eastAsia="Times New Roman"/>
      <w:i/>
      <w:color w:val="000000"/>
      <w:w w:val="100"/>
      <w:kern w:val="0"/>
      <w:sz w:val="28"/>
      <w:szCs w:val="20"/>
      <w:u w:val="single"/>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afa">
    <w:name w:val="footnote text"/>
    <w:aliases w:val="Style 7"/>
    <w:basedOn w:val="a1"/>
    <w:link w:val="afb"/>
    <w:semiHidden/>
    <w:rsid w:val="003F6710"/>
    <w:rPr>
      <w:rFonts w:eastAsia="Times New Roman"/>
      <w:w w:val="100"/>
      <w:kern w:val="0"/>
      <w:sz w:val="20"/>
      <w:szCs w:val="20"/>
    </w:rPr>
  </w:style>
  <w:style w:type="character" w:customStyle="1" w:styleId="afb">
    <w:name w:val="Текст сноски Знак"/>
    <w:aliases w:val="Style 7 Знак"/>
    <w:basedOn w:val="a2"/>
    <w:link w:val="afa"/>
    <w:uiPriority w:val="99"/>
    <w:semiHidden/>
    <w:rsid w:val="003F6710"/>
    <w:rPr>
      <w:rFonts w:ascii="Times New Roman" w:eastAsia="Times New Roman" w:hAnsi="Times New Roman" w:cs="Times New Roman"/>
      <w:sz w:val="20"/>
      <w:szCs w:val="20"/>
    </w:rPr>
  </w:style>
  <w:style w:type="paragraph" w:customStyle="1" w:styleId="310">
    <w:name w:val="Основний текст з відступом 31"/>
    <w:basedOn w:val="a1"/>
    <w:rsid w:val="003F6710"/>
    <w:pPr>
      <w:ind w:left="720" w:firstLine="720"/>
      <w:jc w:val="both"/>
    </w:pPr>
    <w:rPr>
      <w:rFonts w:eastAsia="Times New Roman"/>
      <w:w w:val="100"/>
      <w:kern w:val="0"/>
      <w:szCs w:val="20"/>
      <w:lang w:val="uk-UA"/>
    </w:rPr>
  </w:style>
  <w:style w:type="paragraph" w:customStyle="1" w:styleId="211">
    <w:name w:val="Основний текст 21"/>
    <w:basedOn w:val="a1"/>
    <w:rsid w:val="003F6710"/>
    <w:pPr>
      <w:ind w:left="284" w:firstLine="567"/>
    </w:pPr>
    <w:rPr>
      <w:rFonts w:ascii="Arial" w:eastAsia="Times New Roman" w:hAnsi="Arial"/>
      <w:w w:val="100"/>
      <w:kern w:val="0"/>
      <w:szCs w:val="20"/>
      <w:lang w:val="uk-UA"/>
    </w:rPr>
  </w:style>
  <w:style w:type="table" w:styleId="afc">
    <w:name w:val="Table Grid"/>
    <w:basedOn w:val="a3"/>
    <w:rsid w:val="003F671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Знак Знак"/>
    <w:basedOn w:val="a1"/>
    <w:rsid w:val="003F6710"/>
    <w:pPr>
      <w:spacing w:after="160" w:line="240" w:lineRule="exact"/>
    </w:pPr>
    <w:rPr>
      <w:rFonts w:ascii="Verdana" w:eastAsia="Times New Roman" w:hAnsi="Verdana"/>
      <w:w w:val="100"/>
      <w:kern w:val="0"/>
      <w:sz w:val="20"/>
      <w:szCs w:val="20"/>
      <w:lang w:val="en-US" w:eastAsia="en-US"/>
    </w:rPr>
  </w:style>
  <w:style w:type="paragraph" w:styleId="HTML1">
    <w:name w:val="HTML Address"/>
    <w:basedOn w:val="a1"/>
    <w:link w:val="HTML2"/>
    <w:rsid w:val="003F6710"/>
    <w:rPr>
      <w:rFonts w:eastAsia="Times New Roman"/>
      <w:i/>
      <w:iCs/>
      <w:w w:val="100"/>
      <w:kern w:val="0"/>
      <w:lang w:val="en-US" w:eastAsia="en-US"/>
    </w:rPr>
  </w:style>
  <w:style w:type="character" w:customStyle="1" w:styleId="HTML2">
    <w:name w:val="Адрес HTML Знак"/>
    <w:basedOn w:val="a2"/>
    <w:link w:val="HTML1"/>
    <w:rsid w:val="003F6710"/>
    <w:rPr>
      <w:rFonts w:ascii="Times New Roman" w:eastAsia="Times New Roman" w:hAnsi="Times New Roman" w:cs="Times New Roman"/>
      <w:i/>
      <w:iCs/>
      <w:lang w:val="en-US" w:eastAsia="en-US"/>
    </w:rPr>
  </w:style>
  <w:style w:type="paragraph" w:customStyle="1" w:styleId="Web">
    <w:name w:val="Обычный (Web)"/>
    <w:basedOn w:val="a1"/>
    <w:rsid w:val="003F6710"/>
    <w:pPr>
      <w:spacing w:before="100" w:after="100"/>
    </w:pPr>
    <w:rPr>
      <w:rFonts w:eastAsia="Times New Roman"/>
      <w:color w:val="008000"/>
      <w:w w:val="100"/>
      <w:kern w:val="0"/>
      <w:szCs w:val="20"/>
    </w:rPr>
  </w:style>
  <w:style w:type="paragraph" w:styleId="afe">
    <w:name w:val="Title"/>
    <w:basedOn w:val="a1"/>
    <w:link w:val="aff"/>
    <w:qFormat/>
    <w:rsid w:val="003F6710"/>
    <w:pPr>
      <w:jc w:val="center"/>
    </w:pPr>
    <w:rPr>
      <w:rFonts w:eastAsia="Times New Roman"/>
      <w:b/>
      <w:w w:val="100"/>
      <w:kern w:val="0"/>
      <w:sz w:val="32"/>
      <w:szCs w:val="20"/>
    </w:rPr>
  </w:style>
  <w:style w:type="character" w:customStyle="1" w:styleId="aff">
    <w:name w:val="Название Знак"/>
    <w:basedOn w:val="a2"/>
    <w:link w:val="afe"/>
    <w:rsid w:val="003F6710"/>
    <w:rPr>
      <w:rFonts w:ascii="Times New Roman" w:eastAsia="Times New Roman" w:hAnsi="Times New Roman" w:cs="Times New Roman"/>
      <w:b/>
      <w:sz w:val="32"/>
      <w:szCs w:val="20"/>
    </w:rPr>
  </w:style>
  <w:style w:type="paragraph" w:customStyle="1" w:styleId="aff0">
    <w:name w:val="Формула"/>
    <w:rsid w:val="003F6710"/>
    <w:pPr>
      <w:tabs>
        <w:tab w:val="center" w:pos="4820"/>
        <w:tab w:val="left" w:pos="8505"/>
      </w:tabs>
      <w:spacing w:line="360" w:lineRule="auto"/>
    </w:pPr>
    <w:rPr>
      <w:rFonts w:ascii="Times New Roman" w:eastAsia="Times New Roman" w:hAnsi="Times New Roman" w:cs="Times New Roman"/>
      <w:noProof/>
      <w:szCs w:val="20"/>
    </w:rPr>
  </w:style>
  <w:style w:type="paragraph" w:customStyle="1" w:styleId="Example">
    <w:name w:val="Example"/>
    <w:rsid w:val="003F6710"/>
    <w:pPr>
      <w:tabs>
        <w:tab w:val="left" w:pos="1418"/>
      </w:tabs>
      <w:jc w:val="both"/>
    </w:pPr>
    <w:rPr>
      <w:rFonts w:ascii="Arial" w:eastAsia="Times New Roman" w:hAnsi="Arial" w:cs="Times New Roman"/>
      <w:szCs w:val="20"/>
      <w:lang w:val="uk-UA"/>
    </w:rPr>
  </w:style>
  <w:style w:type="paragraph" w:customStyle="1" w:styleId="aff1">
    <w:name w:val="Пример"/>
    <w:rsid w:val="003F6710"/>
    <w:pPr>
      <w:tabs>
        <w:tab w:val="left" w:pos="2268"/>
      </w:tabs>
      <w:spacing w:line="360" w:lineRule="auto"/>
      <w:ind w:firstLine="720"/>
    </w:pPr>
    <w:rPr>
      <w:rFonts w:ascii="Times New Roman" w:eastAsia="Times New Roman" w:hAnsi="Times New Roman" w:cs="Times New Roman"/>
      <w:szCs w:val="20"/>
      <w:lang w:val="en-JM"/>
    </w:rPr>
  </w:style>
  <w:style w:type="paragraph" w:customStyle="1" w:styleId="14">
    <w:name w:val="Стиль1"/>
    <w:basedOn w:val="a1"/>
    <w:rsid w:val="003F6710"/>
    <w:pPr>
      <w:spacing w:line="360" w:lineRule="auto"/>
      <w:jc w:val="both"/>
    </w:pPr>
    <w:rPr>
      <w:rFonts w:eastAsia="Times New Roman"/>
      <w:w w:val="100"/>
      <w:kern w:val="0"/>
      <w:sz w:val="28"/>
      <w:szCs w:val="20"/>
    </w:rPr>
  </w:style>
  <w:style w:type="paragraph" w:customStyle="1" w:styleId="aff2">
    <w:name w:val="Нумерация"/>
    <w:next w:val="a1"/>
    <w:rsid w:val="003F6710"/>
    <w:pPr>
      <w:spacing w:line="360" w:lineRule="auto"/>
      <w:ind w:firstLine="720"/>
    </w:pPr>
    <w:rPr>
      <w:rFonts w:ascii="Times New Roman" w:eastAsia="Times New Roman" w:hAnsi="Times New Roman" w:cs="Times New Roman"/>
      <w:noProof/>
      <w:szCs w:val="20"/>
    </w:rPr>
  </w:style>
  <w:style w:type="paragraph" w:styleId="aff3">
    <w:name w:val="Subtitle"/>
    <w:basedOn w:val="a1"/>
    <w:link w:val="aff4"/>
    <w:qFormat/>
    <w:rsid w:val="003F6710"/>
    <w:pPr>
      <w:widowControl w:val="0"/>
      <w:jc w:val="center"/>
    </w:pPr>
    <w:rPr>
      <w:rFonts w:eastAsia="Times New Roman"/>
      <w:b/>
      <w:w w:val="100"/>
      <w:kern w:val="0"/>
      <w:szCs w:val="20"/>
      <w:lang w:val="uk-UA"/>
    </w:rPr>
  </w:style>
  <w:style w:type="character" w:customStyle="1" w:styleId="aff4">
    <w:name w:val="Подзаголовок Знак"/>
    <w:basedOn w:val="a2"/>
    <w:link w:val="aff3"/>
    <w:rsid w:val="003F6710"/>
    <w:rPr>
      <w:rFonts w:ascii="Times New Roman" w:eastAsia="Times New Roman" w:hAnsi="Times New Roman" w:cs="Times New Roman"/>
      <w:b/>
      <w:szCs w:val="20"/>
      <w:lang w:val="uk-UA"/>
    </w:rPr>
  </w:style>
  <w:style w:type="paragraph" w:customStyle="1" w:styleId="Head">
    <w:name w:val="Head"/>
    <w:rsid w:val="003F6710"/>
    <w:pPr>
      <w:spacing w:line="480" w:lineRule="atLeast"/>
      <w:jc w:val="center"/>
    </w:pPr>
    <w:rPr>
      <w:rFonts w:ascii="Times New Roman" w:eastAsia="Times New Roman" w:hAnsi="Times New Roman" w:cs="Times New Roman"/>
      <w:b/>
      <w:spacing w:val="200"/>
      <w:sz w:val="48"/>
      <w:szCs w:val="20"/>
    </w:rPr>
  </w:style>
  <w:style w:type="paragraph" w:customStyle="1" w:styleId="FR1">
    <w:name w:val="FR1"/>
    <w:rsid w:val="003F6710"/>
    <w:pPr>
      <w:spacing w:before="40"/>
      <w:ind w:left="960"/>
    </w:pPr>
    <w:rPr>
      <w:rFonts w:ascii="Arial" w:eastAsia="Times New Roman" w:hAnsi="Arial" w:cs="Times New Roman"/>
      <w:b/>
      <w:i/>
      <w:snapToGrid w:val="0"/>
      <w:sz w:val="18"/>
      <w:szCs w:val="20"/>
      <w:lang w:val="uk-UA" w:eastAsia="en-US"/>
    </w:rPr>
  </w:style>
  <w:style w:type="paragraph" w:styleId="aff5">
    <w:name w:val="List Bullet"/>
    <w:basedOn w:val="a1"/>
    <w:autoRedefine/>
    <w:rsid w:val="003F6710"/>
    <w:pPr>
      <w:ind w:left="283" w:hanging="283"/>
    </w:pPr>
    <w:rPr>
      <w:rFonts w:eastAsia="Times New Roman"/>
      <w:w w:val="100"/>
      <w:kern w:val="0"/>
      <w:sz w:val="20"/>
      <w:szCs w:val="20"/>
    </w:rPr>
  </w:style>
  <w:style w:type="paragraph" w:customStyle="1" w:styleId="Normal1">
    <w:name w:val="Normal 1"/>
    <w:basedOn w:val="a1"/>
    <w:rsid w:val="003F6710"/>
    <w:pPr>
      <w:spacing w:line="360" w:lineRule="auto"/>
      <w:ind w:firstLine="720"/>
      <w:jc w:val="both"/>
    </w:pPr>
    <w:rPr>
      <w:rFonts w:eastAsia="Times New Roman"/>
      <w:w w:val="100"/>
      <w:kern w:val="0"/>
      <w:sz w:val="28"/>
      <w:szCs w:val="20"/>
      <w:lang w:val="uk-UA"/>
    </w:rPr>
  </w:style>
  <w:style w:type="paragraph" w:customStyle="1" w:styleId="review">
    <w:name w:val="review"/>
    <w:basedOn w:val="a1"/>
    <w:rsid w:val="003F6710"/>
    <w:pPr>
      <w:spacing w:before="100" w:beforeAutospacing="1" w:line="360" w:lineRule="auto"/>
      <w:ind w:firstLine="567"/>
      <w:jc w:val="both"/>
    </w:pPr>
    <w:rPr>
      <w:rFonts w:ascii="Helvetica" w:hAnsi="Helvetica" w:cs="Helvetica"/>
      <w:color w:val="000000"/>
      <w:w w:val="100"/>
      <w:kern w:val="0"/>
      <w:sz w:val="25"/>
      <w:szCs w:val="25"/>
      <w:lang w:val="uk-UA" w:eastAsia="zh-CN"/>
    </w:rPr>
  </w:style>
  <w:style w:type="table" w:styleId="-2">
    <w:name w:val="Table Web 2"/>
    <w:basedOn w:val="a3"/>
    <w:rsid w:val="003F6710"/>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30">
    <w:name w:val="Style 3"/>
    <w:basedOn w:val="a1"/>
    <w:rsid w:val="003F6710"/>
    <w:pPr>
      <w:widowControl w:val="0"/>
      <w:adjustRightInd w:val="0"/>
      <w:spacing w:line="420" w:lineRule="exact"/>
      <w:jc w:val="center"/>
      <w:textAlignment w:val="baseline"/>
    </w:pPr>
    <w:rPr>
      <w:rFonts w:ascii="Tahoma" w:eastAsia="Tahoma" w:hAnsi="Tahoma"/>
      <w:noProof/>
      <w:color w:val="000000"/>
      <w:w w:val="100"/>
      <w:kern w:val="0"/>
      <w:sz w:val="20"/>
      <w:szCs w:val="20"/>
    </w:rPr>
  </w:style>
  <w:style w:type="paragraph" w:customStyle="1" w:styleId="FR3">
    <w:name w:val="FR3"/>
    <w:rsid w:val="003F6710"/>
    <w:pPr>
      <w:widowControl w:val="0"/>
      <w:spacing w:before="200"/>
      <w:ind w:left="160" w:hanging="80"/>
    </w:pPr>
    <w:rPr>
      <w:rFonts w:ascii="Arial" w:eastAsia="Times New Roman" w:hAnsi="Arial" w:cs="Arial"/>
      <w:sz w:val="22"/>
      <w:szCs w:val="22"/>
      <w:lang w:val="en-US"/>
    </w:rPr>
  </w:style>
  <w:style w:type="paragraph" w:styleId="aff6">
    <w:name w:val="Normal Indent"/>
    <w:basedOn w:val="a1"/>
    <w:rsid w:val="003F6710"/>
    <w:pPr>
      <w:ind w:left="720" w:firstLine="720"/>
    </w:pPr>
    <w:rPr>
      <w:rFonts w:eastAsia="Times New Roman"/>
      <w:w w:val="100"/>
      <w:kern w:val="0"/>
      <w:szCs w:val="20"/>
      <w:lang w:val="en-US"/>
    </w:rPr>
  </w:style>
  <w:style w:type="character" w:styleId="aff7">
    <w:name w:val="footnote reference"/>
    <w:semiHidden/>
    <w:rsid w:val="003F6710"/>
    <w:rPr>
      <w:vertAlign w:val="superscript"/>
    </w:rPr>
  </w:style>
  <w:style w:type="character" w:customStyle="1" w:styleId="apple-converted-space">
    <w:name w:val="apple-converted-space"/>
    <w:rsid w:val="003F6710"/>
  </w:style>
  <w:style w:type="character" w:customStyle="1" w:styleId="ptbrand">
    <w:name w:val="ptbrand"/>
    <w:rsid w:val="003F6710"/>
  </w:style>
  <w:style w:type="character" w:customStyle="1" w:styleId="bindingandrelease">
    <w:name w:val="bindingandrelease"/>
    <w:rsid w:val="003F6710"/>
  </w:style>
  <w:style w:type="paragraph" w:customStyle="1" w:styleId="wfxRecipient">
    <w:name w:val="wfxRecipient"/>
    <w:basedOn w:val="a1"/>
    <w:rsid w:val="003F6710"/>
    <w:rPr>
      <w:rFonts w:ascii="TimesET" w:eastAsia="Times New Roman" w:hAnsi="TimesET"/>
      <w:w w:val="100"/>
      <w:kern w:val="0"/>
      <w:szCs w:val="20"/>
      <w:lang w:val="en-US"/>
    </w:rPr>
  </w:style>
  <w:style w:type="paragraph" w:styleId="aff8">
    <w:name w:val="Balloon Text"/>
    <w:basedOn w:val="a1"/>
    <w:link w:val="aff9"/>
    <w:uiPriority w:val="99"/>
    <w:semiHidden/>
    <w:unhideWhenUsed/>
    <w:rsid w:val="003F6710"/>
    <w:pPr>
      <w:widowControl w:val="0"/>
      <w:autoSpaceDE w:val="0"/>
      <w:autoSpaceDN w:val="0"/>
      <w:adjustRightInd w:val="0"/>
    </w:pPr>
    <w:rPr>
      <w:rFonts w:ascii="Tahoma" w:eastAsia="Times New Roman" w:hAnsi="Tahoma" w:cs="Tahoma"/>
      <w:w w:val="100"/>
      <w:kern w:val="0"/>
      <w:sz w:val="16"/>
      <w:szCs w:val="16"/>
    </w:rPr>
  </w:style>
  <w:style w:type="character" w:customStyle="1" w:styleId="aff9">
    <w:name w:val="Текст выноски Знак"/>
    <w:basedOn w:val="a2"/>
    <w:link w:val="aff8"/>
    <w:uiPriority w:val="99"/>
    <w:semiHidden/>
    <w:rsid w:val="003F6710"/>
    <w:rPr>
      <w:rFonts w:ascii="Tahoma" w:eastAsia="Times New Roman" w:hAnsi="Tahoma" w:cs="Tahoma"/>
      <w:sz w:val="16"/>
      <w:szCs w:val="16"/>
    </w:rPr>
  </w:style>
  <w:style w:type="character" w:styleId="affa">
    <w:name w:val="FollowedHyperlink"/>
    <w:uiPriority w:val="99"/>
    <w:rsid w:val="003F6710"/>
    <w:rPr>
      <w:color w:val="800080"/>
      <w:u w:val="single"/>
    </w:rPr>
  </w:style>
  <w:style w:type="character" w:customStyle="1" w:styleId="15">
    <w:name w:val="Знак Знак1"/>
    <w:locked/>
    <w:rsid w:val="003F6710"/>
    <w:rPr>
      <w:i/>
      <w:iCs/>
      <w:sz w:val="24"/>
      <w:szCs w:val="24"/>
      <w:lang w:val="en-US" w:eastAsia="en-US" w:bidi="ar-SA"/>
    </w:rPr>
  </w:style>
  <w:style w:type="character" w:customStyle="1" w:styleId="240">
    <w:name w:val="Знак Знак24"/>
    <w:locked/>
    <w:rsid w:val="003F6710"/>
    <w:rPr>
      <w:rFonts w:eastAsia="SimSun"/>
      <w:b/>
      <w:w w:val="94"/>
      <w:kern w:val="16"/>
      <w:sz w:val="32"/>
      <w:lang w:val="uk-UA" w:eastAsia="ru-RU" w:bidi="ar-SA"/>
    </w:rPr>
  </w:style>
  <w:style w:type="character" w:customStyle="1" w:styleId="230">
    <w:name w:val="Знак Знак23"/>
    <w:locked/>
    <w:rsid w:val="003F6710"/>
    <w:rPr>
      <w:rFonts w:eastAsia="SimSun"/>
      <w:b/>
      <w:color w:val="000000"/>
      <w:w w:val="94"/>
      <w:kern w:val="16"/>
      <w:sz w:val="28"/>
      <w:lang w:val="uk-UA" w:eastAsia="ru-RU" w:bidi="ar-SA"/>
    </w:rPr>
  </w:style>
  <w:style w:type="character" w:customStyle="1" w:styleId="220">
    <w:name w:val="Знак Знак22"/>
    <w:locked/>
    <w:rsid w:val="003F6710"/>
    <w:rPr>
      <w:rFonts w:eastAsia="SimSun"/>
      <w:w w:val="94"/>
      <w:kern w:val="16"/>
      <w:sz w:val="28"/>
      <w:lang w:val="uk-UA" w:eastAsia="ru-RU" w:bidi="ar-SA"/>
    </w:rPr>
  </w:style>
  <w:style w:type="character" w:customStyle="1" w:styleId="212">
    <w:name w:val="Знак Знак21"/>
    <w:locked/>
    <w:rsid w:val="003F6710"/>
    <w:rPr>
      <w:rFonts w:ascii="Academy" w:eastAsia="SimSun" w:hAnsi="Academy"/>
      <w:color w:val="000000"/>
      <w:w w:val="94"/>
      <w:kern w:val="16"/>
      <w:sz w:val="28"/>
      <w:lang w:val="uk-UA" w:eastAsia="ru-RU" w:bidi="ar-SA"/>
    </w:rPr>
  </w:style>
  <w:style w:type="character" w:customStyle="1" w:styleId="200">
    <w:name w:val="Знак Знак20"/>
    <w:locked/>
    <w:rsid w:val="003F6710"/>
    <w:rPr>
      <w:rFonts w:eastAsia="SimSun"/>
      <w:i/>
      <w:w w:val="94"/>
      <w:kern w:val="16"/>
      <w:sz w:val="28"/>
      <w:lang w:val="ru-RU" w:eastAsia="ru-RU" w:bidi="ar-SA"/>
    </w:rPr>
  </w:style>
  <w:style w:type="character" w:customStyle="1" w:styleId="19">
    <w:name w:val="Знак Знак19"/>
    <w:locked/>
    <w:rsid w:val="003F6710"/>
    <w:rPr>
      <w:rFonts w:eastAsia="SimSun"/>
      <w:b/>
      <w:w w:val="94"/>
      <w:kern w:val="16"/>
      <w:sz w:val="28"/>
      <w:lang w:val="ru-RU" w:eastAsia="ru-RU" w:bidi="ar-SA"/>
    </w:rPr>
  </w:style>
  <w:style w:type="character" w:customStyle="1" w:styleId="27">
    <w:name w:val="Знак Знак2"/>
    <w:locked/>
    <w:rsid w:val="003F6710"/>
    <w:rPr>
      <w:rFonts w:ascii="Courier New" w:hAnsi="Courier New" w:cs="Courier New"/>
      <w:lang w:val="ru-RU" w:eastAsia="ru-RU" w:bidi="ar-SA"/>
    </w:rPr>
  </w:style>
  <w:style w:type="character" w:customStyle="1" w:styleId="18">
    <w:name w:val="Знак Знак18"/>
    <w:locked/>
    <w:rsid w:val="003F6710"/>
    <w:rPr>
      <w:rFonts w:eastAsia="SimSun"/>
      <w:b/>
      <w:w w:val="94"/>
      <w:kern w:val="16"/>
      <w:sz w:val="24"/>
      <w:lang w:val="uk-UA" w:eastAsia="ru-RU" w:bidi="ar-SA"/>
    </w:rPr>
  </w:style>
  <w:style w:type="character" w:customStyle="1" w:styleId="17">
    <w:name w:val="Знак Знак17"/>
    <w:locked/>
    <w:rsid w:val="003F6710"/>
    <w:rPr>
      <w:rFonts w:eastAsia="SimSun"/>
      <w:b/>
      <w:w w:val="94"/>
      <w:kern w:val="16"/>
      <w:sz w:val="24"/>
      <w:lang w:val="ru-RU" w:eastAsia="ru-RU" w:bidi="ar-SA"/>
    </w:rPr>
  </w:style>
  <w:style w:type="character" w:customStyle="1" w:styleId="16">
    <w:name w:val="Знак Знак16"/>
    <w:locked/>
    <w:rsid w:val="003F6710"/>
    <w:rPr>
      <w:rFonts w:eastAsia="SimSun"/>
      <w:w w:val="94"/>
      <w:kern w:val="16"/>
      <w:sz w:val="24"/>
      <w:lang w:val="uk-UA" w:eastAsia="ru-RU" w:bidi="ar-SA"/>
    </w:rPr>
  </w:style>
  <w:style w:type="character" w:customStyle="1" w:styleId="1a">
    <w:name w:val="Оглавление 1 Знак"/>
    <w:link w:val="1b"/>
    <w:semiHidden/>
    <w:locked/>
    <w:rsid w:val="003F6710"/>
    <w:rPr>
      <w:sz w:val="23"/>
      <w:szCs w:val="23"/>
      <w:shd w:val="clear" w:color="auto" w:fill="FFFFFF"/>
    </w:rPr>
  </w:style>
  <w:style w:type="paragraph" w:styleId="1b">
    <w:name w:val="toc 1"/>
    <w:basedOn w:val="a1"/>
    <w:next w:val="a1"/>
    <w:link w:val="1a"/>
    <w:autoRedefine/>
    <w:semiHidden/>
    <w:rsid w:val="003F6710"/>
    <w:pPr>
      <w:widowControl w:val="0"/>
      <w:shd w:val="clear" w:color="auto" w:fill="FFFFFF"/>
      <w:spacing w:line="240" w:lineRule="exact"/>
      <w:ind w:hanging="580"/>
      <w:jc w:val="right"/>
    </w:pPr>
    <w:rPr>
      <w:rFonts w:asciiTheme="minorHAnsi" w:eastAsiaTheme="minorEastAsia" w:hAnsiTheme="minorHAnsi" w:cstheme="minorBidi"/>
      <w:w w:val="100"/>
      <w:kern w:val="0"/>
      <w:sz w:val="23"/>
      <w:szCs w:val="23"/>
      <w:shd w:val="clear" w:color="auto" w:fill="FFFFFF"/>
    </w:rPr>
  </w:style>
  <w:style w:type="paragraph" w:styleId="28">
    <w:name w:val="toc 2"/>
    <w:basedOn w:val="a1"/>
    <w:next w:val="a1"/>
    <w:autoRedefine/>
    <w:semiHidden/>
    <w:rsid w:val="003F6710"/>
    <w:pPr>
      <w:widowControl w:val="0"/>
      <w:shd w:val="clear" w:color="auto" w:fill="FFFFFF"/>
      <w:spacing w:line="240" w:lineRule="exact"/>
      <w:ind w:hanging="580"/>
      <w:jc w:val="right"/>
    </w:pPr>
    <w:rPr>
      <w:rFonts w:ascii="Courier New" w:eastAsia="Courier New" w:hAnsi="Courier New"/>
      <w:w w:val="100"/>
      <w:kern w:val="0"/>
      <w:sz w:val="23"/>
      <w:szCs w:val="23"/>
      <w:lang w:val="uk-UA"/>
    </w:rPr>
  </w:style>
  <w:style w:type="paragraph" w:styleId="37">
    <w:name w:val="toc 3"/>
    <w:basedOn w:val="a1"/>
    <w:next w:val="a1"/>
    <w:autoRedefine/>
    <w:semiHidden/>
    <w:rsid w:val="003F6710"/>
    <w:pPr>
      <w:widowControl w:val="0"/>
      <w:shd w:val="clear" w:color="auto" w:fill="FFFFFF"/>
      <w:spacing w:line="240" w:lineRule="exact"/>
      <w:ind w:hanging="580"/>
      <w:jc w:val="right"/>
    </w:pPr>
    <w:rPr>
      <w:rFonts w:ascii="Courier New" w:eastAsia="Courier New" w:hAnsi="Courier New"/>
      <w:w w:val="100"/>
      <w:kern w:val="0"/>
      <w:sz w:val="23"/>
      <w:szCs w:val="23"/>
      <w:lang w:val="uk-UA"/>
    </w:rPr>
  </w:style>
  <w:style w:type="character" w:customStyle="1" w:styleId="110">
    <w:name w:val="Знак Знак11"/>
    <w:locked/>
    <w:rsid w:val="003F6710"/>
    <w:rPr>
      <w:rFonts w:ascii="Tahoma" w:eastAsia="Tahoma" w:hAnsi="Tahoma" w:cs="Tahoma"/>
      <w:color w:val="000000"/>
      <w:w w:val="94"/>
      <w:kern w:val="16"/>
      <w:lang w:val="ru-RU" w:eastAsia="ru-RU" w:bidi="ar-SA"/>
    </w:rPr>
  </w:style>
  <w:style w:type="character" w:customStyle="1" w:styleId="100">
    <w:name w:val="Знак Знак10"/>
    <w:locked/>
    <w:rsid w:val="003F6710"/>
    <w:rPr>
      <w:rFonts w:ascii="Tahoma" w:eastAsia="Tahoma" w:hAnsi="Tahoma" w:cs="Tahoma"/>
      <w:color w:val="000000"/>
      <w:w w:val="94"/>
      <w:kern w:val="16"/>
      <w:lang w:val="ru-RU" w:eastAsia="ru-RU" w:bidi="ar-SA"/>
    </w:rPr>
  </w:style>
  <w:style w:type="character" w:customStyle="1" w:styleId="81">
    <w:name w:val="Знак Знак8"/>
    <w:locked/>
    <w:rsid w:val="003F6710"/>
    <w:rPr>
      <w:rFonts w:ascii="Tahoma" w:eastAsia="Tahoma" w:hAnsi="Tahoma" w:cs="Tahoma"/>
      <w:color w:val="000000"/>
      <w:w w:val="94"/>
      <w:kern w:val="16"/>
      <w:lang w:val="ru-RU" w:eastAsia="ru-RU" w:bidi="ar-SA"/>
    </w:rPr>
  </w:style>
  <w:style w:type="character" w:customStyle="1" w:styleId="140">
    <w:name w:val="Знак Знак14"/>
    <w:locked/>
    <w:rsid w:val="003F6710"/>
    <w:rPr>
      <w:rFonts w:ascii="SimSun" w:eastAsia="SimSun"/>
      <w:w w:val="94"/>
      <w:kern w:val="16"/>
      <w:sz w:val="24"/>
      <w:szCs w:val="24"/>
      <w:lang w:val="ru-RU" w:eastAsia="ru-RU" w:bidi="ar-SA"/>
    </w:rPr>
  </w:style>
  <w:style w:type="character" w:customStyle="1" w:styleId="61">
    <w:name w:val="Знак Знак6"/>
    <w:locked/>
    <w:rsid w:val="003F6710"/>
    <w:rPr>
      <w:rFonts w:ascii="SimSun" w:eastAsia="SimSun"/>
      <w:b/>
      <w:w w:val="94"/>
      <w:kern w:val="16"/>
      <w:sz w:val="24"/>
      <w:lang w:val="uk-UA" w:eastAsia="ru-RU" w:bidi="ar-SA"/>
    </w:rPr>
  </w:style>
  <w:style w:type="character" w:customStyle="1" w:styleId="120">
    <w:name w:val="Знак Знак12"/>
    <w:locked/>
    <w:rsid w:val="003F6710"/>
    <w:rPr>
      <w:rFonts w:ascii="SimSun" w:eastAsia="SimSun"/>
      <w:w w:val="94"/>
      <w:kern w:val="16"/>
      <w:sz w:val="24"/>
      <w:szCs w:val="24"/>
      <w:lang w:val="ru-RU" w:eastAsia="ru-RU" w:bidi="ar-SA"/>
    </w:rPr>
  </w:style>
  <w:style w:type="character" w:customStyle="1" w:styleId="150">
    <w:name w:val="Знак Знак15"/>
    <w:locked/>
    <w:rsid w:val="003F6710"/>
    <w:rPr>
      <w:rFonts w:ascii="SimSun" w:eastAsia="SimSun"/>
      <w:w w:val="94"/>
      <w:kern w:val="16"/>
      <w:sz w:val="28"/>
      <w:lang w:val="uk-UA" w:eastAsia="ru-RU" w:bidi="ar-SA"/>
    </w:rPr>
  </w:style>
  <w:style w:type="character" w:customStyle="1" w:styleId="130">
    <w:name w:val="Знак Знак13"/>
    <w:locked/>
    <w:rsid w:val="003F6710"/>
    <w:rPr>
      <w:rFonts w:ascii="SimSun" w:eastAsia="SimSun"/>
      <w:w w:val="94"/>
      <w:kern w:val="16"/>
      <w:sz w:val="24"/>
      <w:szCs w:val="24"/>
      <w:lang w:val="ru-RU" w:eastAsia="ru-RU" w:bidi="ar-SA"/>
    </w:rPr>
  </w:style>
  <w:style w:type="character" w:customStyle="1" w:styleId="91">
    <w:name w:val="Знак Знак9"/>
    <w:locked/>
    <w:rsid w:val="003F6710"/>
    <w:rPr>
      <w:rFonts w:ascii="Tahoma" w:eastAsia="Tahoma" w:hAnsi="Tahoma" w:cs="Tahoma"/>
      <w:color w:val="000000"/>
      <w:w w:val="94"/>
      <w:kern w:val="16"/>
      <w:sz w:val="16"/>
      <w:szCs w:val="16"/>
      <w:lang w:val="ru-RU" w:eastAsia="ru-RU" w:bidi="ar-SA"/>
    </w:rPr>
  </w:style>
  <w:style w:type="character" w:customStyle="1" w:styleId="53">
    <w:name w:val="Знак Знак5"/>
    <w:locked/>
    <w:rsid w:val="003F6710"/>
    <w:rPr>
      <w:rFonts w:ascii="Courier New" w:eastAsia="SimSun" w:hAnsi="Courier New" w:cs="Courier New"/>
      <w:w w:val="94"/>
      <w:kern w:val="16"/>
      <w:lang w:val="uk-UA" w:eastAsia="ru-RU" w:bidi="ar-SA"/>
    </w:rPr>
  </w:style>
  <w:style w:type="paragraph" w:styleId="affb">
    <w:name w:val="No Spacing"/>
    <w:qFormat/>
    <w:rsid w:val="003F6710"/>
    <w:rPr>
      <w:rFonts w:ascii="Calibri" w:eastAsia="Calibri" w:hAnsi="Calibri" w:cs="Times New Roman"/>
      <w:sz w:val="22"/>
      <w:szCs w:val="22"/>
      <w:lang w:eastAsia="en-US"/>
    </w:rPr>
  </w:style>
  <w:style w:type="paragraph" w:customStyle="1" w:styleId="text">
    <w:name w:val="text"/>
    <w:basedOn w:val="a1"/>
    <w:rsid w:val="003F6710"/>
    <w:pPr>
      <w:spacing w:before="100" w:beforeAutospacing="1" w:after="100" w:afterAutospacing="1"/>
    </w:pPr>
    <w:rPr>
      <w:rFonts w:eastAsia="Times New Roman"/>
      <w:w w:val="100"/>
      <w:kern w:val="0"/>
    </w:rPr>
  </w:style>
  <w:style w:type="paragraph" w:customStyle="1" w:styleId="eddi">
    <w:name w:val="eddi"/>
    <w:basedOn w:val="a1"/>
    <w:rsid w:val="003F6710"/>
    <w:pPr>
      <w:spacing w:line="480" w:lineRule="atLeast"/>
      <w:ind w:firstLine="454"/>
    </w:pPr>
    <w:rPr>
      <w:rFonts w:ascii="Kudriashov" w:eastAsia="Times New Roman" w:hAnsi="Kudriashov"/>
      <w:w w:val="100"/>
      <w:kern w:val="0"/>
      <w:sz w:val="30"/>
      <w:szCs w:val="20"/>
      <w:lang w:val="en-GB"/>
    </w:rPr>
  </w:style>
  <w:style w:type="paragraph" w:customStyle="1" w:styleId="MTDisplayEquation">
    <w:name w:val="MTDisplayEquation"/>
    <w:basedOn w:val="-0"/>
    <w:rsid w:val="003F6710"/>
    <w:pPr>
      <w:overflowPunct/>
      <w:autoSpaceDE/>
      <w:autoSpaceDN/>
      <w:adjustRightInd/>
      <w:spacing w:before="0" w:after="0"/>
      <w:ind w:firstLine="284"/>
      <w:jc w:val="both"/>
    </w:pPr>
    <w:rPr>
      <w:rFonts w:ascii="Arial" w:hAnsi="Arial"/>
      <w:color w:val="000000"/>
      <w:sz w:val="18"/>
      <w:szCs w:val="28"/>
      <w:lang w:val="uk-UA"/>
    </w:rPr>
  </w:style>
  <w:style w:type="paragraph" w:customStyle="1" w:styleId="collapse-refs-p">
    <w:name w:val="collapse-refs-p"/>
    <w:basedOn w:val="a1"/>
    <w:rsid w:val="003F6710"/>
    <w:pPr>
      <w:spacing w:before="240" w:after="240"/>
      <w:ind w:left="480" w:right="480"/>
    </w:pPr>
    <w:rPr>
      <w:rFonts w:eastAsia="Times New Roman"/>
      <w:w w:val="100"/>
      <w:kern w:val="0"/>
      <w:sz w:val="19"/>
      <w:szCs w:val="19"/>
      <w:lang w:val="uk-UA" w:eastAsia="uk-UA"/>
    </w:rPr>
  </w:style>
  <w:style w:type="character" w:customStyle="1" w:styleId="340">
    <w:name w:val="Заголовок №3 (4)_"/>
    <w:link w:val="341"/>
    <w:locked/>
    <w:rsid w:val="003F6710"/>
    <w:rPr>
      <w:sz w:val="55"/>
      <w:szCs w:val="55"/>
      <w:shd w:val="clear" w:color="auto" w:fill="FFFFFF"/>
    </w:rPr>
  </w:style>
  <w:style w:type="paragraph" w:customStyle="1" w:styleId="341">
    <w:name w:val="Заголовок №3 (4)"/>
    <w:basedOn w:val="a1"/>
    <w:link w:val="340"/>
    <w:rsid w:val="003F6710"/>
    <w:pPr>
      <w:widowControl w:val="0"/>
      <w:shd w:val="clear" w:color="auto" w:fill="FFFFFF"/>
      <w:spacing w:line="240" w:lineRule="atLeast"/>
      <w:jc w:val="right"/>
      <w:outlineLvl w:val="2"/>
    </w:pPr>
    <w:rPr>
      <w:rFonts w:asciiTheme="minorHAnsi" w:eastAsiaTheme="minorEastAsia" w:hAnsiTheme="minorHAnsi" w:cstheme="minorBidi"/>
      <w:w w:val="100"/>
      <w:kern w:val="0"/>
      <w:sz w:val="55"/>
      <w:szCs w:val="55"/>
      <w:shd w:val="clear" w:color="auto" w:fill="FFFFFF"/>
    </w:rPr>
  </w:style>
  <w:style w:type="character" w:customStyle="1" w:styleId="111">
    <w:name w:val="Основной текст (11)_"/>
    <w:link w:val="112"/>
    <w:locked/>
    <w:rsid w:val="003F6710"/>
    <w:rPr>
      <w:i/>
      <w:iCs/>
      <w:sz w:val="23"/>
      <w:szCs w:val="23"/>
      <w:shd w:val="clear" w:color="auto" w:fill="FFFFFF"/>
    </w:rPr>
  </w:style>
  <w:style w:type="paragraph" w:customStyle="1" w:styleId="112">
    <w:name w:val="Основной текст (11)"/>
    <w:basedOn w:val="a1"/>
    <w:link w:val="111"/>
    <w:rsid w:val="003F6710"/>
    <w:pPr>
      <w:widowControl w:val="0"/>
      <w:shd w:val="clear" w:color="auto" w:fill="FFFFFF"/>
      <w:spacing w:line="240" w:lineRule="exact"/>
    </w:pPr>
    <w:rPr>
      <w:rFonts w:asciiTheme="minorHAnsi" w:eastAsiaTheme="minorEastAsia" w:hAnsiTheme="minorHAnsi" w:cstheme="minorBidi"/>
      <w:i/>
      <w:iCs/>
      <w:w w:val="100"/>
      <w:kern w:val="0"/>
      <w:sz w:val="23"/>
      <w:szCs w:val="23"/>
      <w:shd w:val="clear" w:color="auto" w:fill="FFFFFF"/>
    </w:rPr>
  </w:style>
  <w:style w:type="character" w:customStyle="1" w:styleId="103">
    <w:name w:val="Заголовок №10 (3)_"/>
    <w:link w:val="1030"/>
    <w:locked/>
    <w:rsid w:val="003F6710"/>
    <w:rPr>
      <w:b/>
      <w:bCs/>
      <w:sz w:val="25"/>
      <w:szCs w:val="25"/>
      <w:shd w:val="clear" w:color="auto" w:fill="FFFFFF"/>
    </w:rPr>
  </w:style>
  <w:style w:type="paragraph" w:customStyle="1" w:styleId="1030">
    <w:name w:val="Заголовок №10 (3)"/>
    <w:basedOn w:val="a1"/>
    <w:link w:val="103"/>
    <w:rsid w:val="003F6710"/>
    <w:pPr>
      <w:widowControl w:val="0"/>
      <w:shd w:val="clear" w:color="auto" w:fill="FFFFFF"/>
      <w:spacing w:line="264" w:lineRule="exact"/>
      <w:jc w:val="center"/>
    </w:pPr>
    <w:rPr>
      <w:rFonts w:asciiTheme="minorHAnsi" w:eastAsiaTheme="minorEastAsia" w:hAnsiTheme="minorHAnsi" w:cstheme="minorBidi"/>
      <w:b/>
      <w:bCs/>
      <w:w w:val="100"/>
      <w:kern w:val="0"/>
      <w:sz w:val="25"/>
      <w:szCs w:val="25"/>
      <w:shd w:val="clear" w:color="auto" w:fill="FFFFFF"/>
    </w:rPr>
  </w:style>
  <w:style w:type="character" w:customStyle="1" w:styleId="49">
    <w:name w:val="Основной текст (49)_"/>
    <w:link w:val="491"/>
    <w:locked/>
    <w:rsid w:val="003F6710"/>
    <w:rPr>
      <w:shd w:val="clear" w:color="auto" w:fill="FFFFFF"/>
    </w:rPr>
  </w:style>
  <w:style w:type="paragraph" w:customStyle="1" w:styleId="491">
    <w:name w:val="Основной текст (49)1"/>
    <w:basedOn w:val="a1"/>
    <w:link w:val="49"/>
    <w:rsid w:val="003F6710"/>
    <w:pPr>
      <w:widowControl w:val="0"/>
      <w:shd w:val="clear" w:color="auto" w:fill="FFFFFF"/>
      <w:spacing w:line="250" w:lineRule="exact"/>
      <w:jc w:val="both"/>
    </w:pPr>
    <w:rPr>
      <w:rFonts w:asciiTheme="minorHAnsi" w:eastAsiaTheme="minorEastAsia" w:hAnsiTheme="minorHAnsi" w:cstheme="minorBidi"/>
      <w:w w:val="100"/>
      <w:kern w:val="0"/>
      <w:shd w:val="clear" w:color="auto" w:fill="FFFFFF"/>
    </w:rPr>
  </w:style>
  <w:style w:type="character" w:customStyle="1" w:styleId="29">
    <w:name w:val="Оглавление (2)_"/>
    <w:link w:val="2a"/>
    <w:locked/>
    <w:rsid w:val="003F6710"/>
    <w:rPr>
      <w:i/>
      <w:iCs/>
      <w:sz w:val="23"/>
      <w:szCs w:val="23"/>
      <w:shd w:val="clear" w:color="auto" w:fill="FFFFFF"/>
    </w:rPr>
  </w:style>
  <w:style w:type="paragraph" w:customStyle="1" w:styleId="2a">
    <w:name w:val="Оглавление (2)"/>
    <w:basedOn w:val="a1"/>
    <w:link w:val="29"/>
    <w:rsid w:val="003F6710"/>
    <w:pPr>
      <w:widowControl w:val="0"/>
      <w:shd w:val="clear" w:color="auto" w:fill="FFFFFF"/>
      <w:spacing w:line="240" w:lineRule="atLeast"/>
    </w:pPr>
    <w:rPr>
      <w:rFonts w:asciiTheme="minorHAnsi" w:eastAsiaTheme="minorEastAsia" w:hAnsiTheme="minorHAnsi" w:cstheme="minorBidi"/>
      <w:i/>
      <w:iCs/>
      <w:w w:val="100"/>
      <w:kern w:val="0"/>
      <w:sz w:val="23"/>
      <w:szCs w:val="23"/>
      <w:shd w:val="clear" w:color="auto" w:fill="FFFFFF"/>
    </w:rPr>
  </w:style>
  <w:style w:type="character" w:customStyle="1" w:styleId="101">
    <w:name w:val="Оглавление (10)_"/>
    <w:link w:val="102"/>
    <w:locked/>
    <w:rsid w:val="003F6710"/>
    <w:rPr>
      <w:b/>
      <w:bCs/>
      <w:sz w:val="23"/>
      <w:szCs w:val="23"/>
      <w:shd w:val="clear" w:color="auto" w:fill="FFFFFF"/>
    </w:rPr>
  </w:style>
  <w:style w:type="paragraph" w:customStyle="1" w:styleId="102">
    <w:name w:val="Оглавление (10)"/>
    <w:basedOn w:val="a1"/>
    <w:link w:val="101"/>
    <w:rsid w:val="003F6710"/>
    <w:pPr>
      <w:widowControl w:val="0"/>
      <w:shd w:val="clear" w:color="auto" w:fill="FFFFFF"/>
      <w:spacing w:line="245" w:lineRule="exact"/>
    </w:pPr>
    <w:rPr>
      <w:rFonts w:asciiTheme="minorHAnsi" w:eastAsiaTheme="minorEastAsia" w:hAnsiTheme="minorHAnsi" w:cstheme="minorBidi"/>
      <w:b/>
      <w:bCs/>
      <w:w w:val="100"/>
      <w:kern w:val="0"/>
      <w:sz w:val="23"/>
      <w:szCs w:val="23"/>
      <w:shd w:val="clear" w:color="auto" w:fill="FFFFFF"/>
    </w:rPr>
  </w:style>
  <w:style w:type="character" w:customStyle="1" w:styleId="43">
    <w:name w:val="Основной текст (4)_"/>
    <w:link w:val="410"/>
    <w:locked/>
    <w:rsid w:val="003F6710"/>
    <w:rPr>
      <w:b/>
      <w:bCs/>
      <w:sz w:val="23"/>
      <w:szCs w:val="23"/>
      <w:shd w:val="clear" w:color="auto" w:fill="FFFFFF"/>
    </w:rPr>
  </w:style>
  <w:style w:type="paragraph" w:customStyle="1" w:styleId="410">
    <w:name w:val="Основной текст (4)1"/>
    <w:basedOn w:val="a1"/>
    <w:link w:val="43"/>
    <w:rsid w:val="003F6710"/>
    <w:pPr>
      <w:widowControl w:val="0"/>
      <w:shd w:val="clear" w:color="auto" w:fill="FFFFFF"/>
      <w:spacing w:line="240" w:lineRule="atLeast"/>
    </w:pPr>
    <w:rPr>
      <w:rFonts w:asciiTheme="minorHAnsi" w:eastAsiaTheme="minorEastAsia" w:hAnsiTheme="minorHAnsi" w:cstheme="minorBidi"/>
      <w:b/>
      <w:bCs/>
      <w:w w:val="100"/>
      <w:kern w:val="0"/>
      <w:sz w:val="23"/>
      <w:szCs w:val="23"/>
      <w:shd w:val="clear" w:color="auto" w:fill="FFFFFF"/>
    </w:rPr>
  </w:style>
  <w:style w:type="paragraph" w:customStyle="1" w:styleId="affc">
    <w:name w:val="Абзац списку"/>
    <w:basedOn w:val="a1"/>
    <w:rsid w:val="003F6710"/>
    <w:pPr>
      <w:ind w:left="720"/>
      <w:contextualSpacing/>
    </w:pPr>
  </w:style>
  <w:style w:type="paragraph" w:customStyle="1" w:styleId="213">
    <w:name w:val="Основной текст 21"/>
    <w:basedOn w:val="a1"/>
    <w:rsid w:val="003F6710"/>
    <w:pPr>
      <w:ind w:left="284" w:firstLine="567"/>
    </w:pPr>
    <w:rPr>
      <w:rFonts w:ascii="Arial" w:hAnsi="Arial"/>
      <w:szCs w:val="20"/>
      <w:lang w:val="uk-UA"/>
    </w:rPr>
  </w:style>
  <w:style w:type="paragraph" w:customStyle="1" w:styleId="1c">
    <w:name w:val="Обычный (веб)1"/>
    <w:basedOn w:val="a1"/>
    <w:rsid w:val="003F6710"/>
    <w:pPr>
      <w:spacing w:before="100" w:after="100"/>
    </w:pPr>
    <w:rPr>
      <w:szCs w:val="20"/>
    </w:rPr>
  </w:style>
  <w:style w:type="paragraph" w:customStyle="1" w:styleId="214">
    <w:name w:val="Основной текст с отступом 21"/>
    <w:basedOn w:val="a1"/>
    <w:rsid w:val="003F6710"/>
    <w:pPr>
      <w:overflowPunct w:val="0"/>
      <w:autoSpaceDE w:val="0"/>
      <w:autoSpaceDN w:val="0"/>
      <w:adjustRightInd w:val="0"/>
      <w:spacing w:line="360" w:lineRule="auto"/>
      <w:ind w:firstLine="851"/>
      <w:jc w:val="both"/>
    </w:pPr>
    <w:rPr>
      <w:rFonts w:eastAsia="Times New Roman"/>
      <w:w w:val="100"/>
      <w:kern w:val="0"/>
      <w:sz w:val="28"/>
      <w:szCs w:val="20"/>
      <w:lang w:val="uk-UA"/>
    </w:rPr>
  </w:style>
  <w:style w:type="paragraph" w:customStyle="1" w:styleId="311">
    <w:name w:val="Основной текст с отступом 31"/>
    <w:basedOn w:val="a1"/>
    <w:rsid w:val="003F6710"/>
    <w:pPr>
      <w:ind w:left="720" w:firstLine="720"/>
      <w:jc w:val="both"/>
    </w:pPr>
    <w:rPr>
      <w:rFonts w:eastAsia="Times New Roman"/>
      <w:w w:val="100"/>
      <w:kern w:val="0"/>
      <w:szCs w:val="20"/>
      <w:lang w:val="uk-UA"/>
    </w:rPr>
  </w:style>
  <w:style w:type="paragraph" w:customStyle="1" w:styleId="msonormalcxspmiddle">
    <w:name w:val="msonormalcxspmiddle"/>
    <w:basedOn w:val="a1"/>
    <w:rsid w:val="003F6710"/>
    <w:pPr>
      <w:spacing w:before="100" w:beforeAutospacing="1" w:after="100" w:afterAutospacing="1"/>
    </w:pPr>
  </w:style>
  <w:style w:type="character" w:customStyle="1" w:styleId="hps">
    <w:name w:val="hps"/>
    <w:basedOn w:val="a2"/>
    <w:rsid w:val="003F6710"/>
  </w:style>
  <w:style w:type="character" w:customStyle="1" w:styleId="goohl1">
    <w:name w:val="goohl1"/>
    <w:basedOn w:val="a2"/>
    <w:rsid w:val="003F6710"/>
  </w:style>
  <w:style w:type="character" w:customStyle="1" w:styleId="goohl2">
    <w:name w:val="goohl2"/>
    <w:basedOn w:val="a2"/>
    <w:rsid w:val="003F6710"/>
  </w:style>
  <w:style w:type="character" w:customStyle="1" w:styleId="goohl5">
    <w:name w:val="goohl5"/>
    <w:basedOn w:val="a2"/>
    <w:rsid w:val="003F6710"/>
  </w:style>
  <w:style w:type="character" w:customStyle="1" w:styleId="goohl4">
    <w:name w:val="goohl4"/>
    <w:basedOn w:val="a2"/>
    <w:rsid w:val="003F6710"/>
  </w:style>
  <w:style w:type="character" w:customStyle="1" w:styleId="zoomme">
    <w:name w:val="zoomme"/>
    <w:basedOn w:val="a2"/>
    <w:rsid w:val="003F6710"/>
  </w:style>
  <w:style w:type="character" w:customStyle="1" w:styleId="copy">
    <w:name w:val="copy"/>
    <w:basedOn w:val="a2"/>
    <w:rsid w:val="003F6710"/>
  </w:style>
  <w:style w:type="character" w:customStyle="1" w:styleId="ref-info">
    <w:name w:val="ref-info"/>
    <w:basedOn w:val="a2"/>
    <w:rsid w:val="003F6710"/>
  </w:style>
  <w:style w:type="character" w:customStyle="1" w:styleId="3426">
    <w:name w:val="Заголовок №3 (4) + 26"/>
    <w:aliases w:val="5 pt94"/>
    <w:rsid w:val="003F6710"/>
    <w:rPr>
      <w:sz w:val="53"/>
      <w:szCs w:val="53"/>
      <w:shd w:val="clear" w:color="auto" w:fill="FFFFFF"/>
      <w:lang w:bidi="ar-SA"/>
    </w:rPr>
  </w:style>
  <w:style w:type="character" w:customStyle="1" w:styleId="113">
    <w:name w:val="Основной текст (11) + Полужирный"/>
    <w:aliases w:val="Не курсив"/>
    <w:rsid w:val="003F6710"/>
    <w:rPr>
      <w:b/>
      <w:bCs/>
      <w:i/>
      <w:iCs/>
      <w:sz w:val="23"/>
      <w:szCs w:val="23"/>
      <w:shd w:val="clear" w:color="auto" w:fill="FFFFFF"/>
      <w:lang w:bidi="ar-SA"/>
    </w:rPr>
  </w:style>
  <w:style w:type="character" w:customStyle="1" w:styleId="116">
    <w:name w:val="Основной текст (11) + Полужирный6"/>
    <w:rsid w:val="003F6710"/>
    <w:rPr>
      <w:b/>
      <w:bCs/>
      <w:i/>
      <w:iCs/>
      <w:sz w:val="23"/>
      <w:szCs w:val="23"/>
      <w:shd w:val="clear" w:color="auto" w:fill="FFFFFF"/>
      <w:lang w:bidi="ar-SA"/>
    </w:rPr>
  </w:style>
  <w:style w:type="character" w:customStyle="1" w:styleId="1111pt">
    <w:name w:val="Основной текст (11) + 11 pt"/>
    <w:aliases w:val="Не курсив32"/>
    <w:rsid w:val="003F6710"/>
    <w:rPr>
      <w:i/>
      <w:iCs/>
      <w:sz w:val="22"/>
      <w:szCs w:val="22"/>
      <w:shd w:val="clear" w:color="auto" w:fill="FFFFFF"/>
      <w:lang w:bidi="ar-SA"/>
    </w:rPr>
  </w:style>
  <w:style w:type="character" w:customStyle="1" w:styleId="4911">
    <w:name w:val="Основной текст (49) + 11"/>
    <w:aliases w:val="5 pt93,Полужирный64"/>
    <w:rsid w:val="003F6710"/>
    <w:rPr>
      <w:b/>
      <w:bCs/>
      <w:sz w:val="23"/>
      <w:szCs w:val="23"/>
      <w:shd w:val="clear" w:color="auto" w:fill="FFFFFF"/>
      <w:lang w:bidi="ar-SA"/>
    </w:rPr>
  </w:style>
  <w:style w:type="character" w:customStyle="1" w:styleId="2b">
    <w:name w:val="Оглавление (2) + Полужирный"/>
    <w:rsid w:val="003F6710"/>
    <w:rPr>
      <w:b/>
      <w:bCs/>
      <w:i/>
      <w:iCs/>
      <w:sz w:val="23"/>
      <w:szCs w:val="23"/>
      <w:shd w:val="clear" w:color="auto" w:fill="FFFFFF"/>
      <w:lang w:bidi="ar-SA"/>
    </w:rPr>
  </w:style>
  <w:style w:type="character" w:customStyle="1" w:styleId="211pt">
    <w:name w:val="Оглавление (2) + 11 pt"/>
    <w:aliases w:val="Не курсив31"/>
    <w:rsid w:val="003F6710"/>
    <w:rPr>
      <w:i/>
      <w:iCs/>
      <w:sz w:val="22"/>
      <w:szCs w:val="22"/>
      <w:shd w:val="clear" w:color="auto" w:fill="FFFFFF"/>
      <w:lang w:bidi="ar-SA"/>
    </w:rPr>
  </w:style>
  <w:style w:type="character" w:customStyle="1" w:styleId="11pt">
    <w:name w:val="Оглавление + 11 pt"/>
    <w:rsid w:val="003F6710"/>
    <w:rPr>
      <w:sz w:val="22"/>
      <w:szCs w:val="22"/>
      <w:shd w:val="clear" w:color="auto" w:fill="FFFFFF"/>
      <w:lang w:bidi="ar-SA"/>
    </w:rPr>
  </w:style>
  <w:style w:type="character" w:customStyle="1" w:styleId="11pt0">
    <w:name w:val="Основной текст + 11 pt"/>
    <w:rsid w:val="003F6710"/>
    <w:rPr>
      <w:sz w:val="22"/>
      <w:szCs w:val="22"/>
      <w:lang w:bidi="ar-SA"/>
    </w:rPr>
  </w:style>
  <w:style w:type="character" w:customStyle="1" w:styleId="490">
    <w:name w:val="Основной текст (49)"/>
    <w:basedOn w:val="49"/>
    <w:rsid w:val="003F6710"/>
    <w:rPr>
      <w:shd w:val="clear" w:color="auto" w:fill="FFFFFF"/>
    </w:rPr>
  </w:style>
  <w:style w:type="character" w:customStyle="1" w:styleId="1012pt">
    <w:name w:val="Оглавление (10) + 12 pt"/>
    <w:aliases w:val="Не полужирный37"/>
    <w:rsid w:val="003F6710"/>
    <w:rPr>
      <w:b/>
      <w:bCs/>
      <w:sz w:val="24"/>
      <w:szCs w:val="24"/>
      <w:shd w:val="clear" w:color="auto" w:fill="FFFFFF"/>
      <w:lang w:bidi="ar-SA"/>
    </w:rPr>
  </w:style>
  <w:style w:type="character" w:customStyle="1" w:styleId="212pt">
    <w:name w:val="Оглавление (2) + 12 pt"/>
    <w:aliases w:val="Не курсив30"/>
    <w:rsid w:val="003F6710"/>
    <w:rPr>
      <w:i/>
      <w:iCs/>
      <w:sz w:val="24"/>
      <w:szCs w:val="24"/>
      <w:shd w:val="clear" w:color="auto" w:fill="FFFFFF"/>
      <w:lang w:bidi="ar-SA"/>
    </w:rPr>
  </w:style>
  <w:style w:type="character" w:customStyle="1" w:styleId="affd">
    <w:name w:val="Оглавление + Курсив"/>
    <w:rsid w:val="003F6710"/>
    <w:rPr>
      <w:i/>
      <w:iCs/>
      <w:sz w:val="23"/>
      <w:szCs w:val="23"/>
      <w:shd w:val="clear" w:color="auto" w:fill="FFFFFF"/>
      <w:lang w:bidi="ar-SA"/>
    </w:rPr>
  </w:style>
  <w:style w:type="character" w:customStyle="1" w:styleId="affe">
    <w:name w:val="Оглавление + Полужирный"/>
    <w:rsid w:val="003F6710"/>
    <w:rPr>
      <w:b/>
      <w:bCs/>
      <w:sz w:val="23"/>
      <w:szCs w:val="23"/>
      <w:shd w:val="clear" w:color="auto" w:fill="FFFFFF"/>
      <w:lang w:bidi="ar-SA"/>
    </w:rPr>
  </w:style>
  <w:style w:type="character" w:customStyle="1" w:styleId="afff">
    <w:name w:val="Основной текст + Полужирный"/>
    <w:rsid w:val="003F6710"/>
    <w:rPr>
      <w:rFonts w:ascii="Tahoma" w:eastAsia="Tahoma" w:hAnsi="Tahoma" w:cs="Tahoma"/>
      <w:b/>
      <w:bCs/>
      <w:color w:val="000000"/>
      <w:w w:val="94"/>
      <w:kern w:val="16"/>
      <w:lang w:val="ru-RU" w:eastAsia="ru-RU" w:bidi="ar-SA"/>
    </w:rPr>
  </w:style>
  <w:style w:type="character" w:customStyle="1" w:styleId="114">
    <w:name w:val="Основной текст (11) + Не курсив"/>
    <w:basedOn w:val="111"/>
    <w:rsid w:val="003F6710"/>
    <w:rPr>
      <w:i/>
      <w:iCs/>
      <w:sz w:val="23"/>
      <w:szCs w:val="23"/>
      <w:shd w:val="clear" w:color="auto" w:fill="FFFFFF"/>
    </w:rPr>
  </w:style>
  <w:style w:type="character" w:customStyle="1" w:styleId="221">
    <w:name w:val="Основной текст + Полужирный22"/>
    <w:aliases w:val="Курсив52"/>
    <w:rsid w:val="003F6710"/>
    <w:rPr>
      <w:rFonts w:ascii="Tahoma" w:eastAsia="Tahoma" w:hAnsi="Tahoma" w:cs="Tahoma"/>
      <w:b/>
      <w:bCs/>
      <w:i/>
      <w:iCs/>
      <w:color w:val="000000"/>
      <w:w w:val="94"/>
      <w:kern w:val="16"/>
      <w:lang w:val="ru-RU" w:eastAsia="ru-RU" w:bidi="ar-SA"/>
    </w:rPr>
  </w:style>
  <w:style w:type="character" w:customStyle="1" w:styleId="11pt20">
    <w:name w:val="Основной текст + 11 pt20"/>
    <w:rsid w:val="003F6710"/>
    <w:rPr>
      <w:rFonts w:ascii="Tahoma" w:eastAsia="Tahoma" w:hAnsi="Tahoma" w:cs="Tahoma"/>
      <w:color w:val="000000"/>
      <w:w w:val="94"/>
      <w:kern w:val="16"/>
      <w:sz w:val="22"/>
      <w:szCs w:val="22"/>
      <w:lang w:val="ru-RU" w:eastAsia="ru-RU" w:bidi="ar-SA"/>
    </w:rPr>
  </w:style>
  <w:style w:type="character" w:customStyle="1" w:styleId="115">
    <w:name w:val="Основной текст (11) + Полужирный5"/>
    <w:rsid w:val="003F6710"/>
    <w:rPr>
      <w:b/>
      <w:bCs/>
      <w:i/>
      <w:iCs/>
      <w:sz w:val="23"/>
      <w:szCs w:val="23"/>
      <w:shd w:val="clear" w:color="auto" w:fill="FFFFFF"/>
      <w:lang w:bidi="ar-SA"/>
    </w:rPr>
  </w:style>
  <w:style w:type="character" w:customStyle="1" w:styleId="12pt3">
    <w:name w:val="Основной текст + 12 pt3"/>
    <w:basedOn w:val="81"/>
    <w:rsid w:val="003F6710"/>
    <w:rPr>
      <w:rFonts w:ascii="Tahoma" w:eastAsia="Tahoma" w:hAnsi="Tahoma" w:cs="Tahoma"/>
      <w:color w:val="000000"/>
      <w:w w:val="94"/>
      <w:kern w:val="16"/>
      <w:lang w:val="ru-RU" w:eastAsia="ru-RU" w:bidi="ar-SA"/>
    </w:rPr>
  </w:style>
  <w:style w:type="character" w:customStyle="1" w:styleId="12pt2">
    <w:name w:val="Основной текст + 12 pt2"/>
    <w:aliases w:val="Полужирный51"/>
    <w:rsid w:val="003F6710"/>
    <w:rPr>
      <w:rFonts w:ascii="Tahoma" w:eastAsia="Tahoma" w:hAnsi="Tahoma" w:cs="Tahoma"/>
      <w:b/>
      <w:bCs/>
      <w:color w:val="000000"/>
      <w:w w:val="94"/>
      <w:kern w:val="16"/>
      <w:lang w:val="ru-RU" w:eastAsia="ru-RU" w:bidi="ar-SA"/>
    </w:rPr>
  </w:style>
  <w:style w:type="character" w:customStyle="1" w:styleId="170">
    <w:name w:val="Основной текст + Полужирный17"/>
    <w:aliases w:val="Курсив39"/>
    <w:rsid w:val="003F6710"/>
    <w:rPr>
      <w:rFonts w:ascii="Tahoma" w:eastAsia="Tahoma" w:hAnsi="Tahoma" w:cs="Tahoma"/>
      <w:b/>
      <w:bCs/>
      <w:i/>
      <w:iCs/>
      <w:color w:val="000000"/>
      <w:w w:val="94"/>
      <w:kern w:val="16"/>
      <w:lang w:val="ru-RU" w:eastAsia="ru-RU" w:bidi="ar-SA"/>
    </w:rPr>
  </w:style>
  <w:style w:type="character" w:customStyle="1" w:styleId="492">
    <w:name w:val="Основной текст (49) + Полужирный"/>
    <w:rsid w:val="003F6710"/>
    <w:rPr>
      <w:b/>
      <w:bCs/>
      <w:shd w:val="clear" w:color="auto" w:fill="FFFFFF"/>
      <w:lang w:bidi="ar-SA"/>
    </w:rPr>
  </w:style>
  <w:style w:type="character" w:customStyle="1" w:styleId="longtext">
    <w:name w:val="long_text"/>
    <w:basedOn w:val="a2"/>
    <w:rsid w:val="003F6710"/>
  </w:style>
  <w:style w:type="character" w:customStyle="1" w:styleId="yshortcutscs4-visible">
    <w:name w:val="yshortcuts cs4-visible"/>
    <w:basedOn w:val="a2"/>
    <w:rsid w:val="003F6710"/>
  </w:style>
  <w:style w:type="paragraph" w:customStyle="1" w:styleId="msonormalcxspmiddlecxspmiddle">
    <w:name w:val="msonormalcxspmiddlecxspmiddle"/>
    <w:basedOn w:val="a1"/>
    <w:rsid w:val="003F6710"/>
    <w:pPr>
      <w:spacing w:before="100" w:beforeAutospacing="1" w:after="100" w:afterAutospacing="1"/>
    </w:pPr>
  </w:style>
  <w:style w:type="paragraph" w:customStyle="1" w:styleId="msonormalcxspmiddlecxsplast">
    <w:name w:val="msonormalcxspmiddlecxsplast"/>
    <w:basedOn w:val="a1"/>
    <w:rsid w:val="003F6710"/>
    <w:pPr>
      <w:spacing w:before="100" w:beforeAutospacing="1" w:after="100" w:afterAutospacing="1"/>
    </w:pPr>
  </w:style>
  <w:style w:type="paragraph" w:customStyle="1" w:styleId="msonormal0">
    <w:name w:val="msonormal"/>
    <w:basedOn w:val="a1"/>
    <w:rsid w:val="003F6710"/>
    <w:pPr>
      <w:spacing w:before="100" w:beforeAutospacing="1" w:after="100" w:afterAutospacing="1"/>
    </w:pPr>
  </w:style>
  <w:style w:type="character" w:customStyle="1" w:styleId="1d">
    <w:name w:val="Текст сноски Знак1"/>
    <w:aliases w:val="Style 7 Знак1"/>
    <w:basedOn w:val="a2"/>
    <w:semiHidden/>
    <w:rsid w:val="003F6710"/>
    <w:rPr>
      <w:rFonts w:ascii="Times New Roman" w:eastAsia="SimSun" w:hAnsi="Times New Roman"/>
      <w:w w:val="94"/>
      <w:kern w:val="16"/>
    </w:rPr>
  </w:style>
  <w:style w:type="paragraph" w:customStyle="1" w:styleId="222">
    <w:name w:val="Основной текст 22"/>
    <w:basedOn w:val="a1"/>
    <w:rsid w:val="003F6710"/>
    <w:pPr>
      <w:ind w:left="284" w:firstLine="567"/>
    </w:pPr>
    <w:rPr>
      <w:rFonts w:ascii="Arial" w:hAnsi="Arial"/>
      <w:szCs w:val="20"/>
      <w:lang w:val="uk-UA"/>
    </w:rPr>
  </w:style>
  <w:style w:type="paragraph" w:customStyle="1" w:styleId="2c">
    <w:name w:val="Обычный (веб)2"/>
    <w:basedOn w:val="a1"/>
    <w:rsid w:val="003F6710"/>
    <w:pPr>
      <w:spacing w:before="100" w:after="100"/>
    </w:pPr>
    <w:rPr>
      <w:szCs w:val="20"/>
    </w:rPr>
  </w:style>
  <w:style w:type="paragraph" w:customStyle="1" w:styleId="2d">
    <w:name w:val="Без интервала2"/>
    <w:qFormat/>
    <w:rsid w:val="003F6710"/>
    <w:rPr>
      <w:rFonts w:ascii="Calibri" w:eastAsia="Calibri" w:hAnsi="Calibri" w:cs="Times New Roman"/>
      <w:sz w:val="22"/>
      <w:szCs w:val="22"/>
      <w:lang w:eastAsia="en-US"/>
    </w:rPr>
  </w:style>
  <w:style w:type="paragraph" w:customStyle="1" w:styleId="1e">
    <w:name w:val="Абзац списка1"/>
    <w:basedOn w:val="a1"/>
    <w:qFormat/>
    <w:rsid w:val="003F6710"/>
    <w:pPr>
      <w:spacing w:after="200" w:line="276" w:lineRule="auto"/>
      <w:ind w:left="720"/>
      <w:contextualSpacing/>
    </w:pPr>
    <w:rPr>
      <w:rFonts w:ascii="Calibri" w:eastAsia="Calibri" w:hAnsi="Calibri"/>
      <w:w w:val="100"/>
      <w:kern w:val="0"/>
      <w:sz w:val="22"/>
      <w:szCs w:val="22"/>
      <w:lang w:val="uk-UA" w:eastAsia="en-US"/>
    </w:rPr>
  </w:style>
  <w:style w:type="paragraph" w:customStyle="1" w:styleId="223">
    <w:name w:val="Основной текст с отступом 22"/>
    <w:basedOn w:val="a1"/>
    <w:rsid w:val="003F6710"/>
    <w:pPr>
      <w:overflowPunct w:val="0"/>
      <w:autoSpaceDE w:val="0"/>
      <w:autoSpaceDN w:val="0"/>
      <w:adjustRightInd w:val="0"/>
      <w:spacing w:line="360" w:lineRule="auto"/>
      <w:ind w:firstLine="851"/>
      <w:jc w:val="both"/>
    </w:pPr>
    <w:rPr>
      <w:rFonts w:eastAsia="Times New Roman"/>
      <w:w w:val="100"/>
      <w:kern w:val="0"/>
      <w:sz w:val="28"/>
      <w:szCs w:val="20"/>
      <w:lang w:val="uk-UA"/>
    </w:rPr>
  </w:style>
  <w:style w:type="paragraph" w:customStyle="1" w:styleId="320">
    <w:name w:val="Основной текст с отступом 32"/>
    <w:basedOn w:val="a1"/>
    <w:rsid w:val="003F6710"/>
    <w:pPr>
      <w:ind w:left="720" w:firstLine="720"/>
      <w:jc w:val="both"/>
    </w:pPr>
    <w:rPr>
      <w:rFonts w:eastAsia="Times New Roman"/>
      <w:w w:val="100"/>
      <w:kern w:val="0"/>
      <w:szCs w:val="20"/>
      <w:lang w:val="uk-UA"/>
    </w:rPr>
  </w:style>
  <w:style w:type="character" w:customStyle="1" w:styleId="currencyconvertertext">
    <w:name w:val="currency_converter_text"/>
    <w:basedOn w:val="a2"/>
    <w:rsid w:val="003F6710"/>
  </w:style>
  <w:style w:type="character" w:customStyle="1" w:styleId="11pt16">
    <w:name w:val="Основной текст + 11 pt16"/>
    <w:basedOn w:val="a2"/>
    <w:rsid w:val="003F6710"/>
    <w:rPr>
      <w:rFonts w:ascii="Tahoma" w:eastAsia="Tahoma" w:hAnsi="Tahoma" w:cs="Tahoma" w:hint="default"/>
      <w:color w:val="000000"/>
      <w:sz w:val="22"/>
      <w:szCs w:val="22"/>
      <w:lang w:val="x-none" w:eastAsia="x-none" w:bidi="ar-SA"/>
    </w:rPr>
  </w:style>
  <w:style w:type="character" w:styleId="afff0">
    <w:name w:val="annotation reference"/>
    <w:basedOn w:val="a2"/>
    <w:uiPriority w:val="99"/>
    <w:semiHidden/>
    <w:unhideWhenUsed/>
    <w:rsid w:val="00F75E26"/>
    <w:rPr>
      <w:sz w:val="16"/>
      <w:szCs w:val="16"/>
    </w:rPr>
  </w:style>
  <w:style w:type="paragraph" w:styleId="afff1">
    <w:name w:val="annotation text"/>
    <w:basedOn w:val="a1"/>
    <w:link w:val="afff2"/>
    <w:uiPriority w:val="99"/>
    <w:semiHidden/>
    <w:unhideWhenUsed/>
    <w:rsid w:val="00F75E26"/>
    <w:pPr>
      <w:spacing w:after="200"/>
    </w:pPr>
    <w:rPr>
      <w:rFonts w:asciiTheme="minorHAnsi" w:eastAsiaTheme="minorHAnsi" w:hAnsiTheme="minorHAnsi" w:cstheme="minorBidi"/>
      <w:w w:val="100"/>
      <w:kern w:val="0"/>
      <w:sz w:val="20"/>
      <w:szCs w:val="20"/>
      <w:lang w:eastAsia="en-US"/>
    </w:rPr>
  </w:style>
  <w:style w:type="character" w:customStyle="1" w:styleId="afff2">
    <w:name w:val="Текст комментария Знак"/>
    <w:basedOn w:val="a2"/>
    <w:link w:val="afff1"/>
    <w:uiPriority w:val="99"/>
    <w:semiHidden/>
    <w:rsid w:val="00F75E26"/>
    <w:rPr>
      <w:rFonts w:eastAsiaTheme="minorHAnsi"/>
      <w:sz w:val="20"/>
      <w:szCs w:val="20"/>
      <w:lang w:eastAsia="en-US"/>
    </w:rPr>
  </w:style>
  <w:style w:type="character" w:customStyle="1" w:styleId="-00">
    <w:name w:val="-0 Знак"/>
    <w:link w:val="-0"/>
    <w:locked/>
    <w:rsid w:val="00F54E3D"/>
    <w:rPr>
      <w:rFonts w:ascii="Arial Unicode MS" w:eastAsia="Arial Unicode MS"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Table Web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5E02"/>
    <w:rPr>
      <w:rFonts w:ascii="Times New Roman" w:eastAsia="SimSun" w:hAnsi="Times New Roman" w:cs="Times New Roman"/>
      <w:w w:val="94"/>
      <w:kern w:val="16"/>
    </w:rPr>
  </w:style>
  <w:style w:type="paragraph" w:styleId="1">
    <w:name w:val="heading 1"/>
    <w:basedOn w:val="a1"/>
    <w:next w:val="a1"/>
    <w:link w:val="10"/>
    <w:qFormat/>
    <w:rsid w:val="003F6710"/>
    <w:pPr>
      <w:keepNext/>
      <w:ind w:right="-1192" w:firstLine="851"/>
      <w:jc w:val="center"/>
      <w:outlineLvl w:val="0"/>
    </w:pPr>
    <w:rPr>
      <w:rFonts w:eastAsia="Times New Roman"/>
      <w:b/>
      <w:color w:val="000000"/>
      <w:w w:val="100"/>
      <w:kern w:val="0"/>
      <w:sz w:val="28"/>
      <w:szCs w:val="20"/>
      <w:lang w:val="uk-UA"/>
    </w:rPr>
  </w:style>
  <w:style w:type="paragraph" w:styleId="21">
    <w:name w:val="heading 2"/>
    <w:basedOn w:val="a1"/>
    <w:link w:val="22"/>
    <w:uiPriority w:val="9"/>
    <w:qFormat/>
    <w:rsid w:val="003F6710"/>
    <w:pPr>
      <w:widowControl w:val="0"/>
      <w:autoSpaceDE w:val="0"/>
      <w:autoSpaceDN w:val="0"/>
      <w:adjustRightInd w:val="0"/>
      <w:spacing w:before="100" w:beforeAutospacing="1" w:after="100" w:afterAutospacing="1"/>
      <w:outlineLvl w:val="1"/>
    </w:pPr>
    <w:rPr>
      <w:rFonts w:eastAsia="Times New Roman"/>
      <w:b/>
      <w:bCs/>
      <w:w w:val="100"/>
      <w:kern w:val="0"/>
      <w:sz w:val="36"/>
      <w:szCs w:val="36"/>
    </w:rPr>
  </w:style>
  <w:style w:type="paragraph" w:styleId="30">
    <w:name w:val="heading 3"/>
    <w:basedOn w:val="a1"/>
    <w:next w:val="a1"/>
    <w:link w:val="31"/>
    <w:qFormat/>
    <w:rsid w:val="003F6710"/>
    <w:pPr>
      <w:keepNext/>
      <w:spacing w:before="240" w:after="60"/>
      <w:outlineLvl w:val="2"/>
    </w:pPr>
    <w:rPr>
      <w:rFonts w:ascii="Arial" w:eastAsia="Times New Roman" w:hAnsi="Arial" w:cs="Arial"/>
      <w:b/>
      <w:bCs/>
      <w:w w:val="100"/>
      <w:kern w:val="0"/>
      <w:sz w:val="26"/>
      <w:szCs w:val="26"/>
      <w:lang w:val="uk-UA"/>
    </w:rPr>
  </w:style>
  <w:style w:type="paragraph" w:styleId="41">
    <w:name w:val="heading 4"/>
    <w:basedOn w:val="a1"/>
    <w:next w:val="a1"/>
    <w:link w:val="42"/>
    <w:uiPriority w:val="9"/>
    <w:qFormat/>
    <w:rsid w:val="003F6710"/>
    <w:pPr>
      <w:keepNext/>
      <w:ind w:right="-285"/>
      <w:outlineLvl w:val="3"/>
    </w:pPr>
    <w:rPr>
      <w:rFonts w:eastAsia="Times New Roman"/>
      <w:w w:val="100"/>
      <w:kern w:val="0"/>
      <w:sz w:val="28"/>
      <w:szCs w:val="20"/>
    </w:rPr>
  </w:style>
  <w:style w:type="paragraph" w:styleId="51">
    <w:name w:val="heading 5"/>
    <w:basedOn w:val="a1"/>
    <w:next w:val="a1"/>
    <w:link w:val="52"/>
    <w:uiPriority w:val="9"/>
    <w:qFormat/>
    <w:rsid w:val="003F6710"/>
    <w:pPr>
      <w:keepNext/>
      <w:ind w:right="-908"/>
      <w:jc w:val="both"/>
      <w:outlineLvl w:val="4"/>
    </w:pPr>
    <w:rPr>
      <w:rFonts w:eastAsia="Times New Roman"/>
      <w:b/>
      <w:color w:val="000000"/>
      <w:w w:val="100"/>
      <w:kern w:val="0"/>
      <w:sz w:val="28"/>
      <w:szCs w:val="20"/>
      <w:lang w:val="uk-UA"/>
    </w:rPr>
  </w:style>
  <w:style w:type="paragraph" w:styleId="6">
    <w:name w:val="heading 6"/>
    <w:basedOn w:val="a1"/>
    <w:next w:val="a1"/>
    <w:link w:val="60"/>
    <w:uiPriority w:val="9"/>
    <w:qFormat/>
    <w:rsid w:val="00E05E02"/>
    <w:pPr>
      <w:keepNext/>
      <w:ind w:left="57"/>
      <w:outlineLvl w:val="5"/>
    </w:pPr>
    <w:rPr>
      <w:b/>
      <w:sz w:val="28"/>
      <w:szCs w:val="20"/>
    </w:rPr>
  </w:style>
  <w:style w:type="paragraph" w:styleId="7">
    <w:name w:val="heading 7"/>
    <w:basedOn w:val="a1"/>
    <w:next w:val="a1"/>
    <w:link w:val="70"/>
    <w:qFormat/>
    <w:rsid w:val="003F6710"/>
    <w:pPr>
      <w:keepNext/>
      <w:ind w:right="-908"/>
      <w:jc w:val="both"/>
      <w:outlineLvl w:val="6"/>
    </w:pPr>
    <w:rPr>
      <w:rFonts w:eastAsia="Times New Roman"/>
      <w:b/>
      <w:i/>
      <w:color w:val="000000"/>
      <w:w w:val="100"/>
      <w:kern w:val="0"/>
      <w:sz w:val="28"/>
      <w:szCs w:val="20"/>
      <w:lang w:val="uk-UA"/>
    </w:rPr>
  </w:style>
  <w:style w:type="paragraph" w:styleId="8">
    <w:name w:val="heading 8"/>
    <w:basedOn w:val="a1"/>
    <w:next w:val="a1"/>
    <w:link w:val="80"/>
    <w:qFormat/>
    <w:rsid w:val="003F6710"/>
    <w:pPr>
      <w:keepNext/>
      <w:ind w:right="-2"/>
      <w:outlineLvl w:val="7"/>
    </w:pPr>
    <w:rPr>
      <w:rFonts w:eastAsia="Times New Roman"/>
      <w:b/>
      <w:color w:val="000000"/>
      <w:w w:val="100"/>
      <w:kern w:val="0"/>
      <w:sz w:val="28"/>
      <w:szCs w:val="20"/>
      <w:lang w:val="uk-UA"/>
    </w:rPr>
  </w:style>
  <w:style w:type="paragraph" w:styleId="9">
    <w:name w:val="heading 9"/>
    <w:basedOn w:val="a1"/>
    <w:next w:val="a1"/>
    <w:link w:val="90"/>
    <w:qFormat/>
    <w:rsid w:val="003F6710"/>
    <w:pPr>
      <w:keepNext/>
      <w:ind w:right="-285"/>
      <w:jc w:val="both"/>
      <w:outlineLvl w:val="8"/>
    </w:pPr>
    <w:rPr>
      <w:rFonts w:eastAsia="Times New Roman"/>
      <w:color w:val="000000"/>
      <w:w w:val="100"/>
      <w:kern w:val="0"/>
      <w:sz w:val="36"/>
      <w:szCs w:val="20"/>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60">
    <w:name w:val="Заголовок 6 Знак"/>
    <w:basedOn w:val="a2"/>
    <w:link w:val="6"/>
    <w:uiPriority w:val="9"/>
    <w:rsid w:val="00E05E02"/>
    <w:rPr>
      <w:rFonts w:ascii="Times New Roman" w:eastAsia="SimSun" w:hAnsi="Times New Roman" w:cs="Times New Roman"/>
      <w:b/>
      <w:w w:val="94"/>
      <w:kern w:val="16"/>
      <w:sz w:val="28"/>
      <w:szCs w:val="20"/>
    </w:rPr>
  </w:style>
  <w:style w:type="paragraph" w:customStyle="1" w:styleId="-0">
    <w:name w:val="-0"/>
    <w:basedOn w:val="a1"/>
    <w:link w:val="-00"/>
    <w:qFormat/>
    <w:rsid w:val="00E05E02"/>
    <w:pPr>
      <w:overflowPunct w:val="0"/>
      <w:autoSpaceDE w:val="0"/>
      <w:autoSpaceDN w:val="0"/>
      <w:adjustRightInd w:val="0"/>
      <w:spacing w:before="100" w:after="100"/>
    </w:pPr>
    <w:rPr>
      <w:rFonts w:ascii="Arial Unicode MS" w:eastAsia="Arial Unicode MS"/>
      <w:w w:val="100"/>
      <w:kern w:val="0"/>
      <w:szCs w:val="20"/>
    </w:rPr>
  </w:style>
  <w:style w:type="paragraph" w:styleId="a5">
    <w:name w:val="Body Text Indent"/>
    <w:basedOn w:val="a1"/>
    <w:link w:val="a6"/>
    <w:uiPriority w:val="99"/>
    <w:unhideWhenUsed/>
    <w:rsid w:val="00E05E02"/>
    <w:pPr>
      <w:spacing w:after="120"/>
      <w:ind w:left="283"/>
    </w:pPr>
  </w:style>
  <w:style w:type="character" w:customStyle="1" w:styleId="a6">
    <w:name w:val="Отступ основного текста Знак"/>
    <w:basedOn w:val="a2"/>
    <w:link w:val="a5"/>
    <w:uiPriority w:val="99"/>
    <w:rsid w:val="00E05E02"/>
    <w:rPr>
      <w:rFonts w:ascii="Times New Roman" w:eastAsia="SimSun" w:hAnsi="Times New Roman" w:cs="Times New Roman"/>
      <w:w w:val="94"/>
      <w:kern w:val="16"/>
    </w:rPr>
  </w:style>
  <w:style w:type="paragraph" w:styleId="4">
    <w:name w:val="List Number 4"/>
    <w:basedOn w:val="a1"/>
    <w:unhideWhenUsed/>
    <w:rsid w:val="00E05E02"/>
    <w:pPr>
      <w:numPr>
        <w:numId w:val="1"/>
      </w:numPr>
      <w:tabs>
        <w:tab w:val="clear" w:pos="926"/>
        <w:tab w:val="num" w:pos="1209"/>
      </w:tabs>
      <w:ind w:left="1209"/>
    </w:pPr>
    <w:rPr>
      <w:rFonts w:eastAsia="Times New Roman"/>
      <w:w w:val="100"/>
      <w:kern w:val="0"/>
      <w:sz w:val="20"/>
      <w:szCs w:val="20"/>
    </w:rPr>
  </w:style>
  <w:style w:type="paragraph" w:styleId="23">
    <w:name w:val="Body Text Indent 2"/>
    <w:basedOn w:val="a1"/>
    <w:link w:val="24"/>
    <w:uiPriority w:val="99"/>
    <w:rsid w:val="00E05E02"/>
    <w:pPr>
      <w:spacing w:after="120" w:line="480" w:lineRule="auto"/>
      <w:ind w:left="283"/>
    </w:pPr>
  </w:style>
  <w:style w:type="character" w:customStyle="1" w:styleId="24">
    <w:name w:val="Основной текст с отступом 2 Знак"/>
    <w:basedOn w:val="a2"/>
    <w:link w:val="23"/>
    <w:uiPriority w:val="99"/>
    <w:rsid w:val="00E05E02"/>
    <w:rPr>
      <w:rFonts w:ascii="Times New Roman" w:eastAsia="SimSun" w:hAnsi="Times New Roman" w:cs="Times New Roman"/>
      <w:w w:val="94"/>
      <w:kern w:val="16"/>
    </w:rPr>
  </w:style>
  <w:style w:type="paragraph" w:styleId="a7">
    <w:name w:val="List Paragraph"/>
    <w:basedOn w:val="a1"/>
    <w:uiPriority w:val="34"/>
    <w:qFormat/>
    <w:rsid w:val="0026557B"/>
    <w:pPr>
      <w:ind w:left="720"/>
      <w:contextualSpacing/>
    </w:pPr>
  </w:style>
  <w:style w:type="paragraph" w:styleId="5">
    <w:name w:val="List Number 5"/>
    <w:basedOn w:val="a1"/>
    <w:unhideWhenUsed/>
    <w:rsid w:val="0026557B"/>
    <w:pPr>
      <w:numPr>
        <w:numId w:val="2"/>
      </w:numPr>
      <w:contextualSpacing/>
    </w:pPr>
  </w:style>
  <w:style w:type="character" w:styleId="a8">
    <w:name w:val="Hyperlink"/>
    <w:rsid w:val="0026557B"/>
    <w:rPr>
      <w:color w:val="0000FF"/>
      <w:u w:val="single"/>
    </w:rPr>
  </w:style>
  <w:style w:type="character" w:customStyle="1" w:styleId="10">
    <w:name w:val="Заголовок 1 Знак"/>
    <w:basedOn w:val="a2"/>
    <w:link w:val="1"/>
    <w:rsid w:val="003F6710"/>
    <w:rPr>
      <w:rFonts w:ascii="Times New Roman" w:eastAsia="Times New Roman" w:hAnsi="Times New Roman" w:cs="Times New Roman"/>
      <w:b/>
      <w:color w:val="000000"/>
      <w:sz w:val="28"/>
      <w:szCs w:val="20"/>
      <w:lang w:val="uk-UA"/>
    </w:rPr>
  </w:style>
  <w:style w:type="character" w:customStyle="1" w:styleId="22">
    <w:name w:val="Заголовок 2 Знак"/>
    <w:basedOn w:val="a2"/>
    <w:link w:val="21"/>
    <w:uiPriority w:val="9"/>
    <w:rsid w:val="003F6710"/>
    <w:rPr>
      <w:rFonts w:ascii="Times New Roman" w:eastAsia="Times New Roman" w:hAnsi="Times New Roman" w:cs="Times New Roman"/>
      <w:b/>
      <w:bCs/>
      <w:sz w:val="36"/>
      <w:szCs w:val="36"/>
    </w:rPr>
  </w:style>
  <w:style w:type="character" w:customStyle="1" w:styleId="31">
    <w:name w:val="Заголовок 3 Знак"/>
    <w:basedOn w:val="a2"/>
    <w:link w:val="30"/>
    <w:rsid w:val="003F6710"/>
    <w:rPr>
      <w:rFonts w:ascii="Arial" w:eastAsia="Times New Roman" w:hAnsi="Arial" w:cs="Arial"/>
      <w:b/>
      <w:bCs/>
      <w:sz w:val="26"/>
      <w:szCs w:val="26"/>
      <w:lang w:val="uk-UA"/>
    </w:rPr>
  </w:style>
  <w:style w:type="character" w:customStyle="1" w:styleId="42">
    <w:name w:val="Заголовок 4 Знак"/>
    <w:basedOn w:val="a2"/>
    <w:link w:val="41"/>
    <w:uiPriority w:val="9"/>
    <w:rsid w:val="003F6710"/>
    <w:rPr>
      <w:rFonts w:ascii="Times New Roman" w:eastAsia="Times New Roman" w:hAnsi="Times New Roman" w:cs="Times New Roman"/>
      <w:sz w:val="28"/>
      <w:szCs w:val="20"/>
    </w:rPr>
  </w:style>
  <w:style w:type="character" w:customStyle="1" w:styleId="52">
    <w:name w:val="Заголовок 5 Знак"/>
    <w:basedOn w:val="a2"/>
    <w:link w:val="51"/>
    <w:uiPriority w:val="9"/>
    <w:rsid w:val="003F6710"/>
    <w:rPr>
      <w:rFonts w:ascii="Times New Roman" w:eastAsia="Times New Roman" w:hAnsi="Times New Roman" w:cs="Times New Roman"/>
      <w:b/>
      <w:color w:val="000000"/>
      <w:sz w:val="28"/>
      <w:szCs w:val="20"/>
      <w:lang w:val="uk-UA"/>
    </w:rPr>
  </w:style>
  <w:style w:type="character" w:customStyle="1" w:styleId="70">
    <w:name w:val="Заголовок 7 Знак"/>
    <w:basedOn w:val="a2"/>
    <w:link w:val="7"/>
    <w:rsid w:val="003F6710"/>
    <w:rPr>
      <w:rFonts w:ascii="Times New Roman" w:eastAsia="Times New Roman" w:hAnsi="Times New Roman" w:cs="Times New Roman"/>
      <w:b/>
      <w:i/>
      <w:color w:val="000000"/>
      <w:sz w:val="28"/>
      <w:szCs w:val="20"/>
      <w:lang w:val="uk-UA"/>
    </w:rPr>
  </w:style>
  <w:style w:type="character" w:customStyle="1" w:styleId="80">
    <w:name w:val="Заголовок 8 Знак"/>
    <w:basedOn w:val="a2"/>
    <w:link w:val="8"/>
    <w:rsid w:val="003F6710"/>
    <w:rPr>
      <w:rFonts w:ascii="Times New Roman" w:eastAsia="Times New Roman" w:hAnsi="Times New Roman" w:cs="Times New Roman"/>
      <w:b/>
      <w:color w:val="000000"/>
      <w:sz w:val="28"/>
      <w:szCs w:val="20"/>
      <w:lang w:val="uk-UA"/>
    </w:rPr>
  </w:style>
  <w:style w:type="character" w:customStyle="1" w:styleId="90">
    <w:name w:val="Заголовок 9 Знак"/>
    <w:basedOn w:val="a2"/>
    <w:link w:val="9"/>
    <w:rsid w:val="003F6710"/>
    <w:rPr>
      <w:rFonts w:ascii="Times New Roman" w:eastAsia="Times New Roman" w:hAnsi="Times New Roman" w:cs="Times New Roman"/>
      <w:color w:val="000000"/>
      <w:sz w:val="36"/>
      <w:szCs w:val="20"/>
      <w:lang w:val="uk-UA"/>
    </w:rPr>
  </w:style>
  <w:style w:type="paragraph" w:customStyle="1" w:styleId="11">
    <w:name w:val="Знак1"/>
    <w:basedOn w:val="a1"/>
    <w:rsid w:val="003F6710"/>
    <w:pPr>
      <w:spacing w:after="160" w:line="240" w:lineRule="exact"/>
    </w:pPr>
    <w:rPr>
      <w:rFonts w:cs="Arial"/>
      <w:sz w:val="20"/>
      <w:szCs w:val="20"/>
      <w:lang w:val="de-CH" w:eastAsia="de-CH"/>
    </w:rPr>
  </w:style>
  <w:style w:type="character" w:customStyle="1" w:styleId="toctoggle">
    <w:name w:val="toctoggle"/>
    <w:basedOn w:val="a2"/>
    <w:rsid w:val="003F6710"/>
  </w:style>
  <w:style w:type="character" w:customStyle="1" w:styleId="tocnumber">
    <w:name w:val="tocnumber"/>
    <w:basedOn w:val="a2"/>
    <w:rsid w:val="003F6710"/>
  </w:style>
  <w:style w:type="character" w:customStyle="1" w:styleId="toctext">
    <w:name w:val="toctext"/>
    <w:basedOn w:val="a2"/>
    <w:rsid w:val="003F6710"/>
  </w:style>
  <w:style w:type="paragraph" w:customStyle="1" w:styleId="12">
    <w:name w:val="Без интервала1"/>
    <w:qFormat/>
    <w:rsid w:val="003F6710"/>
    <w:rPr>
      <w:rFonts w:ascii="Times New Roman" w:eastAsia="Times New Roman" w:hAnsi="Times New Roman" w:cs="Times New Roman"/>
    </w:rPr>
  </w:style>
  <w:style w:type="paragraph" w:styleId="a9">
    <w:name w:val="header"/>
    <w:basedOn w:val="a1"/>
    <w:link w:val="aa"/>
    <w:rsid w:val="003F6710"/>
    <w:pPr>
      <w:widowControl w:val="0"/>
      <w:tabs>
        <w:tab w:val="center" w:pos="4677"/>
        <w:tab w:val="right" w:pos="9355"/>
      </w:tabs>
      <w:autoSpaceDE w:val="0"/>
      <w:autoSpaceDN w:val="0"/>
      <w:adjustRightInd w:val="0"/>
    </w:pPr>
    <w:rPr>
      <w:rFonts w:eastAsia="Times New Roman"/>
      <w:w w:val="100"/>
      <w:kern w:val="0"/>
      <w:sz w:val="20"/>
      <w:szCs w:val="20"/>
    </w:rPr>
  </w:style>
  <w:style w:type="character" w:customStyle="1" w:styleId="aa">
    <w:name w:val="Верхний колонтитул Знак"/>
    <w:basedOn w:val="a2"/>
    <w:link w:val="a9"/>
    <w:rsid w:val="003F6710"/>
    <w:rPr>
      <w:rFonts w:ascii="Times New Roman" w:eastAsia="Times New Roman" w:hAnsi="Times New Roman" w:cs="Times New Roman"/>
      <w:sz w:val="20"/>
      <w:szCs w:val="20"/>
    </w:rPr>
  </w:style>
  <w:style w:type="paragraph" w:styleId="ab">
    <w:name w:val="footer"/>
    <w:basedOn w:val="a1"/>
    <w:link w:val="ac"/>
    <w:rsid w:val="003F6710"/>
    <w:pPr>
      <w:widowControl w:val="0"/>
      <w:tabs>
        <w:tab w:val="center" w:pos="4677"/>
        <w:tab w:val="right" w:pos="9355"/>
      </w:tabs>
      <w:autoSpaceDE w:val="0"/>
      <w:autoSpaceDN w:val="0"/>
      <w:adjustRightInd w:val="0"/>
    </w:pPr>
    <w:rPr>
      <w:rFonts w:eastAsia="Times New Roman"/>
      <w:w w:val="100"/>
      <w:kern w:val="0"/>
      <w:sz w:val="20"/>
      <w:szCs w:val="20"/>
    </w:rPr>
  </w:style>
  <w:style w:type="character" w:customStyle="1" w:styleId="ac">
    <w:name w:val="Нижний колонтитул Знак"/>
    <w:basedOn w:val="a2"/>
    <w:link w:val="ab"/>
    <w:rsid w:val="003F6710"/>
    <w:rPr>
      <w:rFonts w:ascii="Times New Roman" w:eastAsia="Times New Roman" w:hAnsi="Times New Roman" w:cs="Times New Roman"/>
      <w:sz w:val="20"/>
      <w:szCs w:val="20"/>
    </w:rPr>
  </w:style>
  <w:style w:type="paragraph" w:customStyle="1" w:styleId="Style1">
    <w:name w:val="Style 1"/>
    <w:basedOn w:val="a1"/>
    <w:rsid w:val="003F6710"/>
    <w:pPr>
      <w:widowControl w:val="0"/>
      <w:autoSpaceDE w:val="0"/>
      <w:autoSpaceDN w:val="0"/>
      <w:adjustRightInd w:val="0"/>
    </w:pPr>
    <w:rPr>
      <w:rFonts w:eastAsia="Times New Roman"/>
      <w:noProof/>
      <w:color w:val="000000"/>
      <w:w w:val="100"/>
      <w:kern w:val="0"/>
      <w:sz w:val="20"/>
      <w:szCs w:val="20"/>
    </w:rPr>
  </w:style>
  <w:style w:type="paragraph" w:styleId="ad">
    <w:name w:val="Plain Text"/>
    <w:basedOn w:val="a1"/>
    <w:link w:val="ae"/>
    <w:rsid w:val="003F6710"/>
    <w:pPr>
      <w:widowControl w:val="0"/>
      <w:autoSpaceDE w:val="0"/>
      <w:autoSpaceDN w:val="0"/>
      <w:adjustRightInd w:val="0"/>
    </w:pPr>
    <w:rPr>
      <w:rFonts w:ascii="Courier New" w:eastAsia="Times New Roman" w:hAnsi="Courier New"/>
      <w:w w:val="100"/>
      <w:kern w:val="0"/>
      <w:sz w:val="20"/>
      <w:szCs w:val="20"/>
      <w:lang w:val="uk-UA"/>
    </w:rPr>
  </w:style>
  <w:style w:type="character" w:customStyle="1" w:styleId="ae">
    <w:name w:val="Обычный текст Знак"/>
    <w:basedOn w:val="a2"/>
    <w:link w:val="ad"/>
    <w:rsid w:val="003F6710"/>
    <w:rPr>
      <w:rFonts w:ascii="Courier New" w:eastAsia="Times New Roman" w:hAnsi="Courier New" w:cs="Times New Roman"/>
      <w:sz w:val="20"/>
      <w:szCs w:val="20"/>
      <w:lang w:val="uk-UA"/>
    </w:rPr>
  </w:style>
  <w:style w:type="paragraph" w:styleId="HTML">
    <w:name w:val="HTML Preformatted"/>
    <w:basedOn w:val="a1"/>
    <w:link w:val="HTML0"/>
    <w:rsid w:val="003F67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Times New Roman" w:hAnsi="Courier New" w:cs="Courier New"/>
      <w:w w:val="100"/>
      <w:kern w:val="0"/>
      <w:sz w:val="20"/>
      <w:szCs w:val="20"/>
    </w:rPr>
  </w:style>
  <w:style w:type="character" w:customStyle="1" w:styleId="HTML0">
    <w:name w:val="Стандартный HTML Знак"/>
    <w:basedOn w:val="a2"/>
    <w:link w:val="HTML"/>
    <w:rsid w:val="003F6710"/>
    <w:rPr>
      <w:rFonts w:ascii="Courier New" w:eastAsia="Times New Roman" w:hAnsi="Courier New" w:cs="Courier New"/>
      <w:sz w:val="20"/>
      <w:szCs w:val="20"/>
    </w:rPr>
  </w:style>
  <w:style w:type="paragraph" w:customStyle="1" w:styleId="Style3">
    <w:name w:val="Style3"/>
    <w:basedOn w:val="a1"/>
    <w:rsid w:val="003F6710"/>
    <w:pPr>
      <w:widowControl w:val="0"/>
      <w:autoSpaceDE w:val="0"/>
      <w:autoSpaceDN w:val="0"/>
      <w:adjustRightInd w:val="0"/>
    </w:pPr>
    <w:rPr>
      <w:rFonts w:ascii="Microsoft Sans Serif" w:eastAsia="Times New Roman" w:hAnsi="Microsoft Sans Serif"/>
      <w:w w:val="100"/>
      <w:kern w:val="0"/>
      <w:sz w:val="20"/>
      <w:szCs w:val="20"/>
    </w:rPr>
  </w:style>
  <w:style w:type="character" w:customStyle="1" w:styleId="FontStyle31">
    <w:name w:val="Font Style31"/>
    <w:rsid w:val="003F6710"/>
    <w:rPr>
      <w:rFonts w:ascii="Arial Narrow" w:hAnsi="Arial Narrow" w:cs="Arial Narrow"/>
      <w:b/>
      <w:bCs/>
      <w:sz w:val="20"/>
      <w:szCs w:val="20"/>
    </w:rPr>
  </w:style>
  <w:style w:type="character" w:customStyle="1" w:styleId="FontStyle45">
    <w:name w:val="Font Style45"/>
    <w:rsid w:val="003F6710"/>
    <w:rPr>
      <w:rFonts w:ascii="Times New Roman" w:hAnsi="Times New Roman" w:cs="Times New Roman"/>
      <w:sz w:val="18"/>
      <w:szCs w:val="18"/>
    </w:rPr>
  </w:style>
  <w:style w:type="character" w:customStyle="1" w:styleId="FontStyle17">
    <w:name w:val="Font Style17"/>
    <w:rsid w:val="003F6710"/>
    <w:rPr>
      <w:rFonts w:ascii="Times New Roman" w:hAnsi="Times New Roman" w:cs="Times New Roman"/>
      <w:b/>
      <w:bCs/>
      <w:i/>
      <w:iCs/>
      <w:sz w:val="20"/>
      <w:szCs w:val="20"/>
    </w:rPr>
  </w:style>
  <w:style w:type="paragraph" w:styleId="af">
    <w:name w:val="Normal (Web)"/>
    <w:basedOn w:val="a1"/>
    <w:rsid w:val="003F6710"/>
    <w:pPr>
      <w:widowControl w:val="0"/>
      <w:autoSpaceDE w:val="0"/>
      <w:autoSpaceDN w:val="0"/>
      <w:adjustRightInd w:val="0"/>
      <w:spacing w:before="100" w:beforeAutospacing="1" w:after="100" w:afterAutospacing="1"/>
    </w:pPr>
    <w:rPr>
      <w:rFonts w:eastAsia="Times New Roman"/>
      <w:w w:val="100"/>
      <w:kern w:val="0"/>
      <w:sz w:val="20"/>
      <w:szCs w:val="20"/>
    </w:rPr>
  </w:style>
  <w:style w:type="paragraph" w:styleId="af0">
    <w:name w:val="endnote text"/>
    <w:basedOn w:val="a1"/>
    <w:link w:val="af1"/>
    <w:semiHidden/>
    <w:rsid w:val="003F6710"/>
    <w:pPr>
      <w:widowControl w:val="0"/>
      <w:autoSpaceDE w:val="0"/>
      <w:autoSpaceDN w:val="0"/>
      <w:adjustRightInd w:val="0"/>
      <w:spacing w:line="480" w:lineRule="auto"/>
      <w:ind w:firstLine="680"/>
      <w:jc w:val="both"/>
    </w:pPr>
    <w:rPr>
      <w:rFonts w:eastAsia="Times New Roman"/>
      <w:snapToGrid w:val="0"/>
      <w:w w:val="100"/>
      <w:kern w:val="0"/>
      <w:sz w:val="20"/>
      <w:szCs w:val="20"/>
      <w:lang w:val="uk-UA"/>
    </w:rPr>
  </w:style>
  <w:style w:type="character" w:customStyle="1" w:styleId="af1">
    <w:name w:val="Текст концевой сноски Знак"/>
    <w:basedOn w:val="a2"/>
    <w:link w:val="af0"/>
    <w:semiHidden/>
    <w:rsid w:val="003F6710"/>
    <w:rPr>
      <w:rFonts w:ascii="Times New Roman" w:eastAsia="Times New Roman" w:hAnsi="Times New Roman" w:cs="Times New Roman"/>
      <w:snapToGrid w:val="0"/>
      <w:sz w:val="20"/>
      <w:szCs w:val="20"/>
      <w:lang w:val="uk-UA"/>
    </w:rPr>
  </w:style>
  <w:style w:type="paragraph" w:styleId="af2">
    <w:name w:val="Body Text"/>
    <w:basedOn w:val="a1"/>
    <w:link w:val="af3"/>
    <w:rsid w:val="003F6710"/>
    <w:pPr>
      <w:widowControl w:val="0"/>
      <w:autoSpaceDE w:val="0"/>
      <w:autoSpaceDN w:val="0"/>
      <w:adjustRightInd w:val="0"/>
      <w:spacing w:after="120" w:line="480" w:lineRule="auto"/>
      <w:ind w:firstLine="680"/>
      <w:jc w:val="both"/>
    </w:pPr>
    <w:rPr>
      <w:rFonts w:eastAsia="Times New Roman"/>
      <w:snapToGrid w:val="0"/>
      <w:w w:val="100"/>
      <w:kern w:val="0"/>
      <w:sz w:val="20"/>
      <w:szCs w:val="20"/>
      <w:lang w:val="uk-UA"/>
    </w:rPr>
  </w:style>
  <w:style w:type="character" w:customStyle="1" w:styleId="af3">
    <w:name w:val="Основной текст Знак"/>
    <w:basedOn w:val="a2"/>
    <w:link w:val="af2"/>
    <w:rsid w:val="003F6710"/>
    <w:rPr>
      <w:rFonts w:ascii="Times New Roman" w:eastAsia="Times New Roman" w:hAnsi="Times New Roman" w:cs="Times New Roman"/>
      <w:snapToGrid w:val="0"/>
      <w:sz w:val="20"/>
      <w:szCs w:val="20"/>
      <w:lang w:val="uk-UA"/>
    </w:rPr>
  </w:style>
  <w:style w:type="paragraph" w:styleId="25">
    <w:name w:val="Body Text 2"/>
    <w:basedOn w:val="a1"/>
    <w:link w:val="26"/>
    <w:rsid w:val="003F6710"/>
    <w:pPr>
      <w:widowControl w:val="0"/>
      <w:autoSpaceDE w:val="0"/>
      <w:autoSpaceDN w:val="0"/>
      <w:adjustRightInd w:val="0"/>
      <w:spacing w:after="120" w:line="480" w:lineRule="auto"/>
    </w:pPr>
    <w:rPr>
      <w:rFonts w:eastAsia="Times New Roman"/>
      <w:w w:val="100"/>
      <w:kern w:val="0"/>
      <w:sz w:val="20"/>
      <w:szCs w:val="20"/>
    </w:rPr>
  </w:style>
  <w:style w:type="character" w:customStyle="1" w:styleId="26">
    <w:name w:val="Основной текст 2 Знак"/>
    <w:basedOn w:val="a2"/>
    <w:link w:val="25"/>
    <w:rsid w:val="003F6710"/>
    <w:rPr>
      <w:rFonts w:ascii="Times New Roman" w:eastAsia="Times New Roman" w:hAnsi="Times New Roman" w:cs="Times New Roman"/>
      <w:sz w:val="20"/>
      <w:szCs w:val="20"/>
    </w:rPr>
  </w:style>
  <w:style w:type="character" w:styleId="af4">
    <w:name w:val="endnote reference"/>
    <w:semiHidden/>
    <w:rsid w:val="003F6710"/>
    <w:rPr>
      <w:vertAlign w:val="superscript"/>
    </w:rPr>
  </w:style>
  <w:style w:type="paragraph" w:customStyle="1" w:styleId="210">
    <w:name w:val="Основний текст з відступом 21"/>
    <w:basedOn w:val="a1"/>
    <w:rsid w:val="003F6710"/>
    <w:pPr>
      <w:overflowPunct w:val="0"/>
      <w:autoSpaceDE w:val="0"/>
      <w:autoSpaceDN w:val="0"/>
      <w:adjustRightInd w:val="0"/>
      <w:spacing w:line="360" w:lineRule="auto"/>
      <w:ind w:firstLine="851"/>
      <w:jc w:val="both"/>
      <w:textAlignment w:val="baseline"/>
    </w:pPr>
    <w:rPr>
      <w:rFonts w:eastAsia="Times New Roman"/>
      <w:w w:val="100"/>
      <w:kern w:val="0"/>
      <w:sz w:val="28"/>
      <w:szCs w:val="20"/>
      <w:lang w:val="uk-UA"/>
    </w:rPr>
  </w:style>
  <w:style w:type="paragraph" w:customStyle="1" w:styleId="-">
    <w:name w:val="ХХ-текст"/>
    <w:basedOn w:val="a1"/>
    <w:rsid w:val="003F6710"/>
    <w:pPr>
      <w:spacing w:line="230" w:lineRule="atLeast"/>
      <w:ind w:firstLine="425"/>
      <w:jc w:val="both"/>
    </w:pPr>
    <w:rPr>
      <w:rFonts w:ascii="Arial" w:eastAsia="Times New Roman" w:hAnsi="Arial"/>
      <w:w w:val="100"/>
      <w:kern w:val="0"/>
      <w:sz w:val="22"/>
      <w:szCs w:val="20"/>
    </w:rPr>
  </w:style>
  <w:style w:type="paragraph" w:customStyle="1" w:styleId="af5">
    <w:name w:val="Знак"/>
    <w:basedOn w:val="a1"/>
    <w:rsid w:val="003F6710"/>
    <w:pPr>
      <w:spacing w:after="160" w:line="240" w:lineRule="exact"/>
    </w:pPr>
    <w:rPr>
      <w:rFonts w:cs="Arial"/>
      <w:w w:val="100"/>
      <w:kern w:val="0"/>
      <w:sz w:val="20"/>
      <w:szCs w:val="20"/>
      <w:lang w:val="de-CH" w:eastAsia="de-CH"/>
    </w:rPr>
  </w:style>
  <w:style w:type="character" w:customStyle="1" w:styleId="rvts13">
    <w:name w:val="rvts13"/>
    <w:basedOn w:val="a2"/>
    <w:rsid w:val="003F6710"/>
  </w:style>
  <w:style w:type="paragraph" w:customStyle="1" w:styleId="rvps11">
    <w:name w:val="rvps11"/>
    <w:basedOn w:val="a1"/>
    <w:rsid w:val="003F6710"/>
    <w:pPr>
      <w:spacing w:before="100" w:beforeAutospacing="1" w:after="100" w:afterAutospacing="1"/>
    </w:pPr>
    <w:rPr>
      <w:rFonts w:eastAsia="Times New Roman"/>
      <w:w w:val="100"/>
      <w:kern w:val="0"/>
    </w:rPr>
  </w:style>
  <w:style w:type="character" w:customStyle="1" w:styleId="rvts7">
    <w:name w:val="rvts7"/>
    <w:rsid w:val="003F6710"/>
    <w:rPr>
      <w:rFonts w:ascii="Times New Roman" w:hAnsi="Times New Roman" w:cs="Times New Roman" w:hint="default"/>
      <w:sz w:val="24"/>
      <w:szCs w:val="24"/>
    </w:rPr>
  </w:style>
  <w:style w:type="character" w:customStyle="1" w:styleId="rvts9">
    <w:name w:val="rvts9"/>
    <w:rsid w:val="003F6710"/>
    <w:rPr>
      <w:rFonts w:ascii="Times New Roman" w:hAnsi="Times New Roman" w:cs="Times New Roman" w:hint="default"/>
      <w:b/>
      <w:bCs/>
      <w:sz w:val="24"/>
      <w:szCs w:val="24"/>
    </w:rPr>
  </w:style>
  <w:style w:type="character" w:customStyle="1" w:styleId="rvts15">
    <w:name w:val="rvts15"/>
    <w:rsid w:val="003F6710"/>
    <w:rPr>
      <w:rFonts w:ascii="Times New Roman" w:hAnsi="Times New Roman" w:cs="Times New Roman" w:hint="default"/>
      <w:b/>
      <w:bCs/>
      <w:sz w:val="24"/>
      <w:szCs w:val="24"/>
    </w:rPr>
  </w:style>
  <w:style w:type="character" w:customStyle="1" w:styleId="rvts6">
    <w:name w:val="rvts6"/>
    <w:rsid w:val="003F6710"/>
    <w:rPr>
      <w:rFonts w:ascii="Times New Roman" w:hAnsi="Times New Roman" w:cs="Times New Roman" w:hint="default"/>
      <w:sz w:val="24"/>
      <w:szCs w:val="24"/>
    </w:rPr>
  </w:style>
  <w:style w:type="character" w:customStyle="1" w:styleId="71">
    <w:name w:val="Знак Знак7"/>
    <w:locked/>
    <w:rsid w:val="003F6710"/>
    <w:rPr>
      <w:sz w:val="24"/>
      <w:szCs w:val="24"/>
      <w:lang w:val="uk-UA" w:eastAsia="ru-RU" w:bidi="ar-SA"/>
    </w:rPr>
  </w:style>
  <w:style w:type="character" w:styleId="af6">
    <w:name w:val="page number"/>
    <w:basedOn w:val="a2"/>
    <w:rsid w:val="003F6710"/>
  </w:style>
  <w:style w:type="paragraph" w:customStyle="1" w:styleId="1CharCharCharCharCharCharCharCharCharCharCharChar">
    <w:name w:val="Знак Знак1 Char Char Знак Char Char Знак Char Char Знак Знак Char Char Знак Char Char Знак Char Char"/>
    <w:basedOn w:val="a1"/>
    <w:rsid w:val="003F6710"/>
    <w:rPr>
      <w:rFonts w:ascii="Verdana" w:eastAsia="Calibri" w:hAnsi="Verdana" w:cs="Verdana"/>
      <w:w w:val="100"/>
      <w:kern w:val="0"/>
      <w:sz w:val="20"/>
      <w:szCs w:val="20"/>
      <w:lang w:val="en-US" w:eastAsia="en-US"/>
    </w:rPr>
  </w:style>
  <w:style w:type="paragraph" w:styleId="32">
    <w:name w:val="Body Text Indent 3"/>
    <w:basedOn w:val="a1"/>
    <w:link w:val="33"/>
    <w:rsid w:val="003F6710"/>
    <w:pPr>
      <w:spacing w:line="360" w:lineRule="auto"/>
      <w:ind w:right="-766" w:firstLine="284"/>
      <w:jc w:val="both"/>
    </w:pPr>
    <w:rPr>
      <w:rFonts w:eastAsia="Times New Roman"/>
      <w:color w:val="000000"/>
      <w:w w:val="100"/>
      <w:kern w:val="0"/>
      <w:sz w:val="28"/>
      <w:szCs w:val="20"/>
      <w:lang w:val="uk-UA"/>
    </w:rPr>
  </w:style>
  <w:style w:type="character" w:customStyle="1" w:styleId="33">
    <w:name w:val="Основной текст с отступом 3 Знак"/>
    <w:basedOn w:val="a2"/>
    <w:link w:val="32"/>
    <w:rsid w:val="003F6710"/>
    <w:rPr>
      <w:rFonts w:ascii="Times New Roman" w:eastAsia="Times New Roman" w:hAnsi="Times New Roman" w:cs="Times New Roman"/>
      <w:color w:val="000000"/>
      <w:sz w:val="28"/>
      <w:szCs w:val="20"/>
      <w:lang w:val="uk-UA"/>
    </w:rPr>
  </w:style>
  <w:style w:type="paragraph" w:customStyle="1" w:styleId="13">
    <w:name w:val="Звичайний (веб)1"/>
    <w:basedOn w:val="a1"/>
    <w:rsid w:val="003F6710"/>
    <w:pPr>
      <w:spacing w:before="100" w:after="100"/>
    </w:pPr>
    <w:rPr>
      <w:rFonts w:eastAsia="Times New Roman"/>
      <w:w w:val="100"/>
      <w:kern w:val="0"/>
      <w:szCs w:val="20"/>
    </w:rPr>
  </w:style>
  <w:style w:type="paragraph" w:styleId="20">
    <w:name w:val="List Bullet 2"/>
    <w:basedOn w:val="a1"/>
    <w:autoRedefine/>
    <w:rsid w:val="003F6710"/>
    <w:pPr>
      <w:numPr>
        <w:numId w:val="14"/>
      </w:numPr>
    </w:pPr>
    <w:rPr>
      <w:rFonts w:eastAsia="Times New Roman"/>
      <w:w w:val="100"/>
      <w:kern w:val="0"/>
      <w:sz w:val="20"/>
      <w:szCs w:val="20"/>
    </w:rPr>
  </w:style>
  <w:style w:type="paragraph" w:styleId="3">
    <w:name w:val="List Bullet 3"/>
    <w:basedOn w:val="a1"/>
    <w:autoRedefine/>
    <w:rsid w:val="003F6710"/>
    <w:pPr>
      <w:numPr>
        <w:numId w:val="15"/>
      </w:numPr>
    </w:pPr>
    <w:rPr>
      <w:rFonts w:eastAsia="Times New Roman"/>
      <w:w w:val="100"/>
      <w:kern w:val="0"/>
      <w:sz w:val="20"/>
      <w:szCs w:val="20"/>
    </w:rPr>
  </w:style>
  <w:style w:type="paragraph" w:styleId="40">
    <w:name w:val="List Bullet 4"/>
    <w:basedOn w:val="a1"/>
    <w:autoRedefine/>
    <w:rsid w:val="003F6710"/>
    <w:pPr>
      <w:numPr>
        <w:numId w:val="16"/>
      </w:numPr>
    </w:pPr>
    <w:rPr>
      <w:rFonts w:eastAsia="Times New Roman"/>
      <w:w w:val="100"/>
      <w:kern w:val="0"/>
      <w:sz w:val="20"/>
      <w:szCs w:val="20"/>
    </w:rPr>
  </w:style>
  <w:style w:type="paragraph" w:styleId="50">
    <w:name w:val="List Bullet 5"/>
    <w:basedOn w:val="a1"/>
    <w:autoRedefine/>
    <w:rsid w:val="003F6710"/>
    <w:pPr>
      <w:numPr>
        <w:numId w:val="17"/>
      </w:numPr>
    </w:pPr>
    <w:rPr>
      <w:rFonts w:eastAsia="Times New Roman"/>
      <w:w w:val="100"/>
      <w:kern w:val="0"/>
      <w:sz w:val="20"/>
      <w:szCs w:val="20"/>
    </w:rPr>
  </w:style>
  <w:style w:type="paragraph" w:styleId="a">
    <w:name w:val="List Number"/>
    <w:basedOn w:val="a1"/>
    <w:rsid w:val="003F6710"/>
    <w:pPr>
      <w:numPr>
        <w:numId w:val="18"/>
      </w:numPr>
    </w:pPr>
    <w:rPr>
      <w:rFonts w:eastAsia="Times New Roman"/>
      <w:w w:val="100"/>
      <w:kern w:val="0"/>
      <w:sz w:val="20"/>
      <w:szCs w:val="20"/>
    </w:rPr>
  </w:style>
  <w:style w:type="paragraph" w:styleId="2">
    <w:name w:val="List Number 2"/>
    <w:basedOn w:val="a1"/>
    <w:rsid w:val="003F6710"/>
    <w:pPr>
      <w:numPr>
        <w:numId w:val="19"/>
      </w:numPr>
    </w:pPr>
    <w:rPr>
      <w:rFonts w:eastAsia="Times New Roman"/>
      <w:w w:val="100"/>
      <w:kern w:val="0"/>
      <w:sz w:val="20"/>
      <w:szCs w:val="20"/>
    </w:rPr>
  </w:style>
  <w:style w:type="paragraph" w:styleId="34">
    <w:name w:val="List Number 3"/>
    <w:basedOn w:val="a1"/>
    <w:rsid w:val="003F6710"/>
    <w:pPr>
      <w:tabs>
        <w:tab w:val="num" w:pos="926"/>
      </w:tabs>
      <w:ind w:left="926" w:hanging="360"/>
    </w:pPr>
    <w:rPr>
      <w:rFonts w:eastAsia="Times New Roman"/>
      <w:w w:val="100"/>
      <w:kern w:val="0"/>
      <w:sz w:val="20"/>
      <w:szCs w:val="20"/>
    </w:rPr>
  </w:style>
  <w:style w:type="paragraph" w:customStyle="1" w:styleId="FR2">
    <w:name w:val="FR2"/>
    <w:rsid w:val="003F6710"/>
    <w:pPr>
      <w:spacing w:line="380" w:lineRule="auto"/>
      <w:jc w:val="both"/>
    </w:pPr>
    <w:rPr>
      <w:rFonts w:ascii="Arial" w:eastAsia="Times New Roman" w:hAnsi="Arial" w:cs="Times New Roman"/>
      <w:snapToGrid w:val="0"/>
      <w:sz w:val="18"/>
      <w:szCs w:val="20"/>
      <w:lang w:val="uk-UA" w:eastAsia="en-US"/>
    </w:rPr>
  </w:style>
  <w:style w:type="paragraph" w:styleId="a0">
    <w:name w:val="Block Text"/>
    <w:basedOn w:val="a1"/>
    <w:rsid w:val="003F6710"/>
    <w:pPr>
      <w:numPr>
        <w:numId w:val="20"/>
      </w:numPr>
      <w:tabs>
        <w:tab w:val="clear" w:pos="360"/>
      </w:tabs>
      <w:spacing w:after="120"/>
      <w:ind w:left="1440" w:right="1440" w:firstLine="0"/>
    </w:pPr>
    <w:rPr>
      <w:rFonts w:eastAsia="Times New Roman"/>
      <w:w w:val="100"/>
      <w:kern w:val="0"/>
      <w:sz w:val="20"/>
      <w:szCs w:val="20"/>
    </w:rPr>
  </w:style>
  <w:style w:type="paragraph" w:customStyle="1" w:styleId="af7">
    <w:name w:val="Определение"/>
    <w:basedOn w:val="a1"/>
    <w:next w:val="a1"/>
    <w:rsid w:val="003F6710"/>
    <w:pPr>
      <w:shd w:val="pct15" w:color="auto" w:fill="FFFFFF"/>
      <w:tabs>
        <w:tab w:val="num" w:pos="360"/>
      </w:tabs>
      <w:ind w:left="360" w:hanging="360"/>
      <w:jc w:val="both"/>
    </w:pPr>
    <w:rPr>
      <w:rFonts w:eastAsia="Times New Roman"/>
      <w:w w:val="100"/>
      <w:kern w:val="0"/>
      <w:szCs w:val="20"/>
      <w:lang w:val="uk-UA"/>
    </w:rPr>
  </w:style>
  <w:style w:type="character" w:customStyle="1" w:styleId="date6">
    <w:name w:val="date6"/>
    <w:rsid w:val="003F6710"/>
    <w:rPr>
      <w:color w:val="666666"/>
      <w:sz w:val="15"/>
      <w:szCs w:val="15"/>
    </w:rPr>
  </w:style>
  <w:style w:type="paragraph" w:styleId="35">
    <w:name w:val="Body Text 3"/>
    <w:basedOn w:val="a1"/>
    <w:link w:val="36"/>
    <w:rsid w:val="003F6710"/>
    <w:pPr>
      <w:widowControl w:val="0"/>
      <w:autoSpaceDE w:val="0"/>
      <w:autoSpaceDN w:val="0"/>
      <w:adjustRightInd w:val="0"/>
      <w:spacing w:after="120"/>
    </w:pPr>
    <w:rPr>
      <w:rFonts w:eastAsia="Times New Roman"/>
      <w:w w:val="100"/>
      <w:kern w:val="0"/>
      <w:sz w:val="16"/>
      <w:szCs w:val="16"/>
    </w:rPr>
  </w:style>
  <w:style w:type="character" w:customStyle="1" w:styleId="36">
    <w:name w:val="Основной текст 3 Знак"/>
    <w:basedOn w:val="a2"/>
    <w:link w:val="35"/>
    <w:rsid w:val="003F6710"/>
    <w:rPr>
      <w:rFonts w:ascii="Times New Roman" w:eastAsia="Times New Roman" w:hAnsi="Times New Roman" w:cs="Times New Roman"/>
      <w:sz w:val="16"/>
      <w:szCs w:val="16"/>
    </w:rPr>
  </w:style>
  <w:style w:type="paragraph" w:customStyle="1" w:styleId="af8">
    <w:name w:val="Дом. завдання"/>
    <w:basedOn w:val="a1"/>
    <w:next w:val="a1"/>
    <w:rsid w:val="003F6710"/>
    <w:pPr>
      <w:tabs>
        <w:tab w:val="num" w:pos="360"/>
      </w:tabs>
      <w:ind w:left="360" w:hanging="360"/>
      <w:jc w:val="both"/>
    </w:pPr>
    <w:rPr>
      <w:rFonts w:eastAsia="Times New Roman"/>
      <w:b/>
      <w:i/>
      <w:color w:val="00FF00"/>
      <w:w w:val="100"/>
      <w:kern w:val="0"/>
      <w:sz w:val="22"/>
      <w:szCs w:val="20"/>
      <w:lang w:val="uk-UA"/>
    </w:rPr>
  </w:style>
  <w:style w:type="paragraph" w:styleId="af9">
    <w:name w:val="caption"/>
    <w:basedOn w:val="a1"/>
    <w:next w:val="a1"/>
    <w:qFormat/>
    <w:rsid w:val="003F6710"/>
    <w:pPr>
      <w:ind w:right="-908"/>
      <w:jc w:val="both"/>
    </w:pPr>
    <w:rPr>
      <w:rFonts w:eastAsia="Times New Roman"/>
      <w:i/>
      <w:color w:val="000000"/>
      <w:w w:val="100"/>
      <w:kern w:val="0"/>
      <w:sz w:val="28"/>
      <w:szCs w:val="20"/>
      <w:u w:val="single"/>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afa">
    <w:name w:val="footnote text"/>
    <w:aliases w:val="Style 7"/>
    <w:basedOn w:val="a1"/>
    <w:link w:val="afb"/>
    <w:semiHidden/>
    <w:rsid w:val="003F6710"/>
    <w:rPr>
      <w:rFonts w:eastAsia="Times New Roman"/>
      <w:w w:val="100"/>
      <w:kern w:val="0"/>
      <w:sz w:val="20"/>
      <w:szCs w:val="20"/>
    </w:rPr>
  </w:style>
  <w:style w:type="character" w:customStyle="1" w:styleId="afb">
    <w:name w:val="Текст сноски Знак"/>
    <w:aliases w:val="Style 7 Знак"/>
    <w:basedOn w:val="a2"/>
    <w:link w:val="afa"/>
    <w:uiPriority w:val="99"/>
    <w:semiHidden/>
    <w:rsid w:val="003F6710"/>
    <w:rPr>
      <w:rFonts w:ascii="Times New Roman" w:eastAsia="Times New Roman" w:hAnsi="Times New Roman" w:cs="Times New Roman"/>
      <w:sz w:val="20"/>
      <w:szCs w:val="20"/>
    </w:rPr>
  </w:style>
  <w:style w:type="paragraph" w:customStyle="1" w:styleId="310">
    <w:name w:val="Основний текст з відступом 31"/>
    <w:basedOn w:val="a1"/>
    <w:rsid w:val="003F6710"/>
    <w:pPr>
      <w:ind w:left="720" w:firstLine="720"/>
      <w:jc w:val="both"/>
    </w:pPr>
    <w:rPr>
      <w:rFonts w:eastAsia="Times New Roman"/>
      <w:w w:val="100"/>
      <w:kern w:val="0"/>
      <w:szCs w:val="20"/>
      <w:lang w:val="uk-UA"/>
    </w:rPr>
  </w:style>
  <w:style w:type="paragraph" w:customStyle="1" w:styleId="211">
    <w:name w:val="Основний текст 21"/>
    <w:basedOn w:val="a1"/>
    <w:rsid w:val="003F6710"/>
    <w:pPr>
      <w:ind w:left="284" w:firstLine="567"/>
    </w:pPr>
    <w:rPr>
      <w:rFonts w:ascii="Arial" w:eastAsia="Times New Roman" w:hAnsi="Arial"/>
      <w:w w:val="100"/>
      <w:kern w:val="0"/>
      <w:szCs w:val="20"/>
      <w:lang w:val="uk-UA"/>
    </w:rPr>
  </w:style>
  <w:style w:type="table" w:styleId="afc">
    <w:name w:val="Table Grid"/>
    <w:basedOn w:val="a3"/>
    <w:rsid w:val="003F671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Знак Знак"/>
    <w:basedOn w:val="a1"/>
    <w:rsid w:val="003F6710"/>
    <w:pPr>
      <w:spacing w:after="160" w:line="240" w:lineRule="exact"/>
    </w:pPr>
    <w:rPr>
      <w:rFonts w:ascii="Verdana" w:eastAsia="Times New Roman" w:hAnsi="Verdana"/>
      <w:w w:val="100"/>
      <w:kern w:val="0"/>
      <w:sz w:val="20"/>
      <w:szCs w:val="20"/>
      <w:lang w:val="en-US" w:eastAsia="en-US"/>
    </w:rPr>
  </w:style>
  <w:style w:type="paragraph" w:styleId="HTML1">
    <w:name w:val="HTML Address"/>
    <w:basedOn w:val="a1"/>
    <w:link w:val="HTML2"/>
    <w:rsid w:val="003F6710"/>
    <w:rPr>
      <w:rFonts w:eastAsia="Times New Roman"/>
      <w:i/>
      <w:iCs/>
      <w:w w:val="100"/>
      <w:kern w:val="0"/>
      <w:lang w:val="en-US" w:eastAsia="en-US"/>
    </w:rPr>
  </w:style>
  <w:style w:type="character" w:customStyle="1" w:styleId="HTML2">
    <w:name w:val="Адрес HTML Знак"/>
    <w:basedOn w:val="a2"/>
    <w:link w:val="HTML1"/>
    <w:rsid w:val="003F6710"/>
    <w:rPr>
      <w:rFonts w:ascii="Times New Roman" w:eastAsia="Times New Roman" w:hAnsi="Times New Roman" w:cs="Times New Roman"/>
      <w:i/>
      <w:iCs/>
      <w:lang w:val="en-US" w:eastAsia="en-US"/>
    </w:rPr>
  </w:style>
  <w:style w:type="paragraph" w:customStyle="1" w:styleId="Web">
    <w:name w:val="Обычный (Web)"/>
    <w:basedOn w:val="a1"/>
    <w:rsid w:val="003F6710"/>
    <w:pPr>
      <w:spacing w:before="100" w:after="100"/>
    </w:pPr>
    <w:rPr>
      <w:rFonts w:eastAsia="Times New Roman"/>
      <w:color w:val="008000"/>
      <w:w w:val="100"/>
      <w:kern w:val="0"/>
      <w:szCs w:val="20"/>
    </w:rPr>
  </w:style>
  <w:style w:type="paragraph" w:styleId="afe">
    <w:name w:val="Title"/>
    <w:basedOn w:val="a1"/>
    <w:link w:val="aff"/>
    <w:qFormat/>
    <w:rsid w:val="003F6710"/>
    <w:pPr>
      <w:jc w:val="center"/>
    </w:pPr>
    <w:rPr>
      <w:rFonts w:eastAsia="Times New Roman"/>
      <w:b/>
      <w:w w:val="100"/>
      <w:kern w:val="0"/>
      <w:sz w:val="32"/>
      <w:szCs w:val="20"/>
    </w:rPr>
  </w:style>
  <w:style w:type="character" w:customStyle="1" w:styleId="aff">
    <w:name w:val="Название Знак"/>
    <w:basedOn w:val="a2"/>
    <w:link w:val="afe"/>
    <w:rsid w:val="003F6710"/>
    <w:rPr>
      <w:rFonts w:ascii="Times New Roman" w:eastAsia="Times New Roman" w:hAnsi="Times New Roman" w:cs="Times New Roman"/>
      <w:b/>
      <w:sz w:val="32"/>
      <w:szCs w:val="20"/>
    </w:rPr>
  </w:style>
  <w:style w:type="paragraph" w:customStyle="1" w:styleId="aff0">
    <w:name w:val="Формула"/>
    <w:rsid w:val="003F6710"/>
    <w:pPr>
      <w:tabs>
        <w:tab w:val="center" w:pos="4820"/>
        <w:tab w:val="left" w:pos="8505"/>
      </w:tabs>
      <w:spacing w:line="360" w:lineRule="auto"/>
    </w:pPr>
    <w:rPr>
      <w:rFonts w:ascii="Times New Roman" w:eastAsia="Times New Roman" w:hAnsi="Times New Roman" w:cs="Times New Roman"/>
      <w:noProof/>
      <w:szCs w:val="20"/>
    </w:rPr>
  </w:style>
  <w:style w:type="paragraph" w:customStyle="1" w:styleId="Example">
    <w:name w:val="Example"/>
    <w:rsid w:val="003F6710"/>
    <w:pPr>
      <w:tabs>
        <w:tab w:val="left" w:pos="1418"/>
      </w:tabs>
      <w:jc w:val="both"/>
    </w:pPr>
    <w:rPr>
      <w:rFonts w:ascii="Arial" w:eastAsia="Times New Roman" w:hAnsi="Arial" w:cs="Times New Roman"/>
      <w:szCs w:val="20"/>
      <w:lang w:val="uk-UA"/>
    </w:rPr>
  </w:style>
  <w:style w:type="paragraph" w:customStyle="1" w:styleId="aff1">
    <w:name w:val="Пример"/>
    <w:rsid w:val="003F6710"/>
    <w:pPr>
      <w:tabs>
        <w:tab w:val="left" w:pos="2268"/>
      </w:tabs>
      <w:spacing w:line="360" w:lineRule="auto"/>
      <w:ind w:firstLine="720"/>
    </w:pPr>
    <w:rPr>
      <w:rFonts w:ascii="Times New Roman" w:eastAsia="Times New Roman" w:hAnsi="Times New Roman" w:cs="Times New Roman"/>
      <w:szCs w:val="20"/>
      <w:lang w:val="en-JM"/>
    </w:rPr>
  </w:style>
  <w:style w:type="paragraph" w:customStyle="1" w:styleId="14">
    <w:name w:val="Стиль1"/>
    <w:basedOn w:val="a1"/>
    <w:rsid w:val="003F6710"/>
    <w:pPr>
      <w:spacing w:line="360" w:lineRule="auto"/>
      <w:jc w:val="both"/>
    </w:pPr>
    <w:rPr>
      <w:rFonts w:eastAsia="Times New Roman"/>
      <w:w w:val="100"/>
      <w:kern w:val="0"/>
      <w:sz w:val="28"/>
      <w:szCs w:val="20"/>
    </w:rPr>
  </w:style>
  <w:style w:type="paragraph" w:customStyle="1" w:styleId="aff2">
    <w:name w:val="Нумерация"/>
    <w:next w:val="a1"/>
    <w:rsid w:val="003F6710"/>
    <w:pPr>
      <w:spacing w:line="360" w:lineRule="auto"/>
      <w:ind w:firstLine="720"/>
    </w:pPr>
    <w:rPr>
      <w:rFonts w:ascii="Times New Roman" w:eastAsia="Times New Roman" w:hAnsi="Times New Roman" w:cs="Times New Roman"/>
      <w:noProof/>
      <w:szCs w:val="20"/>
    </w:rPr>
  </w:style>
  <w:style w:type="paragraph" w:styleId="aff3">
    <w:name w:val="Subtitle"/>
    <w:basedOn w:val="a1"/>
    <w:link w:val="aff4"/>
    <w:qFormat/>
    <w:rsid w:val="003F6710"/>
    <w:pPr>
      <w:widowControl w:val="0"/>
      <w:jc w:val="center"/>
    </w:pPr>
    <w:rPr>
      <w:rFonts w:eastAsia="Times New Roman"/>
      <w:b/>
      <w:w w:val="100"/>
      <w:kern w:val="0"/>
      <w:szCs w:val="20"/>
      <w:lang w:val="uk-UA"/>
    </w:rPr>
  </w:style>
  <w:style w:type="character" w:customStyle="1" w:styleId="aff4">
    <w:name w:val="Подзаголовок Знак"/>
    <w:basedOn w:val="a2"/>
    <w:link w:val="aff3"/>
    <w:rsid w:val="003F6710"/>
    <w:rPr>
      <w:rFonts w:ascii="Times New Roman" w:eastAsia="Times New Roman" w:hAnsi="Times New Roman" w:cs="Times New Roman"/>
      <w:b/>
      <w:szCs w:val="20"/>
      <w:lang w:val="uk-UA"/>
    </w:rPr>
  </w:style>
  <w:style w:type="paragraph" w:customStyle="1" w:styleId="Head">
    <w:name w:val="Head"/>
    <w:rsid w:val="003F6710"/>
    <w:pPr>
      <w:spacing w:line="480" w:lineRule="atLeast"/>
      <w:jc w:val="center"/>
    </w:pPr>
    <w:rPr>
      <w:rFonts w:ascii="Times New Roman" w:eastAsia="Times New Roman" w:hAnsi="Times New Roman" w:cs="Times New Roman"/>
      <w:b/>
      <w:spacing w:val="200"/>
      <w:sz w:val="48"/>
      <w:szCs w:val="20"/>
    </w:rPr>
  </w:style>
  <w:style w:type="paragraph" w:customStyle="1" w:styleId="FR1">
    <w:name w:val="FR1"/>
    <w:rsid w:val="003F6710"/>
    <w:pPr>
      <w:spacing w:before="40"/>
      <w:ind w:left="960"/>
    </w:pPr>
    <w:rPr>
      <w:rFonts w:ascii="Arial" w:eastAsia="Times New Roman" w:hAnsi="Arial" w:cs="Times New Roman"/>
      <w:b/>
      <w:i/>
      <w:snapToGrid w:val="0"/>
      <w:sz w:val="18"/>
      <w:szCs w:val="20"/>
      <w:lang w:val="uk-UA" w:eastAsia="en-US"/>
    </w:rPr>
  </w:style>
  <w:style w:type="paragraph" w:styleId="aff5">
    <w:name w:val="List Bullet"/>
    <w:basedOn w:val="a1"/>
    <w:autoRedefine/>
    <w:rsid w:val="003F6710"/>
    <w:pPr>
      <w:ind w:left="283" w:hanging="283"/>
    </w:pPr>
    <w:rPr>
      <w:rFonts w:eastAsia="Times New Roman"/>
      <w:w w:val="100"/>
      <w:kern w:val="0"/>
      <w:sz w:val="20"/>
      <w:szCs w:val="20"/>
    </w:rPr>
  </w:style>
  <w:style w:type="paragraph" w:customStyle="1" w:styleId="Normal1">
    <w:name w:val="Normal 1"/>
    <w:basedOn w:val="a1"/>
    <w:rsid w:val="003F6710"/>
    <w:pPr>
      <w:spacing w:line="360" w:lineRule="auto"/>
      <w:ind w:firstLine="720"/>
      <w:jc w:val="both"/>
    </w:pPr>
    <w:rPr>
      <w:rFonts w:eastAsia="Times New Roman"/>
      <w:w w:val="100"/>
      <w:kern w:val="0"/>
      <w:sz w:val="28"/>
      <w:szCs w:val="20"/>
      <w:lang w:val="uk-UA"/>
    </w:rPr>
  </w:style>
  <w:style w:type="paragraph" w:customStyle="1" w:styleId="review">
    <w:name w:val="review"/>
    <w:basedOn w:val="a1"/>
    <w:rsid w:val="003F6710"/>
    <w:pPr>
      <w:spacing w:before="100" w:beforeAutospacing="1" w:line="360" w:lineRule="auto"/>
      <w:ind w:firstLine="567"/>
      <w:jc w:val="both"/>
    </w:pPr>
    <w:rPr>
      <w:rFonts w:ascii="Helvetica" w:hAnsi="Helvetica" w:cs="Helvetica"/>
      <w:color w:val="000000"/>
      <w:w w:val="100"/>
      <w:kern w:val="0"/>
      <w:sz w:val="25"/>
      <w:szCs w:val="25"/>
      <w:lang w:val="uk-UA" w:eastAsia="zh-CN"/>
    </w:rPr>
  </w:style>
  <w:style w:type="table" w:styleId="-2">
    <w:name w:val="Table Web 2"/>
    <w:basedOn w:val="a3"/>
    <w:rsid w:val="003F6710"/>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30">
    <w:name w:val="Style 3"/>
    <w:basedOn w:val="a1"/>
    <w:rsid w:val="003F6710"/>
    <w:pPr>
      <w:widowControl w:val="0"/>
      <w:adjustRightInd w:val="0"/>
      <w:spacing w:line="420" w:lineRule="exact"/>
      <w:jc w:val="center"/>
      <w:textAlignment w:val="baseline"/>
    </w:pPr>
    <w:rPr>
      <w:rFonts w:ascii="Tahoma" w:eastAsia="Tahoma" w:hAnsi="Tahoma"/>
      <w:noProof/>
      <w:color w:val="000000"/>
      <w:w w:val="100"/>
      <w:kern w:val="0"/>
      <w:sz w:val="20"/>
      <w:szCs w:val="20"/>
    </w:rPr>
  </w:style>
  <w:style w:type="paragraph" w:customStyle="1" w:styleId="FR3">
    <w:name w:val="FR3"/>
    <w:rsid w:val="003F6710"/>
    <w:pPr>
      <w:widowControl w:val="0"/>
      <w:spacing w:before="200"/>
      <w:ind w:left="160" w:hanging="80"/>
    </w:pPr>
    <w:rPr>
      <w:rFonts w:ascii="Arial" w:eastAsia="Times New Roman" w:hAnsi="Arial" w:cs="Arial"/>
      <w:sz w:val="22"/>
      <w:szCs w:val="22"/>
      <w:lang w:val="en-US"/>
    </w:rPr>
  </w:style>
  <w:style w:type="paragraph" w:styleId="aff6">
    <w:name w:val="Normal Indent"/>
    <w:basedOn w:val="a1"/>
    <w:rsid w:val="003F6710"/>
    <w:pPr>
      <w:ind w:left="720" w:firstLine="720"/>
    </w:pPr>
    <w:rPr>
      <w:rFonts w:eastAsia="Times New Roman"/>
      <w:w w:val="100"/>
      <w:kern w:val="0"/>
      <w:szCs w:val="20"/>
      <w:lang w:val="en-US"/>
    </w:rPr>
  </w:style>
  <w:style w:type="character" w:styleId="aff7">
    <w:name w:val="footnote reference"/>
    <w:semiHidden/>
    <w:rsid w:val="003F6710"/>
    <w:rPr>
      <w:vertAlign w:val="superscript"/>
    </w:rPr>
  </w:style>
  <w:style w:type="character" w:customStyle="1" w:styleId="apple-converted-space">
    <w:name w:val="apple-converted-space"/>
    <w:rsid w:val="003F6710"/>
  </w:style>
  <w:style w:type="character" w:customStyle="1" w:styleId="ptbrand">
    <w:name w:val="ptbrand"/>
    <w:rsid w:val="003F6710"/>
  </w:style>
  <w:style w:type="character" w:customStyle="1" w:styleId="bindingandrelease">
    <w:name w:val="bindingandrelease"/>
    <w:rsid w:val="003F6710"/>
  </w:style>
  <w:style w:type="paragraph" w:customStyle="1" w:styleId="wfxRecipient">
    <w:name w:val="wfxRecipient"/>
    <w:basedOn w:val="a1"/>
    <w:rsid w:val="003F6710"/>
    <w:rPr>
      <w:rFonts w:ascii="TimesET" w:eastAsia="Times New Roman" w:hAnsi="TimesET"/>
      <w:w w:val="100"/>
      <w:kern w:val="0"/>
      <w:szCs w:val="20"/>
      <w:lang w:val="en-US"/>
    </w:rPr>
  </w:style>
  <w:style w:type="paragraph" w:styleId="aff8">
    <w:name w:val="Balloon Text"/>
    <w:basedOn w:val="a1"/>
    <w:link w:val="aff9"/>
    <w:uiPriority w:val="99"/>
    <w:semiHidden/>
    <w:unhideWhenUsed/>
    <w:rsid w:val="003F6710"/>
    <w:pPr>
      <w:widowControl w:val="0"/>
      <w:autoSpaceDE w:val="0"/>
      <w:autoSpaceDN w:val="0"/>
      <w:adjustRightInd w:val="0"/>
    </w:pPr>
    <w:rPr>
      <w:rFonts w:ascii="Tahoma" w:eastAsia="Times New Roman" w:hAnsi="Tahoma" w:cs="Tahoma"/>
      <w:w w:val="100"/>
      <w:kern w:val="0"/>
      <w:sz w:val="16"/>
      <w:szCs w:val="16"/>
    </w:rPr>
  </w:style>
  <w:style w:type="character" w:customStyle="1" w:styleId="aff9">
    <w:name w:val="Текст выноски Знак"/>
    <w:basedOn w:val="a2"/>
    <w:link w:val="aff8"/>
    <w:uiPriority w:val="99"/>
    <w:semiHidden/>
    <w:rsid w:val="003F6710"/>
    <w:rPr>
      <w:rFonts w:ascii="Tahoma" w:eastAsia="Times New Roman" w:hAnsi="Tahoma" w:cs="Tahoma"/>
      <w:sz w:val="16"/>
      <w:szCs w:val="16"/>
    </w:rPr>
  </w:style>
  <w:style w:type="character" w:styleId="affa">
    <w:name w:val="FollowedHyperlink"/>
    <w:uiPriority w:val="99"/>
    <w:rsid w:val="003F6710"/>
    <w:rPr>
      <w:color w:val="800080"/>
      <w:u w:val="single"/>
    </w:rPr>
  </w:style>
  <w:style w:type="character" w:customStyle="1" w:styleId="15">
    <w:name w:val="Знак Знак1"/>
    <w:locked/>
    <w:rsid w:val="003F6710"/>
    <w:rPr>
      <w:i/>
      <w:iCs/>
      <w:sz w:val="24"/>
      <w:szCs w:val="24"/>
      <w:lang w:val="en-US" w:eastAsia="en-US" w:bidi="ar-SA"/>
    </w:rPr>
  </w:style>
  <w:style w:type="character" w:customStyle="1" w:styleId="240">
    <w:name w:val="Знак Знак24"/>
    <w:locked/>
    <w:rsid w:val="003F6710"/>
    <w:rPr>
      <w:rFonts w:eastAsia="SimSun"/>
      <w:b/>
      <w:w w:val="94"/>
      <w:kern w:val="16"/>
      <w:sz w:val="32"/>
      <w:lang w:val="uk-UA" w:eastAsia="ru-RU" w:bidi="ar-SA"/>
    </w:rPr>
  </w:style>
  <w:style w:type="character" w:customStyle="1" w:styleId="230">
    <w:name w:val="Знак Знак23"/>
    <w:locked/>
    <w:rsid w:val="003F6710"/>
    <w:rPr>
      <w:rFonts w:eastAsia="SimSun"/>
      <w:b/>
      <w:color w:val="000000"/>
      <w:w w:val="94"/>
      <w:kern w:val="16"/>
      <w:sz w:val="28"/>
      <w:lang w:val="uk-UA" w:eastAsia="ru-RU" w:bidi="ar-SA"/>
    </w:rPr>
  </w:style>
  <w:style w:type="character" w:customStyle="1" w:styleId="220">
    <w:name w:val="Знак Знак22"/>
    <w:locked/>
    <w:rsid w:val="003F6710"/>
    <w:rPr>
      <w:rFonts w:eastAsia="SimSun"/>
      <w:w w:val="94"/>
      <w:kern w:val="16"/>
      <w:sz w:val="28"/>
      <w:lang w:val="uk-UA" w:eastAsia="ru-RU" w:bidi="ar-SA"/>
    </w:rPr>
  </w:style>
  <w:style w:type="character" w:customStyle="1" w:styleId="212">
    <w:name w:val="Знак Знак21"/>
    <w:locked/>
    <w:rsid w:val="003F6710"/>
    <w:rPr>
      <w:rFonts w:ascii="Academy" w:eastAsia="SimSun" w:hAnsi="Academy"/>
      <w:color w:val="000000"/>
      <w:w w:val="94"/>
      <w:kern w:val="16"/>
      <w:sz w:val="28"/>
      <w:lang w:val="uk-UA" w:eastAsia="ru-RU" w:bidi="ar-SA"/>
    </w:rPr>
  </w:style>
  <w:style w:type="character" w:customStyle="1" w:styleId="200">
    <w:name w:val="Знак Знак20"/>
    <w:locked/>
    <w:rsid w:val="003F6710"/>
    <w:rPr>
      <w:rFonts w:eastAsia="SimSun"/>
      <w:i/>
      <w:w w:val="94"/>
      <w:kern w:val="16"/>
      <w:sz w:val="28"/>
      <w:lang w:val="ru-RU" w:eastAsia="ru-RU" w:bidi="ar-SA"/>
    </w:rPr>
  </w:style>
  <w:style w:type="character" w:customStyle="1" w:styleId="19">
    <w:name w:val="Знак Знак19"/>
    <w:locked/>
    <w:rsid w:val="003F6710"/>
    <w:rPr>
      <w:rFonts w:eastAsia="SimSun"/>
      <w:b/>
      <w:w w:val="94"/>
      <w:kern w:val="16"/>
      <w:sz w:val="28"/>
      <w:lang w:val="ru-RU" w:eastAsia="ru-RU" w:bidi="ar-SA"/>
    </w:rPr>
  </w:style>
  <w:style w:type="character" w:customStyle="1" w:styleId="27">
    <w:name w:val="Знак Знак2"/>
    <w:locked/>
    <w:rsid w:val="003F6710"/>
    <w:rPr>
      <w:rFonts w:ascii="Courier New" w:hAnsi="Courier New" w:cs="Courier New"/>
      <w:lang w:val="ru-RU" w:eastAsia="ru-RU" w:bidi="ar-SA"/>
    </w:rPr>
  </w:style>
  <w:style w:type="character" w:customStyle="1" w:styleId="18">
    <w:name w:val="Знак Знак18"/>
    <w:locked/>
    <w:rsid w:val="003F6710"/>
    <w:rPr>
      <w:rFonts w:eastAsia="SimSun"/>
      <w:b/>
      <w:w w:val="94"/>
      <w:kern w:val="16"/>
      <w:sz w:val="24"/>
      <w:lang w:val="uk-UA" w:eastAsia="ru-RU" w:bidi="ar-SA"/>
    </w:rPr>
  </w:style>
  <w:style w:type="character" w:customStyle="1" w:styleId="17">
    <w:name w:val="Знак Знак17"/>
    <w:locked/>
    <w:rsid w:val="003F6710"/>
    <w:rPr>
      <w:rFonts w:eastAsia="SimSun"/>
      <w:b/>
      <w:w w:val="94"/>
      <w:kern w:val="16"/>
      <w:sz w:val="24"/>
      <w:lang w:val="ru-RU" w:eastAsia="ru-RU" w:bidi="ar-SA"/>
    </w:rPr>
  </w:style>
  <w:style w:type="character" w:customStyle="1" w:styleId="16">
    <w:name w:val="Знак Знак16"/>
    <w:locked/>
    <w:rsid w:val="003F6710"/>
    <w:rPr>
      <w:rFonts w:eastAsia="SimSun"/>
      <w:w w:val="94"/>
      <w:kern w:val="16"/>
      <w:sz w:val="24"/>
      <w:lang w:val="uk-UA" w:eastAsia="ru-RU" w:bidi="ar-SA"/>
    </w:rPr>
  </w:style>
  <w:style w:type="character" w:customStyle="1" w:styleId="1a">
    <w:name w:val="Оглавление 1 Знак"/>
    <w:link w:val="1b"/>
    <w:semiHidden/>
    <w:locked/>
    <w:rsid w:val="003F6710"/>
    <w:rPr>
      <w:sz w:val="23"/>
      <w:szCs w:val="23"/>
      <w:shd w:val="clear" w:color="auto" w:fill="FFFFFF"/>
    </w:rPr>
  </w:style>
  <w:style w:type="paragraph" w:styleId="1b">
    <w:name w:val="toc 1"/>
    <w:basedOn w:val="a1"/>
    <w:next w:val="a1"/>
    <w:link w:val="1a"/>
    <w:autoRedefine/>
    <w:semiHidden/>
    <w:rsid w:val="003F6710"/>
    <w:pPr>
      <w:widowControl w:val="0"/>
      <w:shd w:val="clear" w:color="auto" w:fill="FFFFFF"/>
      <w:spacing w:line="240" w:lineRule="exact"/>
      <w:ind w:hanging="580"/>
      <w:jc w:val="right"/>
    </w:pPr>
    <w:rPr>
      <w:rFonts w:asciiTheme="minorHAnsi" w:eastAsiaTheme="minorEastAsia" w:hAnsiTheme="minorHAnsi" w:cstheme="minorBidi"/>
      <w:w w:val="100"/>
      <w:kern w:val="0"/>
      <w:sz w:val="23"/>
      <w:szCs w:val="23"/>
      <w:shd w:val="clear" w:color="auto" w:fill="FFFFFF"/>
    </w:rPr>
  </w:style>
  <w:style w:type="paragraph" w:styleId="28">
    <w:name w:val="toc 2"/>
    <w:basedOn w:val="a1"/>
    <w:next w:val="a1"/>
    <w:autoRedefine/>
    <w:semiHidden/>
    <w:rsid w:val="003F6710"/>
    <w:pPr>
      <w:widowControl w:val="0"/>
      <w:shd w:val="clear" w:color="auto" w:fill="FFFFFF"/>
      <w:spacing w:line="240" w:lineRule="exact"/>
      <w:ind w:hanging="580"/>
      <w:jc w:val="right"/>
    </w:pPr>
    <w:rPr>
      <w:rFonts w:ascii="Courier New" w:eastAsia="Courier New" w:hAnsi="Courier New"/>
      <w:w w:val="100"/>
      <w:kern w:val="0"/>
      <w:sz w:val="23"/>
      <w:szCs w:val="23"/>
      <w:lang w:val="uk-UA"/>
    </w:rPr>
  </w:style>
  <w:style w:type="paragraph" w:styleId="37">
    <w:name w:val="toc 3"/>
    <w:basedOn w:val="a1"/>
    <w:next w:val="a1"/>
    <w:autoRedefine/>
    <w:semiHidden/>
    <w:rsid w:val="003F6710"/>
    <w:pPr>
      <w:widowControl w:val="0"/>
      <w:shd w:val="clear" w:color="auto" w:fill="FFFFFF"/>
      <w:spacing w:line="240" w:lineRule="exact"/>
      <w:ind w:hanging="580"/>
      <w:jc w:val="right"/>
    </w:pPr>
    <w:rPr>
      <w:rFonts w:ascii="Courier New" w:eastAsia="Courier New" w:hAnsi="Courier New"/>
      <w:w w:val="100"/>
      <w:kern w:val="0"/>
      <w:sz w:val="23"/>
      <w:szCs w:val="23"/>
      <w:lang w:val="uk-UA"/>
    </w:rPr>
  </w:style>
  <w:style w:type="character" w:customStyle="1" w:styleId="110">
    <w:name w:val="Знак Знак11"/>
    <w:locked/>
    <w:rsid w:val="003F6710"/>
    <w:rPr>
      <w:rFonts w:ascii="Tahoma" w:eastAsia="Tahoma" w:hAnsi="Tahoma" w:cs="Tahoma"/>
      <w:color w:val="000000"/>
      <w:w w:val="94"/>
      <w:kern w:val="16"/>
      <w:lang w:val="ru-RU" w:eastAsia="ru-RU" w:bidi="ar-SA"/>
    </w:rPr>
  </w:style>
  <w:style w:type="character" w:customStyle="1" w:styleId="100">
    <w:name w:val="Знак Знак10"/>
    <w:locked/>
    <w:rsid w:val="003F6710"/>
    <w:rPr>
      <w:rFonts w:ascii="Tahoma" w:eastAsia="Tahoma" w:hAnsi="Tahoma" w:cs="Tahoma"/>
      <w:color w:val="000000"/>
      <w:w w:val="94"/>
      <w:kern w:val="16"/>
      <w:lang w:val="ru-RU" w:eastAsia="ru-RU" w:bidi="ar-SA"/>
    </w:rPr>
  </w:style>
  <w:style w:type="character" w:customStyle="1" w:styleId="81">
    <w:name w:val="Знак Знак8"/>
    <w:locked/>
    <w:rsid w:val="003F6710"/>
    <w:rPr>
      <w:rFonts w:ascii="Tahoma" w:eastAsia="Tahoma" w:hAnsi="Tahoma" w:cs="Tahoma"/>
      <w:color w:val="000000"/>
      <w:w w:val="94"/>
      <w:kern w:val="16"/>
      <w:lang w:val="ru-RU" w:eastAsia="ru-RU" w:bidi="ar-SA"/>
    </w:rPr>
  </w:style>
  <w:style w:type="character" w:customStyle="1" w:styleId="140">
    <w:name w:val="Знак Знак14"/>
    <w:locked/>
    <w:rsid w:val="003F6710"/>
    <w:rPr>
      <w:rFonts w:ascii="SimSun" w:eastAsia="SimSun"/>
      <w:w w:val="94"/>
      <w:kern w:val="16"/>
      <w:sz w:val="24"/>
      <w:szCs w:val="24"/>
      <w:lang w:val="ru-RU" w:eastAsia="ru-RU" w:bidi="ar-SA"/>
    </w:rPr>
  </w:style>
  <w:style w:type="character" w:customStyle="1" w:styleId="61">
    <w:name w:val="Знак Знак6"/>
    <w:locked/>
    <w:rsid w:val="003F6710"/>
    <w:rPr>
      <w:rFonts w:ascii="SimSun" w:eastAsia="SimSun"/>
      <w:b/>
      <w:w w:val="94"/>
      <w:kern w:val="16"/>
      <w:sz w:val="24"/>
      <w:lang w:val="uk-UA" w:eastAsia="ru-RU" w:bidi="ar-SA"/>
    </w:rPr>
  </w:style>
  <w:style w:type="character" w:customStyle="1" w:styleId="120">
    <w:name w:val="Знак Знак12"/>
    <w:locked/>
    <w:rsid w:val="003F6710"/>
    <w:rPr>
      <w:rFonts w:ascii="SimSun" w:eastAsia="SimSun"/>
      <w:w w:val="94"/>
      <w:kern w:val="16"/>
      <w:sz w:val="24"/>
      <w:szCs w:val="24"/>
      <w:lang w:val="ru-RU" w:eastAsia="ru-RU" w:bidi="ar-SA"/>
    </w:rPr>
  </w:style>
  <w:style w:type="character" w:customStyle="1" w:styleId="150">
    <w:name w:val="Знак Знак15"/>
    <w:locked/>
    <w:rsid w:val="003F6710"/>
    <w:rPr>
      <w:rFonts w:ascii="SimSun" w:eastAsia="SimSun"/>
      <w:w w:val="94"/>
      <w:kern w:val="16"/>
      <w:sz w:val="28"/>
      <w:lang w:val="uk-UA" w:eastAsia="ru-RU" w:bidi="ar-SA"/>
    </w:rPr>
  </w:style>
  <w:style w:type="character" w:customStyle="1" w:styleId="130">
    <w:name w:val="Знак Знак13"/>
    <w:locked/>
    <w:rsid w:val="003F6710"/>
    <w:rPr>
      <w:rFonts w:ascii="SimSun" w:eastAsia="SimSun"/>
      <w:w w:val="94"/>
      <w:kern w:val="16"/>
      <w:sz w:val="24"/>
      <w:szCs w:val="24"/>
      <w:lang w:val="ru-RU" w:eastAsia="ru-RU" w:bidi="ar-SA"/>
    </w:rPr>
  </w:style>
  <w:style w:type="character" w:customStyle="1" w:styleId="91">
    <w:name w:val="Знак Знак9"/>
    <w:locked/>
    <w:rsid w:val="003F6710"/>
    <w:rPr>
      <w:rFonts w:ascii="Tahoma" w:eastAsia="Tahoma" w:hAnsi="Tahoma" w:cs="Tahoma"/>
      <w:color w:val="000000"/>
      <w:w w:val="94"/>
      <w:kern w:val="16"/>
      <w:sz w:val="16"/>
      <w:szCs w:val="16"/>
      <w:lang w:val="ru-RU" w:eastAsia="ru-RU" w:bidi="ar-SA"/>
    </w:rPr>
  </w:style>
  <w:style w:type="character" w:customStyle="1" w:styleId="53">
    <w:name w:val="Знак Знак5"/>
    <w:locked/>
    <w:rsid w:val="003F6710"/>
    <w:rPr>
      <w:rFonts w:ascii="Courier New" w:eastAsia="SimSun" w:hAnsi="Courier New" w:cs="Courier New"/>
      <w:w w:val="94"/>
      <w:kern w:val="16"/>
      <w:lang w:val="uk-UA" w:eastAsia="ru-RU" w:bidi="ar-SA"/>
    </w:rPr>
  </w:style>
  <w:style w:type="paragraph" w:styleId="affb">
    <w:name w:val="No Spacing"/>
    <w:qFormat/>
    <w:rsid w:val="003F6710"/>
    <w:rPr>
      <w:rFonts w:ascii="Calibri" w:eastAsia="Calibri" w:hAnsi="Calibri" w:cs="Times New Roman"/>
      <w:sz w:val="22"/>
      <w:szCs w:val="22"/>
      <w:lang w:eastAsia="en-US"/>
    </w:rPr>
  </w:style>
  <w:style w:type="paragraph" w:customStyle="1" w:styleId="text">
    <w:name w:val="text"/>
    <w:basedOn w:val="a1"/>
    <w:rsid w:val="003F6710"/>
    <w:pPr>
      <w:spacing w:before="100" w:beforeAutospacing="1" w:after="100" w:afterAutospacing="1"/>
    </w:pPr>
    <w:rPr>
      <w:rFonts w:eastAsia="Times New Roman"/>
      <w:w w:val="100"/>
      <w:kern w:val="0"/>
    </w:rPr>
  </w:style>
  <w:style w:type="paragraph" w:customStyle="1" w:styleId="eddi">
    <w:name w:val="eddi"/>
    <w:basedOn w:val="a1"/>
    <w:rsid w:val="003F6710"/>
    <w:pPr>
      <w:spacing w:line="480" w:lineRule="atLeast"/>
      <w:ind w:firstLine="454"/>
    </w:pPr>
    <w:rPr>
      <w:rFonts w:ascii="Kudriashov" w:eastAsia="Times New Roman" w:hAnsi="Kudriashov"/>
      <w:w w:val="100"/>
      <w:kern w:val="0"/>
      <w:sz w:val="30"/>
      <w:szCs w:val="20"/>
      <w:lang w:val="en-GB"/>
    </w:rPr>
  </w:style>
  <w:style w:type="paragraph" w:customStyle="1" w:styleId="MTDisplayEquation">
    <w:name w:val="MTDisplayEquation"/>
    <w:basedOn w:val="-0"/>
    <w:rsid w:val="003F6710"/>
    <w:pPr>
      <w:overflowPunct/>
      <w:autoSpaceDE/>
      <w:autoSpaceDN/>
      <w:adjustRightInd/>
      <w:spacing w:before="0" w:after="0"/>
      <w:ind w:firstLine="284"/>
      <w:jc w:val="both"/>
    </w:pPr>
    <w:rPr>
      <w:rFonts w:ascii="Arial" w:hAnsi="Arial"/>
      <w:color w:val="000000"/>
      <w:sz w:val="18"/>
      <w:szCs w:val="28"/>
      <w:lang w:val="uk-UA"/>
    </w:rPr>
  </w:style>
  <w:style w:type="paragraph" w:customStyle="1" w:styleId="collapse-refs-p">
    <w:name w:val="collapse-refs-p"/>
    <w:basedOn w:val="a1"/>
    <w:rsid w:val="003F6710"/>
    <w:pPr>
      <w:spacing w:before="240" w:after="240"/>
      <w:ind w:left="480" w:right="480"/>
    </w:pPr>
    <w:rPr>
      <w:rFonts w:eastAsia="Times New Roman"/>
      <w:w w:val="100"/>
      <w:kern w:val="0"/>
      <w:sz w:val="19"/>
      <w:szCs w:val="19"/>
      <w:lang w:val="uk-UA" w:eastAsia="uk-UA"/>
    </w:rPr>
  </w:style>
  <w:style w:type="character" w:customStyle="1" w:styleId="340">
    <w:name w:val="Заголовок №3 (4)_"/>
    <w:link w:val="341"/>
    <w:locked/>
    <w:rsid w:val="003F6710"/>
    <w:rPr>
      <w:sz w:val="55"/>
      <w:szCs w:val="55"/>
      <w:shd w:val="clear" w:color="auto" w:fill="FFFFFF"/>
    </w:rPr>
  </w:style>
  <w:style w:type="paragraph" w:customStyle="1" w:styleId="341">
    <w:name w:val="Заголовок №3 (4)"/>
    <w:basedOn w:val="a1"/>
    <w:link w:val="340"/>
    <w:rsid w:val="003F6710"/>
    <w:pPr>
      <w:widowControl w:val="0"/>
      <w:shd w:val="clear" w:color="auto" w:fill="FFFFFF"/>
      <w:spacing w:line="240" w:lineRule="atLeast"/>
      <w:jc w:val="right"/>
      <w:outlineLvl w:val="2"/>
    </w:pPr>
    <w:rPr>
      <w:rFonts w:asciiTheme="minorHAnsi" w:eastAsiaTheme="minorEastAsia" w:hAnsiTheme="minorHAnsi" w:cstheme="minorBidi"/>
      <w:w w:val="100"/>
      <w:kern w:val="0"/>
      <w:sz w:val="55"/>
      <w:szCs w:val="55"/>
      <w:shd w:val="clear" w:color="auto" w:fill="FFFFFF"/>
    </w:rPr>
  </w:style>
  <w:style w:type="character" w:customStyle="1" w:styleId="111">
    <w:name w:val="Основной текст (11)_"/>
    <w:link w:val="112"/>
    <w:locked/>
    <w:rsid w:val="003F6710"/>
    <w:rPr>
      <w:i/>
      <w:iCs/>
      <w:sz w:val="23"/>
      <w:szCs w:val="23"/>
      <w:shd w:val="clear" w:color="auto" w:fill="FFFFFF"/>
    </w:rPr>
  </w:style>
  <w:style w:type="paragraph" w:customStyle="1" w:styleId="112">
    <w:name w:val="Основной текст (11)"/>
    <w:basedOn w:val="a1"/>
    <w:link w:val="111"/>
    <w:rsid w:val="003F6710"/>
    <w:pPr>
      <w:widowControl w:val="0"/>
      <w:shd w:val="clear" w:color="auto" w:fill="FFFFFF"/>
      <w:spacing w:line="240" w:lineRule="exact"/>
    </w:pPr>
    <w:rPr>
      <w:rFonts w:asciiTheme="minorHAnsi" w:eastAsiaTheme="minorEastAsia" w:hAnsiTheme="minorHAnsi" w:cstheme="minorBidi"/>
      <w:i/>
      <w:iCs/>
      <w:w w:val="100"/>
      <w:kern w:val="0"/>
      <w:sz w:val="23"/>
      <w:szCs w:val="23"/>
      <w:shd w:val="clear" w:color="auto" w:fill="FFFFFF"/>
    </w:rPr>
  </w:style>
  <w:style w:type="character" w:customStyle="1" w:styleId="103">
    <w:name w:val="Заголовок №10 (3)_"/>
    <w:link w:val="1030"/>
    <w:locked/>
    <w:rsid w:val="003F6710"/>
    <w:rPr>
      <w:b/>
      <w:bCs/>
      <w:sz w:val="25"/>
      <w:szCs w:val="25"/>
      <w:shd w:val="clear" w:color="auto" w:fill="FFFFFF"/>
    </w:rPr>
  </w:style>
  <w:style w:type="paragraph" w:customStyle="1" w:styleId="1030">
    <w:name w:val="Заголовок №10 (3)"/>
    <w:basedOn w:val="a1"/>
    <w:link w:val="103"/>
    <w:rsid w:val="003F6710"/>
    <w:pPr>
      <w:widowControl w:val="0"/>
      <w:shd w:val="clear" w:color="auto" w:fill="FFFFFF"/>
      <w:spacing w:line="264" w:lineRule="exact"/>
      <w:jc w:val="center"/>
    </w:pPr>
    <w:rPr>
      <w:rFonts w:asciiTheme="minorHAnsi" w:eastAsiaTheme="minorEastAsia" w:hAnsiTheme="minorHAnsi" w:cstheme="minorBidi"/>
      <w:b/>
      <w:bCs/>
      <w:w w:val="100"/>
      <w:kern w:val="0"/>
      <w:sz w:val="25"/>
      <w:szCs w:val="25"/>
      <w:shd w:val="clear" w:color="auto" w:fill="FFFFFF"/>
    </w:rPr>
  </w:style>
  <w:style w:type="character" w:customStyle="1" w:styleId="49">
    <w:name w:val="Основной текст (49)_"/>
    <w:link w:val="491"/>
    <w:locked/>
    <w:rsid w:val="003F6710"/>
    <w:rPr>
      <w:shd w:val="clear" w:color="auto" w:fill="FFFFFF"/>
    </w:rPr>
  </w:style>
  <w:style w:type="paragraph" w:customStyle="1" w:styleId="491">
    <w:name w:val="Основной текст (49)1"/>
    <w:basedOn w:val="a1"/>
    <w:link w:val="49"/>
    <w:rsid w:val="003F6710"/>
    <w:pPr>
      <w:widowControl w:val="0"/>
      <w:shd w:val="clear" w:color="auto" w:fill="FFFFFF"/>
      <w:spacing w:line="250" w:lineRule="exact"/>
      <w:jc w:val="both"/>
    </w:pPr>
    <w:rPr>
      <w:rFonts w:asciiTheme="minorHAnsi" w:eastAsiaTheme="minorEastAsia" w:hAnsiTheme="minorHAnsi" w:cstheme="minorBidi"/>
      <w:w w:val="100"/>
      <w:kern w:val="0"/>
      <w:shd w:val="clear" w:color="auto" w:fill="FFFFFF"/>
    </w:rPr>
  </w:style>
  <w:style w:type="character" w:customStyle="1" w:styleId="29">
    <w:name w:val="Оглавление (2)_"/>
    <w:link w:val="2a"/>
    <w:locked/>
    <w:rsid w:val="003F6710"/>
    <w:rPr>
      <w:i/>
      <w:iCs/>
      <w:sz w:val="23"/>
      <w:szCs w:val="23"/>
      <w:shd w:val="clear" w:color="auto" w:fill="FFFFFF"/>
    </w:rPr>
  </w:style>
  <w:style w:type="paragraph" w:customStyle="1" w:styleId="2a">
    <w:name w:val="Оглавление (2)"/>
    <w:basedOn w:val="a1"/>
    <w:link w:val="29"/>
    <w:rsid w:val="003F6710"/>
    <w:pPr>
      <w:widowControl w:val="0"/>
      <w:shd w:val="clear" w:color="auto" w:fill="FFFFFF"/>
      <w:spacing w:line="240" w:lineRule="atLeast"/>
    </w:pPr>
    <w:rPr>
      <w:rFonts w:asciiTheme="minorHAnsi" w:eastAsiaTheme="minorEastAsia" w:hAnsiTheme="minorHAnsi" w:cstheme="minorBidi"/>
      <w:i/>
      <w:iCs/>
      <w:w w:val="100"/>
      <w:kern w:val="0"/>
      <w:sz w:val="23"/>
      <w:szCs w:val="23"/>
      <w:shd w:val="clear" w:color="auto" w:fill="FFFFFF"/>
    </w:rPr>
  </w:style>
  <w:style w:type="character" w:customStyle="1" w:styleId="101">
    <w:name w:val="Оглавление (10)_"/>
    <w:link w:val="102"/>
    <w:locked/>
    <w:rsid w:val="003F6710"/>
    <w:rPr>
      <w:b/>
      <w:bCs/>
      <w:sz w:val="23"/>
      <w:szCs w:val="23"/>
      <w:shd w:val="clear" w:color="auto" w:fill="FFFFFF"/>
    </w:rPr>
  </w:style>
  <w:style w:type="paragraph" w:customStyle="1" w:styleId="102">
    <w:name w:val="Оглавление (10)"/>
    <w:basedOn w:val="a1"/>
    <w:link w:val="101"/>
    <w:rsid w:val="003F6710"/>
    <w:pPr>
      <w:widowControl w:val="0"/>
      <w:shd w:val="clear" w:color="auto" w:fill="FFFFFF"/>
      <w:spacing w:line="245" w:lineRule="exact"/>
    </w:pPr>
    <w:rPr>
      <w:rFonts w:asciiTheme="minorHAnsi" w:eastAsiaTheme="minorEastAsia" w:hAnsiTheme="minorHAnsi" w:cstheme="minorBidi"/>
      <w:b/>
      <w:bCs/>
      <w:w w:val="100"/>
      <w:kern w:val="0"/>
      <w:sz w:val="23"/>
      <w:szCs w:val="23"/>
      <w:shd w:val="clear" w:color="auto" w:fill="FFFFFF"/>
    </w:rPr>
  </w:style>
  <w:style w:type="character" w:customStyle="1" w:styleId="43">
    <w:name w:val="Основной текст (4)_"/>
    <w:link w:val="410"/>
    <w:locked/>
    <w:rsid w:val="003F6710"/>
    <w:rPr>
      <w:b/>
      <w:bCs/>
      <w:sz w:val="23"/>
      <w:szCs w:val="23"/>
      <w:shd w:val="clear" w:color="auto" w:fill="FFFFFF"/>
    </w:rPr>
  </w:style>
  <w:style w:type="paragraph" w:customStyle="1" w:styleId="410">
    <w:name w:val="Основной текст (4)1"/>
    <w:basedOn w:val="a1"/>
    <w:link w:val="43"/>
    <w:rsid w:val="003F6710"/>
    <w:pPr>
      <w:widowControl w:val="0"/>
      <w:shd w:val="clear" w:color="auto" w:fill="FFFFFF"/>
      <w:spacing w:line="240" w:lineRule="atLeast"/>
    </w:pPr>
    <w:rPr>
      <w:rFonts w:asciiTheme="minorHAnsi" w:eastAsiaTheme="minorEastAsia" w:hAnsiTheme="minorHAnsi" w:cstheme="minorBidi"/>
      <w:b/>
      <w:bCs/>
      <w:w w:val="100"/>
      <w:kern w:val="0"/>
      <w:sz w:val="23"/>
      <w:szCs w:val="23"/>
      <w:shd w:val="clear" w:color="auto" w:fill="FFFFFF"/>
    </w:rPr>
  </w:style>
  <w:style w:type="paragraph" w:customStyle="1" w:styleId="affc">
    <w:name w:val="Абзац списку"/>
    <w:basedOn w:val="a1"/>
    <w:rsid w:val="003F6710"/>
    <w:pPr>
      <w:ind w:left="720"/>
      <w:contextualSpacing/>
    </w:pPr>
  </w:style>
  <w:style w:type="paragraph" w:customStyle="1" w:styleId="213">
    <w:name w:val="Основной текст 21"/>
    <w:basedOn w:val="a1"/>
    <w:rsid w:val="003F6710"/>
    <w:pPr>
      <w:ind w:left="284" w:firstLine="567"/>
    </w:pPr>
    <w:rPr>
      <w:rFonts w:ascii="Arial" w:hAnsi="Arial"/>
      <w:szCs w:val="20"/>
      <w:lang w:val="uk-UA"/>
    </w:rPr>
  </w:style>
  <w:style w:type="paragraph" w:customStyle="1" w:styleId="1c">
    <w:name w:val="Обычный (веб)1"/>
    <w:basedOn w:val="a1"/>
    <w:rsid w:val="003F6710"/>
    <w:pPr>
      <w:spacing w:before="100" w:after="100"/>
    </w:pPr>
    <w:rPr>
      <w:szCs w:val="20"/>
    </w:rPr>
  </w:style>
  <w:style w:type="paragraph" w:customStyle="1" w:styleId="214">
    <w:name w:val="Основной текст с отступом 21"/>
    <w:basedOn w:val="a1"/>
    <w:rsid w:val="003F6710"/>
    <w:pPr>
      <w:overflowPunct w:val="0"/>
      <w:autoSpaceDE w:val="0"/>
      <w:autoSpaceDN w:val="0"/>
      <w:adjustRightInd w:val="0"/>
      <w:spacing w:line="360" w:lineRule="auto"/>
      <w:ind w:firstLine="851"/>
      <w:jc w:val="both"/>
    </w:pPr>
    <w:rPr>
      <w:rFonts w:eastAsia="Times New Roman"/>
      <w:w w:val="100"/>
      <w:kern w:val="0"/>
      <w:sz w:val="28"/>
      <w:szCs w:val="20"/>
      <w:lang w:val="uk-UA"/>
    </w:rPr>
  </w:style>
  <w:style w:type="paragraph" w:customStyle="1" w:styleId="311">
    <w:name w:val="Основной текст с отступом 31"/>
    <w:basedOn w:val="a1"/>
    <w:rsid w:val="003F6710"/>
    <w:pPr>
      <w:ind w:left="720" w:firstLine="720"/>
      <w:jc w:val="both"/>
    </w:pPr>
    <w:rPr>
      <w:rFonts w:eastAsia="Times New Roman"/>
      <w:w w:val="100"/>
      <w:kern w:val="0"/>
      <w:szCs w:val="20"/>
      <w:lang w:val="uk-UA"/>
    </w:rPr>
  </w:style>
  <w:style w:type="paragraph" w:customStyle="1" w:styleId="msonormalcxspmiddle">
    <w:name w:val="msonormalcxspmiddle"/>
    <w:basedOn w:val="a1"/>
    <w:rsid w:val="003F6710"/>
    <w:pPr>
      <w:spacing w:before="100" w:beforeAutospacing="1" w:after="100" w:afterAutospacing="1"/>
    </w:pPr>
  </w:style>
  <w:style w:type="character" w:customStyle="1" w:styleId="hps">
    <w:name w:val="hps"/>
    <w:basedOn w:val="a2"/>
    <w:rsid w:val="003F6710"/>
  </w:style>
  <w:style w:type="character" w:customStyle="1" w:styleId="goohl1">
    <w:name w:val="goohl1"/>
    <w:basedOn w:val="a2"/>
    <w:rsid w:val="003F6710"/>
  </w:style>
  <w:style w:type="character" w:customStyle="1" w:styleId="goohl2">
    <w:name w:val="goohl2"/>
    <w:basedOn w:val="a2"/>
    <w:rsid w:val="003F6710"/>
  </w:style>
  <w:style w:type="character" w:customStyle="1" w:styleId="goohl5">
    <w:name w:val="goohl5"/>
    <w:basedOn w:val="a2"/>
    <w:rsid w:val="003F6710"/>
  </w:style>
  <w:style w:type="character" w:customStyle="1" w:styleId="goohl4">
    <w:name w:val="goohl4"/>
    <w:basedOn w:val="a2"/>
    <w:rsid w:val="003F6710"/>
  </w:style>
  <w:style w:type="character" w:customStyle="1" w:styleId="zoomme">
    <w:name w:val="zoomme"/>
    <w:basedOn w:val="a2"/>
    <w:rsid w:val="003F6710"/>
  </w:style>
  <w:style w:type="character" w:customStyle="1" w:styleId="copy">
    <w:name w:val="copy"/>
    <w:basedOn w:val="a2"/>
    <w:rsid w:val="003F6710"/>
  </w:style>
  <w:style w:type="character" w:customStyle="1" w:styleId="ref-info">
    <w:name w:val="ref-info"/>
    <w:basedOn w:val="a2"/>
    <w:rsid w:val="003F6710"/>
  </w:style>
  <w:style w:type="character" w:customStyle="1" w:styleId="3426">
    <w:name w:val="Заголовок №3 (4) + 26"/>
    <w:aliases w:val="5 pt94"/>
    <w:rsid w:val="003F6710"/>
    <w:rPr>
      <w:sz w:val="53"/>
      <w:szCs w:val="53"/>
      <w:shd w:val="clear" w:color="auto" w:fill="FFFFFF"/>
      <w:lang w:bidi="ar-SA"/>
    </w:rPr>
  </w:style>
  <w:style w:type="character" w:customStyle="1" w:styleId="113">
    <w:name w:val="Основной текст (11) + Полужирный"/>
    <w:aliases w:val="Не курсив"/>
    <w:rsid w:val="003F6710"/>
    <w:rPr>
      <w:b/>
      <w:bCs/>
      <w:i/>
      <w:iCs/>
      <w:sz w:val="23"/>
      <w:szCs w:val="23"/>
      <w:shd w:val="clear" w:color="auto" w:fill="FFFFFF"/>
      <w:lang w:bidi="ar-SA"/>
    </w:rPr>
  </w:style>
  <w:style w:type="character" w:customStyle="1" w:styleId="116">
    <w:name w:val="Основной текст (11) + Полужирный6"/>
    <w:rsid w:val="003F6710"/>
    <w:rPr>
      <w:b/>
      <w:bCs/>
      <w:i/>
      <w:iCs/>
      <w:sz w:val="23"/>
      <w:szCs w:val="23"/>
      <w:shd w:val="clear" w:color="auto" w:fill="FFFFFF"/>
      <w:lang w:bidi="ar-SA"/>
    </w:rPr>
  </w:style>
  <w:style w:type="character" w:customStyle="1" w:styleId="1111pt">
    <w:name w:val="Основной текст (11) + 11 pt"/>
    <w:aliases w:val="Не курсив32"/>
    <w:rsid w:val="003F6710"/>
    <w:rPr>
      <w:i/>
      <w:iCs/>
      <w:sz w:val="22"/>
      <w:szCs w:val="22"/>
      <w:shd w:val="clear" w:color="auto" w:fill="FFFFFF"/>
      <w:lang w:bidi="ar-SA"/>
    </w:rPr>
  </w:style>
  <w:style w:type="character" w:customStyle="1" w:styleId="4911">
    <w:name w:val="Основной текст (49) + 11"/>
    <w:aliases w:val="5 pt93,Полужирный64"/>
    <w:rsid w:val="003F6710"/>
    <w:rPr>
      <w:b/>
      <w:bCs/>
      <w:sz w:val="23"/>
      <w:szCs w:val="23"/>
      <w:shd w:val="clear" w:color="auto" w:fill="FFFFFF"/>
      <w:lang w:bidi="ar-SA"/>
    </w:rPr>
  </w:style>
  <w:style w:type="character" w:customStyle="1" w:styleId="2b">
    <w:name w:val="Оглавление (2) + Полужирный"/>
    <w:rsid w:val="003F6710"/>
    <w:rPr>
      <w:b/>
      <w:bCs/>
      <w:i/>
      <w:iCs/>
      <w:sz w:val="23"/>
      <w:szCs w:val="23"/>
      <w:shd w:val="clear" w:color="auto" w:fill="FFFFFF"/>
      <w:lang w:bidi="ar-SA"/>
    </w:rPr>
  </w:style>
  <w:style w:type="character" w:customStyle="1" w:styleId="211pt">
    <w:name w:val="Оглавление (2) + 11 pt"/>
    <w:aliases w:val="Не курсив31"/>
    <w:rsid w:val="003F6710"/>
    <w:rPr>
      <w:i/>
      <w:iCs/>
      <w:sz w:val="22"/>
      <w:szCs w:val="22"/>
      <w:shd w:val="clear" w:color="auto" w:fill="FFFFFF"/>
      <w:lang w:bidi="ar-SA"/>
    </w:rPr>
  </w:style>
  <w:style w:type="character" w:customStyle="1" w:styleId="11pt">
    <w:name w:val="Оглавление + 11 pt"/>
    <w:rsid w:val="003F6710"/>
    <w:rPr>
      <w:sz w:val="22"/>
      <w:szCs w:val="22"/>
      <w:shd w:val="clear" w:color="auto" w:fill="FFFFFF"/>
      <w:lang w:bidi="ar-SA"/>
    </w:rPr>
  </w:style>
  <w:style w:type="character" w:customStyle="1" w:styleId="11pt0">
    <w:name w:val="Основной текст + 11 pt"/>
    <w:rsid w:val="003F6710"/>
    <w:rPr>
      <w:sz w:val="22"/>
      <w:szCs w:val="22"/>
      <w:lang w:bidi="ar-SA"/>
    </w:rPr>
  </w:style>
  <w:style w:type="character" w:customStyle="1" w:styleId="490">
    <w:name w:val="Основной текст (49)"/>
    <w:basedOn w:val="49"/>
    <w:rsid w:val="003F6710"/>
    <w:rPr>
      <w:shd w:val="clear" w:color="auto" w:fill="FFFFFF"/>
    </w:rPr>
  </w:style>
  <w:style w:type="character" w:customStyle="1" w:styleId="1012pt">
    <w:name w:val="Оглавление (10) + 12 pt"/>
    <w:aliases w:val="Не полужирный37"/>
    <w:rsid w:val="003F6710"/>
    <w:rPr>
      <w:b/>
      <w:bCs/>
      <w:sz w:val="24"/>
      <w:szCs w:val="24"/>
      <w:shd w:val="clear" w:color="auto" w:fill="FFFFFF"/>
      <w:lang w:bidi="ar-SA"/>
    </w:rPr>
  </w:style>
  <w:style w:type="character" w:customStyle="1" w:styleId="212pt">
    <w:name w:val="Оглавление (2) + 12 pt"/>
    <w:aliases w:val="Не курсив30"/>
    <w:rsid w:val="003F6710"/>
    <w:rPr>
      <w:i/>
      <w:iCs/>
      <w:sz w:val="24"/>
      <w:szCs w:val="24"/>
      <w:shd w:val="clear" w:color="auto" w:fill="FFFFFF"/>
      <w:lang w:bidi="ar-SA"/>
    </w:rPr>
  </w:style>
  <w:style w:type="character" w:customStyle="1" w:styleId="affd">
    <w:name w:val="Оглавление + Курсив"/>
    <w:rsid w:val="003F6710"/>
    <w:rPr>
      <w:i/>
      <w:iCs/>
      <w:sz w:val="23"/>
      <w:szCs w:val="23"/>
      <w:shd w:val="clear" w:color="auto" w:fill="FFFFFF"/>
      <w:lang w:bidi="ar-SA"/>
    </w:rPr>
  </w:style>
  <w:style w:type="character" w:customStyle="1" w:styleId="affe">
    <w:name w:val="Оглавление + Полужирный"/>
    <w:rsid w:val="003F6710"/>
    <w:rPr>
      <w:b/>
      <w:bCs/>
      <w:sz w:val="23"/>
      <w:szCs w:val="23"/>
      <w:shd w:val="clear" w:color="auto" w:fill="FFFFFF"/>
      <w:lang w:bidi="ar-SA"/>
    </w:rPr>
  </w:style>
  <w:style w:type="character" w:customStyle="1" w:styleId="afff">
    <w:name w:val="Основной текст + Полужирный"/>
    <w:rsid w:val="003F6710"/>
    <w:rPr>
      <w:rFonts w:ascii="Tahoma" w:eastAsia="Tahoma" w:hAnsi="Tahoma" w:cs="Tahoma"/>
      <w:b/>
      <w:bCs/>
      <w:color w:val="000000"/>
      <w:w w:val="94"/>
      <w:kern w:val="16"/>
      <w:lang w:val="ru-RU" w:eastAsia="ru-RU" w:bidi="ar-SA"/>
    </w:rPr>
  </w:style>
  <w:style w:type="character" w:customStyle="1" w:styleId="114">
    <w:name w:val="Основной текст (11) + Не курсив"/>
    <w:basedOn w:val="111"/>
    <w:rsid w:val="003F6710"/>
    <w:rPr>
      <w:i/>
      <w:iCs/>
      <w:sz w:val="23"/>
      <w:szCs w:val="23"/>
      <w:shd w:val="clear" w:color="auto" w:fill="FFFFFF"/>
    </w:rPr>
  </w:style>
  <w:style w:type="character" w:customStyle="1" w:styleId="221">
    <w:name w:val="Основной текст + Полужирный22"/>
    <w:aliases w:val="Курсив52"/>
    <w:rsid w:val="003F6710"/>
    <w:rPr>
      <w:rFonts w:ascii="Tahoma" w:eastAsia="Tahoma" w:hAnsi="Tahoma" w:cs="Tahoma"/>
      <w:b/>
      <w:bCs/>
      <w:i/>
      <w:iCs/>
      <w:color w:val="000000"/>
      <w:w w:val="94"/>
      <w:kern w:val="16"/>
      <w:lang w:val="ru-RU" w:eastAsia="ru-RU" w:bidi="ar-SA"/>
    </w:rPr>
  </w:style>
  <w:style w:type="character" w:customStyle="1" w:styleId="11pt20">
    <w:name w:val="Основной текст + 11 pt20"/>
    <w:rsid w:val="003F6710"/>
    <w:rPr>
      <w:rFonts w:ascii="Tahoma" w:eastAsia="Tahoma" w:hAnsi="Tahoma" w:cs="Tahoma"/>
      <w:color w:val="000000"/>
      <w:w w:val="94"/>
      <w:kern w:val="16"/>
      <w:sz w:val="22"/>
      <w:szCs w:val="22"/>
      <w:lang w:val="ru-RU" w:eastAsia="ru-RU" w:bidi="ar-SA"/>
    </w:rPr>
  </w:style>
  <w:style w:type="character" w:customStyle="1" w:styleId="115">
    <w:name w:val="Основной текст (11) + Полужирный5"/>
    <w:rsid w:val="003F6710"/>
    <w:rPr>
      <w:b/>
      <w:bCs/>
      <w:i/>
      <w:iCs/>
      <w:sz w:val="23"/>
      <w:szCs w:val="23"/>
      <w:shd w:val="clear" w:color="auto" w:fill="FFFFFF"/>
      <w:lang w:bidi="ar-SA"/>
    </w:rPr>
  </w:style>
  <w:style w:type="character" w:customStyle="1" w:styleId="12pt3">
    <w:name w:val="Основной текст + 12 pt3"/>
    <w:basedOn w:val="81"/>
    <w:rsid w:val="003F6710"/>
    <w:rPr>
      <w:rFonts w:ascii="Tahoma" w:eastAsia="Tahoma" w:hAnsi="Tahoma" w:cs="Tahoma"/>
      <w:color w:val="000000"/>
      <w:w w:val="94"/>
      <w:kern w:val="16"/>
      <w:lang w:val="ru-RU" w:eastAsia="ru-RU" w:bidi="ar-SA"/>
    </w:rPr>
  </w:style>
  <w:style w:type="character" w:customStyle="1" w:styleId="12pt2">
    <w:name w:val="Основной текст + 12 pt2"/>
    <w:aliases w:val="Полужирный51"/>
    <w:rsid w:val="003F6710"/>
    <w:rPr>
      <w:rFonts w:ascii="Tahoma" w:eastAsia="Tahoma" w:hAnsi="Tahoma" w:cs="Tahoma"/>
      <w:b/>
      <w:bCs/>
      <w:color w:val="000000"/>
      <w:w w:val="94"/>
      <w:kern w:val="16"/>
      <w:lang w:val="ru-RU" w:eastAsia="ru-RU" w:bidi="ar-SA"/>
    </w:rPr>
  </w:style>
  <w:style w:type="character" w:customStyle="1" w:styleId="170">
    <w:name w:val="Основной текст + Полужирный17"/>
    <w:aliases w:val="Курсив39"/>
    <w:rsid w:val="003F6710"/>
    <w:rPr>
      <w:rFonts w:ascii="Tahoma" w:eastAsia="Tahoma" w:hAnsi="Tahoma" w:cs="Tahoma"/>
      <w:b/>
      <w:bCs/>
      <w:i/>
      <w:iCs/>
      <w:color w:val="000000"/>
      <w:w w:val="94"/>
      <w:kern w:val="16"/>
      <w:lang w:val="ru-RU" w:eastAsia="ru-RU" w:bidi="ar-SA"/>
    </w:rPr>
  </w:style>
  <w:style w:type="character" w:customStyle="1" w:styleId="492">
    <w:name w:val="Основной текст (49) + Полужирный"/>
    <w:rsid w:val="003F6710"/>
    <w:rPr>
      <w:b/>
      <w:bCs/>
      <w:shd w:val="clear" w:color="auto" w:fill="FFFFFF"/>
      <w:lang w:bidi="ar-SA"/>
    </w:rPr>
  </w:style>
  <w:style w:type="character" w:customStyle="1" w:styleId="longtext">
    <w:name w:val="long_text"/>
    <w:basedOn w:val="a2"/>
    <w:rsid w:val="003F6710"/>
  </w:style>
  <w:style w:type="character" w:customStyle="1" w:styleId="yshortcutscs4-visible">
    <w:name w:val="yshortcuts cs4-visible"/>
    <w:basedOn w:val="a2"/>
    <w:rsid w:val="003F6710"/>
  </w:style>
  <w:style w:type="paragraph" w:customStyle="1" w:styleId="msonormalcxspmiddlecxspmiddle">
    <w:name w:val="msonormalcxspmiddlecxspmiddle"/>
    <w:basedOn w:val="a1"/>
    <w:rsid w:val="003F6710"/>
    <w:pPr>
      <w:spacing w:before="100" w:beforeAutospacing="1" w:after="100" w:afterAutospacing="1"/>
    </w:pPr>
  </w:style>
  <w:style w:type="paragraph" w:customStyle="1" w:styleId="msonormalcxspmiddlecxsplast">
    <w:name w:val="msonormalcxspmiddlecxsplast"/>
    <w:basedOn w:val="a1"/>
    <w:rsid w:val="003F6710"/>
    <w:pPr>
      <w:spacing w:before="100" w:beforeAutospacing="1" w:after="100" w:afterAutospacing="1"/>
    </w:pPr>
  </w:style>
  <w:style w:type="paragraph" w:customStyle="1" w:styleId="msonormal0">
    <w:name w:val="msonormal"/>
    <w:basedOn w:val="a1"/>
    <w:rsid w:val="003F6710"/>
    <w:pPr>
      <w:spacing w:before="100" w:beforeAutospacing="1" w:after="100" w:afterAutospacing="1"/>
    </w:pPr>
  </w:style>
  <w:style w:type="character" w:customStyle="1" w:styleId="1d">
    <w:name w:val="Текст сноски Знак1"/>
    <w:aliases w:val="Style 7 Знак1"/>
    <w:basedOn w:val="a2"/>
    <w:semiHidden/>
    <w:rsid w:val="003F6710"/>
    <w:rPr>
      <w:rFonts w:ascii="Times New Roman" w:eastAsia="SimSun" w:hAnsi="Times New Roman"/>
      <w:w w:val="94"/>
      <w:kern w:val="16"/>
    </w:rPr>
  </w:style>
  <w:style w:type="paragraph" w:customStyle="1" w:styleId="222">
    <w:name w:val="Основной текст 22"/>
    <w:basedOn w:val="a1"/>
    <w:rsid w:val="003F6710"/>
    <w:pPr>
      <w:ind w:left="284" w:firstLine="567"/>
    </w:pPr>
    <w:rPr>
      <w:rFonts w:ascii="Arial" w:hAnsi="Arial"/>
      <w:szCs w:val="20"/>
      <w:lang w:val="uk-UA"/>
    </w:rPr>
  </w:style>
  <w:style w:type="paragraph" w:customStyle="1" w:styleId="2c">
    <w:name w:val="Обычный (веб)2"/>
    <w:basedOn w:val="a1"/>
    <w:rsid w:val="003F6710"/>
    <w:pPr>
      <w:spacing w:before="100" w:after="100"/>
    </w:pPr>
    <w:rPr>
      <w:szCs w:val="20"/>
    </w:rPr>
  </w:style>
  <w:style w:type="paragraph" w:customStyle="1" w:styleId="2d">
    <w:name w:val="Без интервала2"/>
    <w:qFormat/>
    <w:rsid w:val="003F6710"/>
    <w:rPr>
      <w:rFonts w:ascii="Calibri" w:eastAsia="Calibri" w:hAnsi="Calibri" w:cs="Times New Roman"/>
      <w:sz w:val="22"/>
      <w:szCs w:val="22"/>
      <w:lang w:eastAsia="en-US"/>
    </w:rPr>
  </w:style>
  <w:style w:type="paragraph" w:customStyle="1" w:styleId="1e">
    <w:name w:val="Абзац списка1"/>
    <w:basedOn w:val="a1"/>
    <w:qFormat/>
    <w:rsid w:val="003F6710"/>
    <w:pPr>
      <w:spacing w:after="200" w:line="276" w:lineRule="auto"/>
      <w:ind w:left="720"/>
      <w:contextualSpacing/>
    </w:pPr>
    <w:rPr>
      <w:rFonts w:ascii="Calibri" w:eastAsia="Calibri" w:hAnsi="Calibri"/>
      <w:w w:val="100"/>
      <w:kern w:val="0"/>
      <w:sz w:val="22"/>
      <w:szCs w:val="22"/>
      <w:lang w:val="uk-UA" w:eastAsia="en-US"/>
    </w:rPr>
  </w:style>
  <w:style w:type="paragraph" w:customStyle="1" w:styleId="223">
    <w:name w:val="Основной текст с отступом 22"/>
    <w:basedOn w:val="a1"/>
    <w:rsid w:val="003F6710"/>
    <w:pPr>
      <w:overflowPunct w:val="0"/>
      <w:autoSpaceDE w:val="0"/>
      <w:autoSpaceDN w:val="0"/>
      <w:adjustRightInd w:val="0"/>
      <w:spacing w:line="360" w:lineRule="auto"/>
      <w:ind w:firstLine="851"/>
      <w:jc w:val="both"/>
    </w:pPr>
    <w:rPr>
      <w:rFonts w:eastAsia="Times New Roman"/>
      <w:w w:val="100"/>
      <w:kern w:val="0"/>
      <w:sz w:val="28"/>
      <w:szCs w:val="20"/>
      <w:lang w:val="uk-UA"/>
    </w:rPr>
  </w:style>
  <w:style w:type="paragraph" w:customStyle="1" w:styleId="320">
    <w:name w:val="Основной текст с отступом 32"/>
    <w:basedOn w:val="a1"/>
    <w:rsid w:val="003F6710"/>
    <w:pPr>
      <w:ind w:left="720" w:firstLine="720"/>
      <w:jc w:val="both"/>
    </w:pPr>
    <w:rPr>
      <w:rFonts w:eastAsia="Times New Roman"/>
      <w:w w:val="100"/>
      <w:kern w:val="0"/>
      <w:szCs w:val="20"/>
      <w:lang w:val="uk-UA"/>
    </w:rPr>
  </w:style>
  <w:style w:type="character" w:customStyle="1" w:styleId="currencyconvertertext">
    <w:name w:val="currency_converter_text"/>
    <w:basedOn w:val="a2"/>
    <w:rsid w:val="003F6710"/>
  </w:style>
  <w:style w:type="character" w:customStyle="1" w:styleId="11pt16">
    <w:name w:val="Основной текст + 11 pt16"/>
    <w:basedOn w:val="a2"/>
    <w:rsid w:val="003F6710"/>
    <w:rPr>
      <w:rFonts w:ascii="Tahoma" w:eastAsia="Tahoma" w:hAnsi="Tahoma" w:cs="Tahoma" w:hint="default"/>
      <w:color w:val="000000"/>
      <w:sz w:val="22"/>
      <w:szCs w:val="22"/>
      <w:lang w:val="x-none" w:eastAsia="x-none" w:bidi="ar-SA"/>
    </w:rPr>
  </w:style>
  <w:style w:type="character" w:styleId="afff0">
    <w:name w:val="annotation reference"/>
    <w:basedOn w:val="a2"/>
    <w:uiPriority w:val="99"/>
    <w:semiHidden/>
    <w:unhideWhenUsed/>
    <w:rsid w:val="00F75E26"/>
    <w:rPr>
      <w:sz w:val="16"/>
      <w:szCs w:val="16"/>
    </w:rPr>
  </w:style>
  <w:style w:type="paragraph" w:styleId="afff1">
    <w:name w:val="annotation text"/>
    <w:basedOn w:val="a1"/>
    <w:link w:val="afff2"/>
    <w:uiPriority w:val="99"/>
    <w:semiHidden/>
    <w:unhideWhenUsed/>
    <w:rsid w:val="00F75E26"/>
    <w:pPr>
      <w:spacing w:after="200"/>
    </w:pPr>
    <w:rPr>
      <w:rFonts w:asciiTheme="minorHAnsi" w:eastAsiaTheme="minorHAnsi" w:hAnsiTheme="minorHAnsi" w:cstheme="minorBidi"/>
      <w:w w:val="100"/>
      <w:kern w:val="0"/>
      <w:sz w:val="20"/>
      <w:szCs w:val="20"/>
      <w:lang w:eastAsia="en-US"/>
    </w:rPr>
  </w:style>
  <w:style w:type="character" w:customStyle="1" w:styleId="afff2">
    <w:name w:val="Текст комментария Знак"/>
    <w:basedOn w:val="a2"/>
    <w:link w:val="afff1"/>
    <w:uiPriority w:val="99"/>
    <w:semiHidden/>
    <w:rsid w:val="00F75E26"/>
    <w:rPr>
      <w:rFonts w:eastAsiaTheme="minorHAnsi"/>
      <w:sz w:val="20"/>
      <w:szCs w:val="20"/>
      <w:lang w:eastAsia="en-US"/>
    </w:rPr>
  </w:style>
  <w:style w:type="character" w:customStyle="1" w:styleId="-00">
    <w:name w:val="-0 Знак"/>
    <w:link w:val="-0"/>
    <w:locked/>
    <w:rsid w:val="00F54E3D"/>
    <w:rPr>
      <w:rFonts w:ascii="Arial Unicode MS" w:eastAsia="Arial Unicode MS"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eignaffairs.org/" TargetMode="External"/><Relationship Id="rId9" Type="http://schemas.openxmlformats.org/officeDocument/2006/relationships/hyperlink" Target="http://www.foreignpolicy.com" TargetMode="Externa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31</Pages>
  <Words>8256</Words>
  <Characters>47062</Characters>
  <Application>Microsoft Macintosh Word</Application>
  <DocSecurity>0</DocSecurity>
  <Lines>392</Lines>
  <Paragraphs>110</Paragraphs>
  <ScaleCrop>false</ScaleCrop>
  <Company>elenastanislavovna</Company>
  <LinksUpToDate>false</LinksUpToDate>
  <CharactersWithSpaces>55208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Stanislavovna</dc:creator>
  <cp:keywords/>
  <dc:description/>
  <cp:lastModifiedBy>Elena Stanislavovna</cp:lastModifiedBy>
  <cp:revision>116</cp:revision>
  <cp:lastPrinted>2021-09-28T10:53:00Z</cp:lastPrinted>
  <dcterms:created xsi:type="dcterms:W3CDTF">2018-09-22T14:44:00Z</dcterms:created>
  <dcterms:modified xsi:type="dcterms:W3CDTF">2021-09-30T14:32:00Z</dcterms:modified>
</cp:coreProperties>
</file>