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EF2" w:rsidRPr="005E772F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5E772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КИЇВСЬКИЙ НАЦІОНАЛЬНИЙ УНІВЕРСИТЕТ</w:t>
      </w:r>
    </w:p>
    <w:p w:rsidR="00150EF2" w:rsidRPr="005E772F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5E772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ІМЕНІ ТАРАСА ШЕВЧЕНКА</w:t>
      </w: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5E772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ІНСТИТУТ МІЖНАРОДНИХ ВІДНОСИН</w:t>
      </w:r>
    </w:p>
    <w:p w:rsidR="00150EF2" w:rsidRPr="005E772F" w:rsidRDefault="00150EF2" w:rsidP="00150EF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uk-UA" w:eastAsia="ru-RU"/>
        </w:rPr>
      </w:pPr>
      <w:r w:rsidRPr="005E772F">
        <w:rPr>
          <w:rFonts w:ascii="Times New Roman" w:eastAsia="Times New Roman" w:hAnsi="Times New Roman" w:cs="Times New Roman"/>
          <w:b/>
          <w:i/>
          <w:noProof/>
          <w:sz w:val="26"/>
          <w:szCs w:val="26"/>
          <w:lang w:val="uk-UA" w:eastAsia="ru-RU"/>
        </w:rPr>
        <w:t>Кафедра міжнародної інформації</w:t>
      </w: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77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«ЗАТВЕРДЖУЮ»</w:t>
      </w:r>
    </w:p>
    <w:p w:rsidR="00150EF2" w:rsidRPr="005E772F" w:rsidRDefault="00150EF2" w:rsidP="00150EF2">
      <w:pPr>
        <w:spacing w:after="0" w:line="240" w:lineRule="auto"/>
        <w:ind w:left="5664" w:firstLine="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772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Заступник директора</w:t>
      </w:r>
      <w:r w:rsidRPr="005E77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772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інституту з науково-педагогічної роботи </w:t>
      </w:r>
    </w:p>
    <w:p w:rsidR="00150EF2" w:rsidRPr="005E772F" w:rsidRDefault="00150EF2" w:rsidP="00150EF2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___________________</w:t>
      </w:r>
    </w:p>
    <w:p w:rsidR="00150EF2" w:rsidRPr="005E772F" w:rsidRDefault="00150EF2" w:rsidP="00150EF2">
      <w:pPr>
        <w:spacing w:before="200" w:after="0" w:line="240" w:lineRule="auto"/>
        <w:ind w:left="5664" w:firstLine="573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«____»___________20__ року</w:t>
      </w: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5E772F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РОБОЧА ПРОГРАМА НАВЧАЛЬНОЇ ДИСЦИПЛІНИ</w:t>
      </w:r>
    </w:p>
    <w:p w:rsidR="00150EF2" w:rsidRPr="005E772F" w:rsidRDefault="00150EF2" w:rsidP="00150E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0"/>
          <w:szCs w:val="24"/>
          <w:lang w:val="uk-UA" w:eastAsia="ru-RU"/>
        </w:rPr>
      </w:pPr>
    </w:p>
    <w:p w:rsidR="00150EF2" w:rsidRPr="005E772F" w:rsidRDefault="00150EF2" w:rsidP="00150EF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КОНКУРЕНТНА РОЗВІДКА</w:t>
      </w:r>
    </w:p>
    <w:p w:rsidR="00150EF2" w:rsidRPr="005E772F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E77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для студентів</w:t>
      </w:r>
    </w:p>
    <w:p w:rsidR="00150EF2" w:rsidRPr="005E772F" w:rsidRDefault="00150EF2" w:rsidP="00150EF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0EF2" w:rsidRPr="005E772F" w:rsidRDefault="00150EF2" w:rsidP="00150EF2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галузь знань </w:t>
      </w: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  Міжнародні відносини</w:t>
      </w:r>
    </w:p>
    <w:p w:rsidR="00150EF2" w:rsidRPr="005E772F" w:rsidRDefault="00150EF2" w:rsidP="00150EF2">
      <w:pPr>
        <w:spacing w:after="0" w:line="360" w:lineRule="auto"/>
        <w:ind w:left="2835" w:hanging="2551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</w:t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291 Міжнародні відносини, суспільні комунікації та регіональні студії</w:t>
      </w:r>
    </w:p>
    <w:p w:rsidR="00150EF2" w:rsidRPr="005E772F" w:rsidRDefault="00150EF2" w:rsidP="00150EF2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освітній рівень</w:t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магістр</w:t>
      </w:r>
    </w:p>
    <w:p w:rsidR="00150EF2" w:rsidRDefault="00150EF2" w:rsidP="00150EF2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Міжнародні комунікації</w:t>
      </w:r>
    </w:p>
    <w:p w:rsidR="00FD48DF" w:rsidRPr="005E772F" w:rsidRDefault="00FD48DF" w:rsidP="00150EF2">
      <w:pPr>
        <w:spacing w:after="0" w:line="360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спеціалізація </w:t>
      </w:r>
      <w:r w:rsidRPr="00FD48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Корпоративні комунікації</w:t>
      </w:r>
    </w:p>
    <w:p w:rsidR="00150EF2" w:rsidRPr="005E772F" w:rsidRDefault="00150EF2" w:rsidP="00150EF2">
      <w:pPr>
        <w:spacing w:before="40" w:after="0" w:line="360" w:lineRule="auto"/>
        <w:ind w:firstLine="284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вид дисципліни</w:t>
      </w:r>
      <w:r w:rsidRPr="005E772F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FD48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вибіркова</w:t>
      </w:r>
      <w:r w:rsidRPr="003242A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 </w:t>
      </w:r>
    </w:p>
    <w:p w:rsidR="00150EF2" w:rsidRPr="005E772F" w:rsidRDefault="00150EF2" w:rsidP="00150EF2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 навчання </w:t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Денна</w:t>
      </w:r>
    </w:p>
    <w:p w:rsidR="00150EF2" w:rsidRPr="005E772F" w:rsidRDefault="00150EF2" w:rsidP="00150EF2">
      <w:pPr>
        <w:spacing w:before="40"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Навчальний рік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2021</w:t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</w:p>
    <w:p w:rsidR="00150EF2" w:rsidRPr="005E772F" w:rsidRDefault="00150EF2" w:rsidP="00150EF2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Семестр </w:t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ІІ</w:t>
      </w:r>
    </w:p>
    <w:p w:rsidR="00150EF2" w:rsidRPr="005E772F" w:rsidRDefault="00150EF2" w:rsidP="00150EF2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Кількість кредитів ЕСТ</w:t>
      </w:r>
      <w:r w:rsidRPr="005E77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</w:p>
    <w:p w:rsidR="00150EF2" w:rsidRPr="005E772F" w:rsidRDefault="00150EF2" w:rsidP="00150EF2">
      <w:pPr>
        <w:spacing w:before="40" w:after="0" w:line="204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Мова викладання, навчання </w:t>
      </w:r>
    </w:p>
    <w:p w:rsidR="00150EF2" w:rsidRPr="005E772F" w:rsidRDefault="00150EF2" w:rsidP="00150EF2">
      <w:pPr>
        <w:spacing w:after="0" w:line="204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оцінювання </w:t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українська</w:t>
      </w:r>
    </w:p>
    <w:p w:rsidR="00150EF2" w:rsidRPr="005E772F" w:rsidRDefault="00150EF2" w:rsidP="00150EF2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Форма заключного контролю </w:t>
      </w:r>
      <w:r w:rsidRPr="005E772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екзамен</w:t>
      </w:r>
    </w:p>
    <w:p w:rsidR="00150EF2" w:rsidRPr="005E772F" w:rsidRDefault="00150EF2" w:rsidP="00150EF2">
      <w:pPr>
        <w:spacing w:before="40" w:after="0" w:line="240" w:lineRule="auto"/>
        <w:ind w:left="396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0EF2" w:rsidRPr="005E772F" w:rsidRDefault="00150EF2" w:rsidP="00150EF2">
      <w:pPr>
        <w:spacing w:before="80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Викладач:  </w:t>
      </w:r>
      <w:r w:rsidRPr="005E772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Фролова О.М.</w:t>
      </w:r>
    </w:p>
    <w:p w:rsidR="00150EF2" w:rsidRPr="005E772F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E772F">
        <w:rPr>
          <w:rFonts w:ascii="Times New Roman" w:eastAsia="Times New Roman" w:hAnsi="Times New Roman" w:cs="Times New Roman"/>
          <w:lang w:val="uk-UA" w:eastAsia="ru-RU"/>
        </w:rPr>
        <w:t xml:space="preserve">Пролонговано: на 20__/20__ </w:t>
      </w:r>
      <w:proofErr w:type="spellStart"/>
      <w:r w:rsidRPr="005E772F">
        <w:rPr>
          <w:rFonts w:ascii="Times New Roman" w:eastAsia="Times New Roman" w:hAnsi="Times New Roman" w:cs="Times New Roman"/>
          <w:lang w:val="uk-UA" w:eastAsia="ru-RU"/>
        </w:rPr>
        <w:t>н.р</w:t>
      </w:r>
      <w:proofErr w:type="spellEnd"/>
      <w:r w:rsidRPr="005E772F">
        <w:rPr>
          <w:rFonts w:ascii="Times New Roman" w:eastAsia="Times New Roman" w:hAnsi="Times New Roman" w:cs="Times New Roman"/>
          <w:lang w:val="uk-UA" w:eastAsia="ru-RU"/>
        </w:rPr>
        <w:t>. __________(___________) «__»___ 20__р.</w:t>
      </w:r>
    </w:p>
    <w:p w:rsidR="00150EF2" w:rsidRPr="005E772F" w:rsidRDefault="00150EF2" w:rsidP="00150EF2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5E772F">
        <w:rPr>
          <w:rFonts w:ascii="Times New Roman" w:eastAsia="Times New Roman" w:hAnsi="Times New Roman" w:cs="Times New Roman"/>
          <w:lang w:val="uk-UA" w:eastAsia="ru-RU"/>
        </w:rPr>
        <w:t xml:space="preserve">на 20__/20__ </w:t>
      </w:r>
      <w:proofErr w:type="spellStart"/>
      <w:r w:rsidRPr="005E772F">
        <w:rPr>
          <w:rFonts w:ascii="Times New Roman" w:eastAsia="Times New Roman" w:hAnsi="Times New Roman" w:cs="Times New Roman"/>
          <w:lang w:val="uk-UA" w:eastAsia="ru-RU"/>
        </w:rPr>
        <w:t>н.р</w:t>
      </w:r>
      <w:proofErr w:type="spellEnd"/>
      <w:r w:rsidRPr="005E772F">
        <w:rPr>
          <w:rFonts w:ascii="Times New Roman" w:eastAsia="Times New Roman" w:hAnsi="Times New Roman" w:cs="Times New Roman"/>
          <w:lang w:val="uk-UA" w:eastAsia="ru-RU"/>
        </w:rPr>
        <w:t>. __________(___________) «__»___ 20__р.</w:t>
      </w:r>
    </w:p>
    <w:p w:rsidR="00150EF2" w:rsidRPr="005E772F" w:rsidRDefault="00150EF2" w:rsidP="00150E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50EF2" w:rsidRPr="005E772F" w:rsidRDefault="00150EF2" w:rsidP="00150E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50EF2" w:rsidRPr="005E772F" w:rsidRDefault="00150EF2" w:rsidP="00150EF2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50EF2" w:rsidRPr="005E772F" w:rsidRDefault="00150EF2" w:rsidP="00150EF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КИЇВ – 2021</w:t>
      </w:r>
    </w:p>
    <w:p w:rsidR="00150EF2" w:rsidRPr="005E772F" w:rsidRDefault="00150EF2" w:rsidP="00150EF2">
      <w:pPr>
        <w:spacing w:after="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lastRenderedPageBreak/>
        <w:t>Розробник:</w:t>
      </w: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5E772F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Фролова Оксана Миколаївна, кандидат політичних наук, доцент, </w:t>
      </w:r>
      <w:proofErr w:type="spellStart"/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доцент</w:t>
      </w:r>
      <w:proofErr w:type="spellEnd"/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кафедри міжнародної інформації</w:t>
      </w: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ЗАТВЕРДЖЕНО</w:t>
      </w:r>
    </w:p>
    <w:p w:rsidR="00150EF2" w:rsidRPr="005E772F" w:rsidRDefault="00150EF2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10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Зав. кафедри міжнародної інформації</w:t>
      </w:r>
    </w:p>
    <w:p w:rsidR="00150EF2" w:rsidRPr="005E772F" w:rsidRDefault="00150EF2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FD48DF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________________    (Микола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Рижков</w:t>
      </w:r>
      <w:proofErr w:type="spellEnd"/>
      <w:r w:rsidR="00150EF2"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)</w:t>
      </w:r>
    </w:p>
    <w:p w:rsidR="00150EF2" w:rsidRPr="005E772F" w:rsidRDefault="00150EF2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  </w:t>
      </w:r>
    </w:p>
    <w:p w:rsidR="00150EF2" w:rsidRPr="005E772F" w:rsidRDefault="00150EF2" w:rsidP="00150EF2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Протокол №__ від «____»_____ 20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21</w:t>
      </w: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р.</w:t>
      </w: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Схвалено науково-методичною комісією Інституту  міжнародних відносин </w:t>
      </w: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Протокол від «____»  _____________  20___ року  №___</w:t>
      </w: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5E772F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Голова науково-</w:t>
      </w:r>
      <w:r w:rsidR="00FD48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методичної комісії ___________</w:t>
      </w: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______(</w:t>
      </w:r>
      <w:r w:rsidR="00FD48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Олена </w:t>
      </w:r>
      <w:proofErr w:type="spellStart"/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Приятельчук</w:t>
      </w:r>
      <w:proofErr w:type="spellEnd"/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)</w:t>
      </w:r>
    </w:p>
    <w:p w:rsidR="00150EF2" w:rsidRPr="005E772F" w:rsidRDefault="00150EF2" w:rsidP="00150EF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lang w:val="uk-UA" w:eastAsia="ru-RU"/>
        </w:rPr>
      </w:pPr>
      <w:r w:rsidRPr="005E772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</w:t>
      </w:r>
      <w:r w:rsidRPr="005E772F">
        <w:rPr>
          <w:rFonts w:ascii="Times New Roman" w:eastAsia="Times New Roman" w:hAnsi="Times New Roman" w:cs="Times New Roman"/>
          <w:lang w:val="uk-UA" w:eastAsia="ru-RU"/>
        </w:rPr>
        <w:t>(підпис)</w:t>
      </w:r>
      <w:r w:rsidRPr="005E772F">
        <w:rPr>
          <w:rFonts w:ascii="Times New Roman" w:eastAsia="Times New Roman" w:hAnsi="Times New Roman" w:cs="Times New Roman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lang w:val="uk-UA" w:eastAsia="ru-RU"/>
        </w:rPr>
        <w:tab/>
      </w:r>
      <w:r w:rsidRPr="005E772F">
        <w:rPr>
          <w:rFonts w:ascii="Times New Roman" w:eastAsia="Times New Roman" w:hAnsi="Times New Roman" w:cs="Times New Roman"/>
          <w:lang w:val="uk-UA" w:eastAsia="ru-RU"/>
        </w:rPr>
        <w:tab/>
      </w:r>
    </w:p>
    <w:p w:rsidR="002B08DE" w:rsidRPr="00FD48DF" w:rsidRDefault="002B08DE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D48DF" w:rsidRDefault="00150EF2">
      <w:pPr>
        <w:rPr>
          <w:lang w:val="uk-UA"/>
        </w:rPr>
      </w:pPr>
    </w:p>
    <w:p w:rsidR="00150EF2" w:rsidRPr="00F347AE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lastRenderedPageBreak/>
        <w:t>ВСТУП</w:t>
      </w:r>
    </w:p>
    <w:p w:rsidR="00150EF2" w:rsidRDefault="00150EF2" w:rsidP="00150EF2">
      <w:pPr>
        <w:spacing w:before="120" w:after="0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10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71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10B0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Мета дисципліни</w:t>
      </w:r>
      <w:r w:rsidRPr="00710B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– надання студентам знань та навичок ефективного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застосування інструментів конкурентної розвідки в </w:t>
      </w:r>
      <w:r w:rsidRPr="005D4AD2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сучасних умовах посилення інформаційно-аналітичної складової глобальної бізнес-спільноти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 метою підтримки прийняття управлінських рішень та підвищення конкурентоспроможності. </w:t>
      </w:r>
    </w:p>
    <w:p w:rsidR="00150EF2" w:rsidRDefault="00150EF2" w:rsidP="00150E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50EF2" w:rsidRDefault="00150EF2" w:rsidP="00150E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10B0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 Попередні вимоги до опанування або вибору навчальної дисципліни </w:t>
      </w:r>
    </w:p>
    <w:p w:rsidR="00150EF2" w:rsidRPr="005B2BD8" w:rsidRDefault="00150EF2" w:rsidP="00150EF2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Навчальна дисципліна «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Конкурентна розвідка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» базується та тісно взаємодіє із циклом дисциплін теоретичної, професійної та практичної підготовки, зокрема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«Міжнародна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інформація та комунікація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4E34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Системні методи дослідження міжнародних відносин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4E34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Інформаційно-аналітична діяльність 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міжнародних відносинах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4E34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Міжнародний бізнес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4E34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Міжнародні економічні відносини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«</w:t>
      </w:r>
      <w:r w:rsidRPr="004E34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Інформаційні війни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4E34F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Корпоративні війни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», «</w:t>
      </w:r>
      <w:r w:rsidRPr="002712C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Корпорації у міжнародних відносинах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»</w:t>
      </w:r>
      <w:r w:rsidRPr="005B2BD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тощо. </w:t>
      </w:r>
    </w:p>
    <w:p w:rsidR="00150EF2" w:rsidRDefault="00150EF2" w:rsidP="00150EF2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9C19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Студент повинен володіти загальними знаннями про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розвідувальну діяльність, основні методи інформаційно-аналітичної роботи</w:t>
      </w:r>
      <w:r w:rsidRPr="009C19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; знати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особливості та механізми інформаційних та корпоративних воєн;</w:t>
      </w:r>
      <w:r w:rsidRPr="009C19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володіти знаннями про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норми національного і міжнародного права щодо розвідувальної діяльності та </w:t>
      </w:r>
      <w:r w:rsidRPr="00F86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F8657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інтелектуальної власності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 в</w:t>
      </w:r>
      <w:r w:rsidRPr="009C19B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міти працювати з інформаційними джерелами, аналізувати комунікативні процеси та писати інформаційні матеріали.</w:t>
      </w:r>
    </w:p>
    <w:p w:rsidR="00150EF2" w:rsidRDefault="00150EF2" w:rsidP="00150EF2">
      <w:pPr>
        <w:spacing w:after="0"/>
        <w:ind w:firstLine="560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uk-UA" w:eastAsia="ru-RU"/>
        </w:rPr>
      </w:pPr>
    </w:p>
    <w:p w:rsidR="00150EF2" w:rsidRPr="00F86573" w:rsidRDefault="00150EF2" w:rsidP="00150EF2">
      <w:pPr>
        <w:spacing w:after="0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 Анотація навчальної дисципліни.</w:t>
      </w:r>
      <w:r w:rsidRPr="00F347A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F865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Постійна конкуренція між різними суб’єктами ринкової економіки є рушійною силою, основними засадами якої є активізація економічного інтересу, пошук шляхів кращого використання знань і здібностей та ефективна реалізація підприємницького потенціалу загалом. Конкурентна розвідка є важливим елементом прийняття рішень, стратегічного прогнозування та планування діяльності бізнесових компаній (корпорацій) в умовах гострої ринкової конкуренції. Конкурентна розвідка дає змогу впроваджувати зміни у компанії, приймати своєчасні оптимальні рішення щодо управління ризиками, формувати і досягати конкурентних переваг за рахунок використання отриманих знань для прийняття ефективних стратегічних і </w:t>
      </w:r>
      <w:proofErr w:type="spellStart"/>
      <w:r w:rsidRPr="00F865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бінес-рішень</w:t>
      </w:r>
      <w:proofErr w:type="spellEnd"/>
      <w:r w:rsidRPr="00F865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. Конкурентна розвідка створює сприятливі умови для ведення бізнесу, оцінює ступень вигідності умов співпраці, дозволяє визначити існуючу стратегію та потенціал конкурентів, оцінює організаційне, фінансове і технічне забезпечення конкурентних переваг, передбачає зміни на ринку, передбачає дії </w:t>
      </w:r>
      <w:r w:rsidRPr="00F865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конкурентів, надає можливість навчатися на успіхах та помилки інших компаній, надає інформаційну оцінку партнерів, клієнтів, конкурентів, контрактів. Конкурентна розвідка надає інформаційно-аналітичну підтримку процесів підготовки, прийняття і супроводження рішень компанії.</w:t>
      </w:r>
    </w:p>
    <w:p w:rsidR="00150EF2" w:rsidRDefault="00150EF2" w:rsidP="00150EF2">
      <w:pPr>
        <w:spacing w:after="0"/>
        <w:ind w:firstLine="56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865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 рамках курсу вивчаються завдання, джерела, принципи та методи конкурентної розвідки, здійснюється порівняльна характеристика конкурентної розвідки та «промислового шпигунства», досліджуються підходи включення конкурентної розвідки в структуру компанії, вивчається процес </w:t>
      </w:r>
      <w:proofErr w:type="spellStart"/>
      <w:r w:rsidRPr="00F865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бенчмаркінгу</w:t>
      </w:r>
      <w:proofErr w:type="spellEnd"/>
      <w:r w:rsidRPr="00F8657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. Особлива увага приділяється практичним прикладам, реальним кейсам конкурентної розвідки в національному та міжнародному бізнесі.</w:t>
      </w:r>
    </w:p>
    <w:p w:rsidR="00150EF2" w:rsidRDefault="00150EF2" w:rsidP="00150EF2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D48DF" w:rsidRDefault="00150EF2" w:rsidP="00FD48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4.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Завдання (навчальні цілі). </w:t>
      </w:r>
      <w:r w:rsidR="00FD48DF" w:rsidRPr="00FD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Вивчення навчальної дисципліни «</w:t>
      </w:r>
      <w:r w:rsidR="00FD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Конкурентна розвідка</w:t>
      </w:r>
      <w:r w:rsidR="00FD48DF" w:rsidRPr="00FD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передбачає формування та розвиток у здобувачів </w:t>
      </w:r>
      <w:proofErr w:type="spellStart"/>
      <w:r w:rsidR="00FD48DF" w:rsidRPr="00FD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компетентностей</w:t>
      </w:r>
      <w:proofErr w:type="spellEnd"/>
      <w:r w:rsidR="00FD48DF" w:rsidRPr="00FD48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програмних результатів навчання відповідно до освітньо-професійної програми «Міжнародні комунікації» спеціальності 291 - міжнародні відносини, суспільні комунікації та регіональні студії, зокрема: </w:t>
      </w:r>
    </w:p>
    <w:p w:rsidR="00150EF2" w:rsidRDefault="00B261AC" w:rsidP="00FD48DF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ЗК3. </w:t>
      </w:r>
      <w:r w:rsidR="00150EF2" w:rsidRPr="00150EF2">
        <w:rPr>
          <w:sz w:val="28"/>
          <w:szCs w:val="28"/>
          <w:lang w:val="uk-UA"/>
        </w:rPr>
        <w:t>Здатність спілкуватися іноземною мовою</w:t>
      </w:r>
    </w:p>
    <w:p w:rsidR="00150EF2" w:rsidRDefault="00B261AC" w:rsidP="00150EF2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ЗК6. </w:t>
      </w:r>
      <w:r w:rsidR="00150EF2">
        <w:rPr>
          <w:sz w:val="28"/>
          <w:szCs w:val="28"/>
          <w:lang w:val="uk-UA"/>
        </w:rPr>
        <w:t>Здатність працювати в команді</w:t>
      </w:r>
    </w:p>
    <w:p w:rsidR="00150EF2" w:rsidRDefault="00B261AC" w:rsidP="00150EF2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uk-UA"/>
        </w:rPr>
      </w:pPr>
      <w:r w:rsidRPr="00B261AC">
        <w:rPr>
          <w:sz w:val="28"/>
          <w:szCs w:val="28"/>
          <w:lang w:val="uk-UA"/>
        </w:rPr>
        <w:t>ЗК8.</w:t>
      </w:r>
      <w:r>
        <w:rPr>
          <w:lang w:val="uk-UA"/>
        </w:rPr>
        <w:t xml:space="preserve"> </w:t>
      </w:r>
      <w:r w:rsidR="00150EF2" w:rsidRPr="00150EF2">
        <w:t xml:space="preserve"> </w:t>
      </w:r>
      <w:r w:rsidR="00150EF2" w:rsidRPr="00150EF2">
        <w:rPr>
          <w:sz w:val="28"/>
          <w:szCs w:val="28"/>
          <w:lang w:val="uk-UA"/>
        </w:rPr>
        <w:t>Здатність пра</w:t>
      </w:r>
      <w:r w:rsidR="00150EF2">
        <w:rPr>
          <w:sz w:val="28"/>
          <w:szCs w:val="28"/>
          <w:lang w:val="uk-UA"/>
        </w:rPr>
        <w:t>цювати в міжнародному контексті</w:t>
      </w:r>
    </w:p>
    <w:p w:rsidR="00150EF2" w:rsidRDefault="00B261AC" w:rsidP="00150EF2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ФК14. </w:t>
      </w:r>
      <w:r w:rsidR="00150EF2" w:rsidRPr="00150EF2">
        <w:rPr>
          <w:sz w:val="28"/>
          <w:szCs w:val="28"/>
          <w:lang w:val="uk-UA"/>
        </w:rPr>
        <w:t xml:space="preserve">Здатність застосовувати кумулятивні знання, наукові досягнення, інформаційні технології при здійсненні досліджень у сфері міжнародних відносин, суспільних комунікацій та регіональних </w:t>
      </w:r>
      <w:r w:rsidR="00150EF2">
        <w:rPr>
          <w:sz w:val="28"/>
          <w:szCs w:val="28"/>
          <w:lang w:val="uk-UA"/>
        </w:rPr>
        <w:t>студій</w:t>
      </w:r>
    </w:p>
    <w:p w:rsidR="00150EF2" w:rsidRPr="00150EF2" w:rsidRDefault="00B261AC" w:rsidP="00150EF2">
      <w:pPr>
        <w:pStyle w:val="a3"/>
        <w:numPr>
          <w:ilvl w:val="0"/>
          <w:numId w:val="3"/>
        </w:numPr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ФК16. </w:t>
      </w:r>
      <w:r w:rsidR="00150EF2" w:rsidRPr="00150EF2">
        <w:rPr>
          <w:sz w:val="28"/>
          <w:szCs w:val="28"/>
          <w:lang w:val="uk-UA"/>
        </w:rPr>
        <w:t xml:space="preserve">Здатність використовувати стратегії, методи і засоби управління комунікаціями на міжнародному, регіональному, державному та корпоративному </w:t>
      </w:r>
      <w:r w:rsidR="00150EF2">
        <w:rPr>
          <w:sz w:val="28"/>
          <w:szCs w:val="28"/>
          <w:lang w:val="uk-UA"/>
        </w:rPr>
        <w:t>рівнях</w:t>
      </w:r>
      <w:r w:rsidR="00150EF2" w:rsidRPr="00150EF2">
        <w:rPr>
          <w:sz w:val="28"/>
          <w:szCs w:val="28"/>
          <w:lang w:val="uk-UA"/>
        </w:rPr>
        <w:cr/>
      </w:r>
    </w:p>
    <w:p w:rsidR="00150EF2" w:rsidRDefault="00150EF2" w:rsidP="00150EF2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5. </w:t>
      </w:r>
      <w:r w:rsidRPr="00F347A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Результати навчання за дисципліною: </w:t>
      </w:r>
    </w:p>
    <w:p w:rsidR="00150EF2" w:rsidRPr="00F347AE" w:rsidRDefault="00150EF2" w:rsidP="00150EF2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4110"/>
        <w:gridCol w:w="1639"/>
        <w:gridCol w:w="2189"/>
        <w:gridCol w:w="1072"/>
      </w:tblGrid>
      <w:tr w:rsidR="00150EF2" w:rsidRPr="00FD48DF" w:rsidTr="00594D1B">
        <w:tc>
          <w:tcPr>
            <w:tcW w:w="4593" w:type="dxa"/>
            <w:gridSpan w:val="2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Результат навчання</w:t>
            </w:r>
          </w:p>
          <w:p w:rsidR="00150EF2" w:rsidRPr="00F347AE" w:rsidRDefault="00150EF2" w:rsidP="00594D1B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</w:t>
            </w:r>
            <w:r w:rsidRPr="00F347AE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1. знати; 2. вміти; 3. комунікація; 4. автономність та відповідальність)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Форми/методи і технології викладання і навчання</w:t>
            </w:r>
          </w:p>
        </w:tc>
        <w:tc>
          <w:tcPr>
            <w:tcW w:w="2189" w:type="dxa"/>
            <w:vMerge w:val="restart"/>
          </w:tcPr>
          <w:p w:rsidR="00150EF2" w:rsidRDefault="00150EF2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50EF2" w:rsidRDefault="00150EF2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 xml:space="preserve">Методи оцінювання </w:t>
            </w:r>
          </w:p>
        </w:tc>
        <w:tc>
          <w:tcPr>
            <w:tcW w:w="1072" w:type="dxa"/>
            <w:vMerge w:val="restart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Відсоток у підсумковій оцінці з дисципліни</w:t>
            </w:r>
          </w:p>
        </w:tc>
      </w:tr>
      <w:tr w:rsidR="00150EF2" w:rsidRPr="00F347AE" w:rsidTr="00594D1B">
        <w:trPr>
          <w:trHeight w:val="613"/>
        </w:trPr>
        <w:tc>
          <w:tcPr>
            <w:tcW w:w="483" w:type="dxa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lang w:val="uk-UA" w:eastAsia="ru-RU"/>
              </w:rPr>
              <w:t>Код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lang w:val="uk-UA" w:eastAsia="ru-RU"/>
              </w:rPr>
              <w:t>Результат навчання</w:t>
            </w:r>
          </w:p>
        </w:tc>
        <w:tc>
          <w:tcPr>
            <w:tcW w:w="1639" w:type="dxa"/>
            <w:vMerge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2189" w:type="dxa"/>
            <w:vMerge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1072" w:type="dxa"/>
            <w:vMerge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</w:p>
        </w:tc>
      </w:tr>
      <w:tr w:rsidR="00150EF2" w:rsidRPr="00C35223" w:rsidTr="00594D1B">
        <w:trPr>
          <w:trHeight w:val="335"/>
        </w:trPr>
        <w:tc>
          <w:tcPr>
            <w:tcW w:w="483" w:type="dxa"/>
            <w:shd w:val="clear" w:color="auto" w:fill="auto"/>
            <w:vAlign w:val="center"/>
          </w:tcPr>
          <w:p w:rsidR="00150EF2" w:rsidRPr="00C35223" w:rsidRDefault="00150EF2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50EF2" w:rsidRPr="00C35223" w:rsidRDefault="00150EF2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39" w:type="dxa"/>
            <w:shd w:val="clear" w:color="auto" w:fill="auto"/>
          </w:tcPr>
          <w:p w:rsidR="00150EF2" w:rsidRPr="00C35223" w:rsidRDefault="00150EF2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2189" w:type="dxa"/>
          </w:tcPr>
          <w:p w:rsidR="00150EF2" w:rsidRPr="00C35223" w:rsidRDefault="00150EF2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072" w:type="dxa"/>
            <w:shd w:val="clear" w:color="auto" w:fill="auto"/>
          </w:tcPr>
          <w:p w:rsidR="00150EF2" w:rsidRPr="00C35223" w:rsidRDefault="00150EF2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352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50EF2" w:rsidRPr="00C35223" w:rsidTr="00594D1B">
        <w:trPr>
          <w:trHeight w:val="284"/>
        </w:trPr>
        <w:tc>
          <w:tcPr>
            <w:tcW w:w="9493" w:type="dxa"/>
            <w:gridSpan w:val="5"/>
            <w:shd w:val="clear" w:color="auto" w:fill="auto"/>
            <w:vAlign w:val="center"/>
          </w:tcPr>
          <w:p w:rsidR="00150EF2" w:rsidRPr="00C35223" w:rsidRDefault="00150EF2" w:rsidP="00594D1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B0AB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ru-RU"/>
              </w:rPr>
              <w:t>1.</w:t>
            </w:r>
            <w:r w:rsidRPr="00C352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 </w:t>
            </w:r>
            <w:r w:rsidRPr="00C35223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>Знати та оволодіти теоретичними знаннями про: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110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</w:t>
            </w: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уть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,</w:t>
            </w: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особливості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та класифікацію</w:t>
            </w: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розвідувальної діяльності</w:t>
            </w: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заняття, самостійна робота</w:t>
            </w:r>
          </w:p>
        </w:tc>
        <w:tc>
          <w:tcPr>
            <w:tcW w:w="2189" w:type="dxa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Виступи на </w:t>
            </w:r>
            <w:proofErr w:type="spellStart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се-мінарських</w:t>
            </w:r>
            <w:proofErr w:type="spellEnd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9C5232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1.2</w:t>
            </w:r>
          </w:p>
        </w:tc>
        <w:tc>
          <w:tcPr>
            <w:tcW w:w="4110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поняття «конкурентна розвідка», його предмет та об’єкт</w:t>
            </w: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заняття, самостійна робота</w:t>
            </w:r>
          </w:p>
        </w:tc>
        <w:tc>
          <w:tcPr>
            <w:tcW w:w="2189" w:type="dxa"/>
          </w:tcPr>
          <w:p w:rsidR="00150EF2" w:rsidRDefault="00150EF2" w:rsidP="00594D1B">
            <w:pPr>
              <w:jc w:val="both"/>
            </w:pPr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Виступи на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се-мінарських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110" w:type="dxa"/>
            <w:shd w:val="clear" w:color="auto" w:fill="auto"/>
          </w:tcPr>
          <w:p w:rsidR="00150EF2" w:rsidRPr="009C5232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основні завдання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та джерела </w:t>
            </w: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конкурентної розвідки</w:t>
            </w: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заняття, самостійна робота</w:t>
            </w:r>
          </w:p>
        </w:tc>
        <w:tc>
          <w:tcPr>
            <w:tcW w:w="2189" w:type="dxa"/>
          </w:tcPr>
          <w:p w:rsidR="00150EF2" w:rsidRDefault="00150EF2" w:rsidP="00594D1B">
            <w:pPr>
              <w:jc w:val="both"/>
            </w:pPr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Виступи на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се-мінарських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F347AE" w:rsidTr="00594D1B">
        <w:trPr>
          <w:trHeight w:val="273"/>
        </w:trPr>
        <w:tc>
          <w:tcPr>
            <w:tcW w:w="483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110" w:type="dxa"/>
            <w:shd w:val="clear" w:color="auto" w:fill="auto"/>
          </w:tcPr>
          <w:p w:rsidR="00150EF2" w:rsidRPr="004B1DEF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сфери інтересів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та етапи </w:t>
            </w: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конкурентної розвідки.</w:t>
            </w:r>
          </w:p>
          <w:p w:rsidR="00150EF2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ind w:left="-57"/>
              <w:jc w:val="center"/>
            </w:pPr>
            <w:r w:rsidRPr="00486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заняття, самостійна робота</w:t>
            </w:r>
          </w:p>
        </w:tc>
        <w:tc>
          <w:tcPr>
            <w:tcW w:w="2189" w:type="dxa"/>
          </w:tcPr>
          <w:p w:rsidR="00150EF2" w:rsidRDefault="00150EF2" w:rsidP="00594D1B">
            <w:pPr>
              <w:jc w:val="both"/>
            </w:pPr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Виступи на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се-мінарських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 </w:t>
            </w:r>
            <w:proofErr w:type="spellStart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за-няттях</w:t>
            </w:r>
            <w:proofErr w:type="spellEnd"/>
            <w:r w:rsidRPr="0006060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, проміжний заліковий модуль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F347AE" w:rsidTr="00594D1B">
        <w:tc>
          <w:tcPr>
            <w:tcW w:w="9493" w:type="dxa"/>
            <w:gridSpan w:val="5"/>
            <w:shd w:val="clear" w:color="auto" w:fill="auto"/>
          </w:tcPr>
          <w:p w:rsidR="00150EF2" w:rsidRPr="009B0AB5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9B0AB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2. Вміти: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150EF2" w:rsidRPr="00193E70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A5D66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окремлювати підходи включення конкурентної розвідки</w:t>
            </w:r>
            <w:r w:rsidRPr="004B1DE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в структуру компанії</w:t>
            </w: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</w:pP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Лекція, семінарське заняття,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а</w:t>
            </w:r>
            <w:r w:rsidRPr="00DB622E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налітична робота</w:t>
            </w: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189" w:type="dxa"/>
          </w:tcPr>
          <w:p w:rsidR="00150EF2" w:rsidRPr="00193E70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</w:t>
            </w:r>
            <w:r w:rsidRPr="00844B7E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цінка якості виконання завдання та його презентації на занятті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визначати та давати характеристику «кабінетним»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«польовим» </w:t>
            </w:r>
            <w:r w:rsidR="00AB4C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методам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конкурентної розвідки</w:t>
            </w: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</w:t>
            </w:r>
          </w:p>
        </w:tc>
        <w:tc>
          <w:tcPr>
            <w:tcW w:w="2189" w:type="dxa"/>
          </w:tcPr>
          <w:p w:rsidR="00150EF2" w:rsidRPr="00193E70" w:rsidRDefault="00150EF2" w:rsidP="00594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цінка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50EF2" w:rsidRPr="00DB622E" w:rsidRDefault="00150EF2" w:rsidP="00594D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10%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:rsidR="00150EF2" w:rsidRPr="00954C2A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визначати о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сновні проблеми при зборі та обробці інформації для прийняття управлінського рішення</w:t>
            </w: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Лекція, семінарське заняття</w:t>
            </w:r>
          </w:p>
        </w:tc>
        <w:tc>
          <w:tcPr>
            <w:tcW w:w="2189" w:type="dxa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цінка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презентації</w:t>
            </w:r>
            <w:proofErr w:type="spellEnd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44B7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10%</w:t>
            </w:r>
          </w:p>
        </w:tc>
      </w:tr>
      <w:tr w:rsidR="00150EF2" w:rsidRPr="00A37B1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110" w:type="dxa"/>
            <w:shd w:val="clear" w:color="auto" w:fill="auto"/>
          </w:tcPr>
          <w:p w:rsidR="00150EF2" w:rsidRPr="00954C2A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надавати п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орівняльн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характеристику конкурентної розвідки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промислового шпигунства</w:t>
            </w:r>
          </w:p>
        </w:tc>
        <w:tc>
          <w:tcPr>
            <w:tcW w:w="1639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</w:pPr>
            <w:r w:rsidRPr="00146ED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Лекція, семінарське заняття, </w:t>
            </w:r>
            <w:r w:rsidRPr="00954C2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аналітична робота</w:t>
            </w:r>
          </w:p>
        </w:tc>
        <w:tc>
          <w:tcPr>
            <w:tcW w:w="2189" w:type="dxa"/>
          </w:tcPr>
          <w:p w:rsidR="00150EF2" w:rsidRPr="00DB622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</w:t>
            </w:r>
            <w:r w:rsidRPr="00844B7E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цінка якості виконання завдання та його презентації на занятті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A37B1E" w:rsidTr="00594D1B">
        <w:tc>
          <w:tcPr>
            <w:tcW w:w="483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2.5</w:t>
            </w:r>
          </w:p>
        </w:tc>
        <w:tc>
          <w:tcPr>
            <w:tcW w:w="4110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вміти проводити конкурентну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розвідк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прикладі обраної компанії</w:t>
            </w:r>
          </w:p>
        </w:tc>
        <w:tc>
          <w:tcPr>
            <w:tcW w:w="1639" w:type="dxa"/>
            <w:shd w:val="clear" w:color="auto" w:fill="auto"/>
          </w:tcPr>
          <w:p w:rsidR="00150EF2" w:rsidRPr="00146ED3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680E7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емінарське заняття, кейс-проект</w:t>
            </w:r>
          </w:p>
        </w:tc>
        <w:tc>
          <w:tcPr>
            <w:tcW w:w="2189" w:type="dxa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6C37CD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Оцінка якості виконання завдання та його презентації на занятті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35%</w:t>
            </w:r>
          </w:p>
        </w:tc>
      </w:tr>
      <w:tr w:rsidR="00150EF2" w:rsidRPr="00A37B1E" w:rsidTr="00594D1B">
        <w:tc>
          <w:tcPr>
            <w:tcW w:w="9493" w:type="dxa"/>
            <w:gridSpan w:val="5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5A70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3. </w:t>
            </w:r>
            <w:r w:rsidRPr="005A700B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uk-UA"/>
              </w:rPr>
              <w:t>Отримати базові комунікативні навички</w:t>
            </w:r>
            <w:r w:rsidRPr="005A70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/>
              </w:rPr>
              <w:t>: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під час</w:t>
            </w:r>
            <w:r w:rsidRPr="00A37B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</w:t>
            </w:r>
            <w:r w:rsidRPr="00A37B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або організ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ації</w:t>
            </w:r>
            <w:r w:rsidRPr="00A37B1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обговорення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способів та механізмів використання  конкурентної розвідки для </w:t>
            </w:r>
            <w:r w:rsidRPr="00EB31D9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підтримки прийняття управлінських рішень та підвищення конкурентоспроможності</w:t>
            </w:r>
          </w:p>
        </w:tc>
        <w:tc>
          <w:tcPr>
            <w:tcW w:w="1639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</w:t>
            </w:r>
            <w:r w:rsidRPr="00DB62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емінарське заняття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виконання кейс-проектів,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предметні дискусії</w:t>
            </w:r>
          </w:p>
        </w:tc>
        <w:tc>
          <w:tcPr>
            <w:tcW w:w="2189" w:type="dxa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C2E9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Оцінка активності й участі в обговоренні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F347AE" w:rsidTr="00594D1B">
        <w:tc>
          <w:tcPr>
            <w:tcW w:w="9493" w:type="dxa"/>
            <w:gridSpan w:val="5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510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4. Автономність та відповідальність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: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4.1</w:t>
            </w:r>
          </w:p>
        </w:tc>
        <w:tc>
          <w:tcPr>
            <w:tcW w:w="4110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151C3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Самостійно приймати рішення щодо оптимального шляху вирішення проблеми</w:t>
            </w:r>
            <w:r w:rsidRPr="00151C31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ab/>
            </w:r>
          </w:p>
          <w:p w:rsidR="00150EF2" w:rsidRPr="00F347AE" w:rsidRDefault="00150EF2" w:rsidP="0059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1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Самостійна робота</w:t>
            </w:r>
          </w:p>
        </w:tc>
        <w:tc>
          <w:tcPr>
            <w:tcW w:w="2189" w:type="dxa"/>
          </w:tcPr>
          <w:p w:rsidR="00150EF2" w:rsidRPr="00FC2E9B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</w:pPr>
            <w:r w:rsidRPr="00151C31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>Оцінка якості виконання завдання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1C3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5%</w:t>
            </w:r>
          </w:p>
        </w:tc>
      </w:tr>
      <w:tr w:rsidR="00150EF2" w:rsidRPr="00F347AE" w:rsidTr="00594D1B">
        <w:tc>
          <w:tcPr>
            <w:tcW w:w="483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Оцінювати результати власної роботи і нести відповідальність  за  прийняте рішення</w:t>
            </w:r>
            <w:r w:rsidRPr="00F347AE"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39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2189" w:type="dxa"/>
          </w:tcPr>
          <w:p w:rsidR="00150EF2" w:rsidRPr="00FC2E9B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E9B">
              <w:rPr>
                <w:rFonts w:ascii="Times New Roman" w:eastAsia="Times New Roman" w:hAnsi="Times New Roman" w:cs="Times New Roman"/>
                <w:sz w:val="24"/>
                <w:szCs w:val="20"/>
                <w:lang w:val="uk-UA" w:eastAsia="ru-RU"/>
              </w:rPr>
              <w:t xml:space="preserve">Оцінка якості виконання завдання </w:t>
            </w:r>
          </w:p>
        </w:tc>
        <w:tc>
          <w:tcPr>
            <w:tcW w:w="1072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%</w:t>
            </w:r>
          </w:p>
        </w:tc>
      </w:tr>
    </w:tbl>
    <w:p w:rsidR="00150EF2" w:rsidRPr="00F347AE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F347AE" w:rsidRDefault="00150EF2" w:rsidP="00150EF2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6. </w:t>
      </w:r>
      <w:r w:rsidRPr="00F347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Співвідношення результатів навчання дисципліни із програмними результатами</w:t>
      </w:r>
      <w:r w:rsidRPr="00F34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347AE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навчання </w:t>
      </w:r>
    </w:p>
    <w:p w:rsidR="00150EF2" w:rsidRPr="00F347AE" w:rsidRDefault="00150EF2" w:rsidP="00150EF2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6"/>
          <w:szCs w:val="26"/>
          <w:lang w:val="uk-UA" w:eastAsia="ru-RU"/>
        </w:rPr>
      </w:pP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706"/>
        <w:gridCol w:w="425"/>
        <w:gridCol w:w="426"/>
        <w:gridCol w:w="425"/>
        <w:gridCol w:w="425"/>
        <w:gridCol w:w="426"/>
        <w:gridCol w:w="425"/>
        <w:gridCol w:w="425"/>
        <w:gridCol w:w="425"/>
        <w:gridCol w:w="425"/>
        <w:gridCol w:w="425"/>
        <w:gridCol w:w="426"/>
      </w:tblGrid>
      <w:tr w:rsidR="00150EF2" w:rsidRPr="00F347AE" w:rsidTr="00594D1B">
        <w:trPr>
          <w:cantSplit/>
          <w:trHeight w:val="1134"/>
        </w:trPr>
        <w:tc>
          <w:tcPr>
            <w:tcW w:w="4706" w:type="dxa"/>
            <w:tcBorders>
              <w:tl2br w:val="single" w:sz="4" w:space="0" w:color="auto"/>
            </w:tcBorders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Результати навчання</w:t>
            </w:r>
          </w:p>
          <w:p w:rsidR="00150EF2" w:rsidRPr="00F347AE" w:rsidRDefault="00150EF2" w:rsidP="00594D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дисципліни (код) </w:t>
            </w:r>
          </w:p>
          <w:p w:rsidR="00150EF2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Програмні результати</w:t>
            </w:r>
          </w:p>
          <w:p w:rsidR="00150EF2" w:rsidRPr="00F347AE" w:rsidRDefault="00150EF2" w:rsidP="00594D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навчання (назва)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1.1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25" w:type="dxa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25" w:type="dxa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25" w:type="dxa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2.4</w:t>
            </w:r>
          </w:p>
        </w:tc>
        <w:tc>
          <w:tcPr>
            <w:tcW w:w="425" w:type="dxa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25" w:type="dxa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3.1</w:t>
            </w:r>
          </w:p>
        </w:tc>
        <w:tc>
          <w:tcPr>
            <w:tcW w:w="426" w:type="dxa"/>
            <w:textDirection w:val="btLr"/>
            <w:vAlign w:val="center"/>
          </w:tcPr>
          <w:p w:rsidR="00150EF2" w:rsidRPr="00F347AE" w:rsidRDefault="00150EF2" w:rsidP="00594D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.1- 4.2</w:t>
            </w:r>
          </w:p>
        </w:tc>
      </w:tr>
      <w:tr w:rsidR="00150EF2" w:rsidRPr="00F347AE" w:rsidTr="00594D1B">
        <w:tc>
          <w:tcPr>
            <w:tcW w:w="4706" w:type="dxa"/>
            <w:shd w:val="clear" w:color="auto" w:fill="auto"/>
          </w:tcPr>
          <w:p w:rsidR="00150EF2" w:rsidRPr="00F347AE" w:rsidRDefault="000964DD" w:rsidP="00AB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ПРН9. </w:t>
            </w:r>
            <w:r w:rsidR="00AB4CDE" w:rsidRP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Збирати, обробляти та аналізувати</w:t>
            </w:r>
            <w:r w:rsid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AB4CDE" w:rsidRP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інформацію про стан міжнародних відносин, світової</w:t>
            </w:r>
            <w:r w:rsid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AB4CDE" w:rsidRP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політики та зовнішньої політики держав.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AB4CDE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shd w:val="clear" w:color="auto" w:fill="auto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  <w:shd w:val="clear" w:color="auto" w:fill="auto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</w:tcPr>
          <w:p w:rsidR="00150EF2" w:rsidRDefault="00150EF2" w:rsidP="00594D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Default="00150EF2" w:rsidP="00594D1B">
            <w:r w:rsidRPr="00F042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  <w:tr w:rsidR="00150EF2" w:rsidRPr="00F347AE" w:rsidTr="00594D1B">
        <w:tc>
          <w:tcPr>
            <w:tcW w:w="4706" w:type="dxa"/>
            <w:shd w:val="clear" w:color="auto" w:fill="auto"/>
          </w:tcPr>
          <w:p w:rsidR="00150EF2" w:rsidRPr="00F347AE" w:rsidRDefault="000964DD" w:rsidP="00AB4C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ПРН15. </w:t>
            </w:r>
            <w:r w:rsidR="00AB4CDE" w:rsidRP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Формулювати задачі моделювання,</w:t>
            </w:r>
            <w:r w:rsid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AB4CDE" w:rsidRP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створювати і досліджувати моделі об’єктів і процесів</w:t>
            </w:r>
            <w:r w:rsid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AB4CDE" w:rsidRP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міжнародних відносин, зовнішньої політики,</w:t>
            </w:r>
            <w:r w:rsid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 </w:t>
            </w:r>
            <w:r w:rsidR="00AB4CDE" w:rsidRPr="00AB4CDE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суспільних комунікацій та регіональних студій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B4CDE" w:rsidRPr="00F347AE" w:rsidRDefault="00AB4CDE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  <w:vAlign w:val="center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AB4CDE" w:rsidRPr="00F347AE" w:rsidRDefault="00AB4CDE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5" w:type="dxa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5" w:type="dxa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  <w:tc>
          <w:tcPr>
            <w:tcW w:w="426" w:type="dxa"/>
          </w:tcPr>
          <w:p w:rsidR="00150EF2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  <w:p w:rsidR="00150EF2" w:rsidRPr="00F347AE" w:rsidRDefault="00150EF2" w:rsidP="00594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+</w:t>
            </w:r>
          </w:p>
        </w:tc>
      </w:tr>
    </w:tbl>
    <w:p w:rsidR="00150EF2" w:rsidRPr="00F347AE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Default="00150EF2" w:rsidP="00150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7. </w:t>
      </w:r>
      <w:r w:rsidRPr="00F347A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Схема формування оцінки: </w:t>
      </w:r>
    </w:p>
    <w:p w:rsidR="00150EF2" w:rsidRDefault="00150EF2" w:rsidP="00150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50EF2" w:rsidRDefault="00150EF2" w:rsidP="00150E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B18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Форми оцінювання студентів. 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Робота студентів впродовж семестру оцінюється за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10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0-бальною шкалою, що включає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відповіді на семінарських</w:t>
      </w:r>
      <w:r w:rsidRPr="00CA39C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занятт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ях (участі у дискусії), 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виконання практичних завдань для самостійної роботи, написання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модульних контрольних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,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виконання  кейс-проекту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та підсумковий контроль знань (іспит).</w:t>
      </w:r>
    </w:p>
    <w:p w:rsidR="00150EF2" w:rsidRPr="00270C89" w:rsidRDefault="00150EF2" w:rsidP="00150EF2">
      <w:pPr>
        <w:widowControl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- семестрове оцінювання: </w:t>
      </w:r>
    </w:p>
    <w:p w:rsidR="00150EF2" w:rsidRPr="00270C89" w:rsidRDefault="00150EF2" w:rsidP="00150EF2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1. модульна контрольна </w:t>
      </w:r>
      <w:proofErr w:type="spellStart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контрольна</w:t>
      </w:r>
      <w:proofErr w:type="spellEnd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робота  (20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балів/10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</w:t>
      </w:r>
      <w:proofErr w:type="spellEnd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</w:t>
      </w:r>
    </w:p>
    <w:p w:rsidR="00150EF2" w:rsidRPr="00270C89" w:rsidRDefault="00150EF2" w:rsidP="00150EF2">
      <w:pPr>
        <w:spacing w:before="20"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звіти за планом на семінарських заняттях (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30 балів/2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5 </w:t>
      </w:r>
      <w:proofErr w:type="spellStart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</w:t>
      </w:r>
      <w:proofErr w:type="spellEnd"/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).         </w:t>
      </w:r>
    </w:p>
    <w:p w:rsidR="00150EF2" w:rsidRPr="00270C89" w:rsidRDefault="00150EF2" w:rsidP="00150EF2">
      <w:pPr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3. </w:t>
      </w:r>
      <w:r w:rsidRPr="00270C89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кейс-проект (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балів/</w:t>
      </w:r>
      <w:r w:rsidRPr="00270C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балів).         </w:t>
      </w:r>
    </w:p>
    <w:p w:rsidR="00150EF2" w:rsidRPr="00270C89" w:rsidRDefault="00150EF2" w:rsidP="00150EF2">
      <w:pPr>
        <w:spacing w:before="20"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- </w:t>
      </w:r>
      <w:r w:rsidRPr="00270C89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>підсумкове оцінювання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:</w:t>
      </w:r>
    </w:p>
    <w:p w:rsidR="00150EF2" w:rsidRPr="00270C89" w:rsidRDefault="00150EF2" w:rsidP="00150EF2">
      <w:pPr>
        <w:numPr>
          <w:ilvl w:val="0"/>
          <w:numId w:val="2"/>
        </w:numPr>
        <w:spacing w:before="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форма оцінювання –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іспит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;</w:t>
      </w:r>
    </w:p>
    <w:p w:rsidR="00150EF2" w:rsidRDefault="00150EF2" w:rsidP="00150EF2">
      <w:pPr>
        <w:numPr>
          <w:ilvl w:val="0"/>
          <w:numId w:val="2"/>
        </w:numPr>
        <w:spacing w:before="20" w:after="0" w:line="240" w:lineRule="auto"/>
        <w:ind w:left="993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максимальна кількість балів які мо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жуть бути отримані студентом – 40 балів.</w:t>
      </w:r>
      <w:r w:rsidRPr="00270C89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150EF2" w:rsidRPr="00270C89" w:rsidRDefault="00150EF2" w:rsidP="00150EF2">
      <w:pPr>
        <w:spacing w:before="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282021" w:rsidRDefault="00150EF2" w:rsidP="00150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28202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При простому розрахунку отримаємо:</w:t>
      </w:r>
    </w:p>
    <w:p w:rsidR="00150EF2" w:rsidRPr="00F347AE" w:rsidRDefault="00150EF2" w:rsidP="00150EF2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2620"/>
        <w:gridCol w:w="2484"/>
        <w:gridCol w:w="1258"/>
        <w:gridCol w:w="1827"/>
      </w:tblGrid>
      <w:tr w:rsidR="00150EF2" w:rsidRPr="00BC25E2" w:rsidTr="00594D1B">
        <w:tc>
          <w:tcPr>
            <w:tcW w:w="1384" w:type="dxa"/>
            <w:tcBorders>
              <w:bottom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93" w:type="dxa"/>
            <w:tcBorders>
              <w:bottom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ЗМ1</w:t>
            </w:r>
          </w:p>
        </w:tc>
        <w:tc>
          <w:tcPr>
            <w:tcW w:w="2552" w:type="dxa"/>
            <w:tcBorders>
              <w:bottom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120"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ЗМ2</w:t>
            </w:r>
          </w:p>
        </w:tc>
        <w:tc>
          <w:tcPr>
            <w:tcW w:w="1276" w:type="dxa"/>
            <w:tcBorders>
              <w:bottom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Іспит</w:t>
            </w:r>
          </w:p>
        </w:tc>
        <w:tc>
          <w:tcPr>
            <w:tcW w:w="1842" w:type="dxa"/>
            <w:tcBorders>
              <w:bottom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Підсумкова оцінка</w:t>
            </w:r>
          </w:p>
        </w:tc>
      </w:tr>
      <w:tr w:rsidR="00150EF2" w:rsidRPr="00BC25E2" w:rsidTr="00594D1B">
        <w:tc>
          <w:tcPr>
            <w:tcW w:w="1384" w:type="dxa"/>
            <w:tcBorders>
              <w:top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Мінімум</w:t>
            </w:r>
          </w:p>
        </w:tc>
        <w:tc>
          <w:tcPr>
            <w:tcW w:w="2693" w:type="dxa"/>
            <w:tcBorders>
              <w:top w:val="double" w:sz="4" w:space="0" w:color="000000"/>
            </w:tcBorders>
            <w:shd w:val="clear" w:color="auto" w:fill="auto"/>
          </w:tcPr>
          <w:p w:rsidR="00150EF2" w:rsidRPr="00BC25E2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C25E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552" w:type="dxa"/>
            <w:tcBorders>
              <w:top w:val="double" w:sz="4" w:space="0" w:color="000000"/>
            </w:tcBorders>
            <w:shd w:val="clear" w:color="auto" w:fill="auto"/>
          </w:tcPr>
          <w:p w:rsidR="00150EF2" w:rsidRPr="00BC25E2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1276" w:type="dxa"/>
            <w:tcBorders>
              <w:top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1842" w:type="dxa"/>
            <w:tcBorders>
              <w:top w:val="double" w:sz="4" w:space="0" w:color="000000"/>
            </w:tcBorders>
            <w:shd w:val="clear" w:color="auto" w:fill="auto"/>
          </w:tcPr>
          <w:p w:rsidR="00150EF2" w:rsidRPr="00F347AE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</w:tr>
      <w:tr w:rsidR="00150EF2" w:rsidRPr="00BC25E2" w:rsidTr="00594D1B">
        <w:tc>
          <w:tcPr>
            <w:tcW w:w="1384" w:type="dxa"/>
            <w:shd w:val="clear" w:color="auto" w:fill="auto"/>
          </w:tcPr>
          <w:p w:rsidR="00150EF2" w:rsidRPr="00F347AE" w:rsidRDefault="00150EF2" w:rsidP="00594D1B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Максимум</w:t>
            </w:r>
          </w:p>
        </w:tc>
        <w:tc>
          <w:tcPr>
            <w:tcW w:w="2693" w:type="dxa"/>
            <w:shd w:val="clear" w:color="auto" w:fill="auto"/>
          </w:tcPr>
          <w:p w:rsidR="00150EF2" w:rsidRPr="00BC25E2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150EF2" w:rsidRPr="00BC25E2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:rsidR="00150EF2" w:rsidRPr="00F347AE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1842" w:type="dxa"/>
            <w:shd w:val="clear" w:color="auto" w:fill="auto"/>
          </w:tcPr>
          <w:p w:rsidR="00150EF2" w:rsidRPr="00F347AE" w:rsidRDefault="00150EF2" w:rsidP="00594D1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150EF2" w:rsidRPr="00F347AE" w:rsidRDefault="00150EF2" w:rsidP="0015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F347AE" w:rsidRDefault="00150EF2" w:rsidP="00150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>Студент допускається до екзамену за умови виконання всіх передбачених планом робіт.</w:t>
      </w:r>
    </w:p>
    <w:p w:rsidR="00150EF2" w:rsidRPr="00F347AE" w:rsidRDefault="00150EF2" w:rsidP="00150EF2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Студент не допускається до екзамену, якщо під час семестру набрав менше ніж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4</w:t>
      </w:r>
      <w:r w:rsidRPr="00F347A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0 балів. </w:t>
      </w:r>
    </w:p>
    <w:p w:rsidR="00150EF2" w:rsidRPr="00F347AE" w:rsidRDefault="00150EF2" w:rsidP="00150EF2">
      <w:pPr>
        <w:spacing w:before="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150EF2" w:rsidRPr="00F347AE" w:rsidRDefault="00150EF2" w:rsidP="00150EF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F347AE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Шкала відповідності оцінок</w:t>
      </w:r>
    </w:p>
    <w:p w:rsidR="00150EF2" w:rsidRPr="00F347AE" w:rsidRDefault="00150EF2" w:rsidP="00150EF2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val="uk-UA"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4"/>
        <w:gridCol w:w="2278"/>
      </w:tblGrid>
      <w:tr w:rsidR="00150EF2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Відмінно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Excellent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90-100</w:t>
            </w:r>
          </w:p>
        </w:tc>
      </w:tr>
      <w:tr w:rsidR="00150EF2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Добре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Good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75-89</w:t>
            </w:r>
          </w:p>
        </w:tc>
      </w:tr>
      <w:tr w:rsidR="00150EF2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Задовільно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Satisfactory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60-74</w:t>
            </w:r>
          </w:p>
        </w:tc>
      </w:tr>
      <w:tr w:rsidR="00150EF2" w:rsidRPr="00F347AE" w:rsidTr="00594D1B">
        <w:trPr>
          <w:cantSplit/>
          <w:jc w:val="center"/>
        </w:trPr>
        <w:tc>
          <w:tcPr>
            <w:tcW w:w="5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Незадовільно / </w:t>
            </w:r>
            <w:proofErr w:type="spellStart"/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Fail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0EF2" w:rsidRPr="00F347AE" w:rsidRDefault="00150EF2" w:rsidP="00594D1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  <w:r w:rsidRPr="00F347AE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0-59</w:t>
            </w:r>
          </w:p>
        </w:tc>
      </w:tr>
    </w:tbl>
    <w:p w:rsidR="00150EF2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150EF2" w:rsidRPr="00721908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8. 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СТРУКТУРА  НАВЧАЛЬНОЇ  ДИСЦИПЛІНИ</w:t>
      </w:r>
    </w:p>
    <w:p w:rsidR="00150EF2" w:rsidRPr="00721908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ТЕМАТИЧНИЙ  ПЛАН  ЛЕКЦІЙ  І  ПРАКТИЧНИХ  ЗАНЯТЬ</w:t>
      </w:r>
    </w:p>
    <w:p w:rsidR="00150EF2" w:rsidRPr="00721908" w:rsidRDefault="00150EF2" w:rsidP="00150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747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709"/>
        <w:gridCol w:w="141"/>
        <w:gridCol w:w="993"/>
        <w:gridCol w:w="708"/>
      </w:tblGrid>
      <w:tr w:rsidR="00150EF2" w:rsidRPr="00721908" w:rsidTr="00594D1B">
        <w:trPr>
          <w:cantSplit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№ п/</w:t>
            </w:r>
            <w:proofErr w:type="spellStart"/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</w:t>
            </w:r>
            <w:proofErr w:type="spellEnd"/>
          </w:p>
        </w:tc>
        <w:tc>
          <w:tcPr>
            <w:tcW w:w="6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Назва  лекції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Кількість годин</w:t>
            </w:r>
          </w:p>
        </w:tc>
      </w:tr>
      <w:tr w:rsidR="00150EF2" w:rsidRPr="00721908" w:rsidTr="00594D1B">
        <w:trPr>
          <w:cantSplit/>
        </w:trPr>
        <w:tc>
          <w:tcPr>
            <w:tcW w:w="648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6548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ind w:left="-57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лекції</w:t>
            </w:r>
          </w:p>
        </w:tc>
        <w:tc>
          <w:tcPr>
            <w:tcW w:w="1134" w:type="dxa"/>
            <w:gridSpan w:val="2"/>
            <w:tcBorders>
              <w:bottom w:val="double" w:sz="4" w:space="0" w:color="auto"/>
            </w:tcBorders>
            <w:tcMar>
              <w:left w:w="57" w:type="dxa"/>
              <w:right w:w="113" w:type="dxa"/>
            </w:tcMar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практичні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50EF2" w:rsidRPr="00721908" w:rsidRDefault="00150EF2" w:rsidP="00594D1B">
            <w:pPr>
              <w:spacing w:before="80" w:after="40" w:line="204" w:lineRule="auto"/>
              <w:jc w:val="center"/>
              <w:rPr>
                <w:rFonts w:ascii="Times New Roman" w:eastAsia="Times New Roman" w:hAnsi="Times New Roman" w:cs="Times New Roman"/>
                <w:b/>
                <w:spacing w:val="-8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pacing w:val="-8"/>
                <w:lang w:val="uk-UA" w:eastAsia="ru-RU"/>
              </w:rPr>
              <w:t>С/Р</w:t>
            </w:r>
          </w:p>
        </w:tc>
      </w:tr>
      <w:tr w:rsidR="00150EF2" w:rsidRPr="00721908" w:rsidTr="00594D1B">
        <w:tc>
          <w:tcPr>
            <w:tcW w:w="9747" w:type="dxa"/>
            <w:gridSpan w:val="6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9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Теоретико-методологічні особливості конкурентної розвідки</w:t>
            </w:r>
          </w:p>
        </w:tc>
      </w:tr>
      <w:tr w:rsidR="00150EF2" w:rsidRPr="00721908" w:rsidTr="00594D1B">
        <w:trPr>
          <w:cantSplit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548" w:type="dxa"/>
            <w:tcBorders>
              <w:top w:val="single" w:sz="2" w:space="0" w:color="auto"/>
            </w:tcBorders>
          </w:tcPr>
          <w:p w:rsidR="00150EF2" w:rsidRPr="00721908" w:rsidRDefault="00150EF2" w:rsidP="00594D1B">
            <w:pPr>
              <w:spacing w:before="40" w:after="40" w:line="216" w:lineRule="auto"/>
              <w:ind w:left="794" w:hanging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Суть,</w:t>
            </w:r>
            <w:r w:rsidRPr="001E68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правове підґрунтя та класифікація</w:t>
            </w:r>
            <w:r w:rsidRPr="001E68D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розвідувальної діяльності.</w:t>
            </w:r>
          </w:p>
        </w:tc>
        <w:tc>
          <w:tcPr>
            <w:tcW w:w="850" w:type="dxa"/>
            <w:gridSpan w:val="2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50EF2" w:rsidRPr="00721908" w:rsidTr="00594D1B">
        <w:trPr>
          <w:cantSplit/>
        </w:trPr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548" w:type="dxa"/>
          </w:tcPr>
          <w:p w:rsidR="00150EF2" w:rsidRPr="00721908" w:rsidRDefault="00150EF2" w:rsidP="00594D1B">
            <w:pPr>
              <w:spacing w:before="80" w:after="40" w:line="216" w:lineRule="auto"/>
              <w:ind w:left="794" w:hanging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Тема 2. </w:t>
            </w:r>
            <w:r w:rsidRPr="009462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Завдання,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джерела</w:t>
            </w:r>
            <w:r w:rsidRPr="0094621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та інструменти здійснення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конкурентної розвідки.</w:t>
            </w:r>
          </w:p>
        </w:tc>
        <w:tc>
          <w:tcPr>
            <w:tcW w:w="850" w:type="dxa"/>
            <w:gridSpan w:val="2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150EF2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548" w:type="dxa"/>
          </w:tcPr>
          <w:p w:rsidR="00150EF2" w:rsidRPr="00721908" w:rsidRDefault="00150EF2" w:rsidP="00594D1B">
            <w:pPr>
              <w:spacing w:before="80" w:after="40" w:line="216" w:lineRule="auto"/>
              <w:ind w:left="794" w:hanging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3. </w:t>
            </w:r>
            <w:r w:rsidRPr="003D4BF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Предмет та ме</w:t>
            </w:r>
            <w:r w:rsidRPr="00931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тоди конкурентної розвідки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150EF2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548" w:type="dxa"/>
          </w:tcPr>
          <w:p w:rsidR="00150EF2" w:rsidRPr="00931F7A" w:rsidRDefault="00150EF2" w:rsidP="00594D1B">
            <w:pPr>
              <w:spacing w:before="80" w:after="40" w:line="216" w:lineRule="auto"/>
              <w:ind w:left="794" w:hanging="7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4. </w:t>
            </w:r>
            <w:r w:rsidRPr="00931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Аналіз діяльності організацій з конкурентної розвідки.</w:t>
            </w:r>
          </w:p>
        </w:tc>
        <w:tc>
          <w:tcPr>
            <w:tcW w:w="850" w:type="dxa"/>
            <w:gridSpan w:val="2"/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10</w:t>
            </w:r>
          </w:p>
        </w:tc>
      </w:tr>
      <w:tr w:rsidR="00150EF2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ru-RU"/>
              </w:rPr>
            </w:pPr>
          </w:p>
        </w:tc>
        <w:tc>
          <w:tcPr>
            <w:tcW w:w="6548" w:type="dxa"/>
          </w:tcPr>
          <w:p w:rsidR="00150EF2" w:rsidRPr="00721908" w:rsidRDefault="00150EF2" w:rsidP="00594D1B">
            <w:pPr>
              <w:spacing w:before="80" w:after="40" w:line="216" w:lineRule="auto"/>
              <w:ind w:left="794" w:hanging="79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Модульна контрольна робота 1</w:t>
            </w:r>
          </w:p>
        </w:tc>
        <w:tc>
          <w:tcPr>
            <w:tcW w:w="850" w:type="dxa"/>
            <w:gridSpan w:val="2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</w:tr>
      <w:tr w:rsidR="00150EF2" w:rsidRPr="00721908" w:rsidTr="00594D1B">
        <w:tc>
          <w:tcPr>
            <w:tcW w:w="9747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8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Змістовий модуль 2.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Практичний вимір конкурентної розвідки в міжнародному та національному бізнесі.</w:t>
            </w:r>
          </w:p>
        </w:tc>
      </w:tr>
      <w:tr w:rsidR="00150EF2" w:rsidRPr="00721908" w:rsidTr="00594D1B"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150EF2" w:rsidRDefault="00150EF2" w:rsidP="00594D1B">
            <w:pPr>
              <w:spacing w:before="80" w:after="40" w:line="216" w:lineRule="auto"/>
              <w:ind w:left="794" w:hanging="7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Тема 5. </w:t>
            </w:r>
            <w:r w:rsidRPr="00931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Практичні проблеми етики в роботі фахівця конкурентної розвідки.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31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Порівняльна характеристика  конкурентної розвідки та промислового шпигунства.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</w:tr>
      <w:tr w:rsidR="00150EF2" w:rsidRPr="00721908" w:rsidTr="00594D1B">
        <w:tc>
          <w:tcPr>
            <w:tcW w:w="64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</w:tcBorders>
          </w:tcPr>
          <w:p w:rsidR="00150EF2" w:rsidRDefault="00150EF2" w:rsidP="00594D1B">
            <w:pPr>
              <w:spacing w:before="80" w:after="40" w:line="216" w:lineRule="auto"/>
              <w:ind w:left="794" w:hanging="79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Тема 6.</w:t>
            </w:r>
            <w:r>
              <w:t xml:space="preserve"> </w:t>
            </w:r>
            <w:r w:rsidRPr="00264F6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Конкурентні переваги країн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EF2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150EF2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548" w:type="dxa"/>
          </w:tcPr>
          <w:p w:rsidR="00150EF2" w:rsidRPr="00721908" w:rsidRDefault="00150EF2" w:rsidP="00594D1B">
            <w:pPr>
              <w:spacing w:before="80" w:after="40" w:line="216" w:lineRule="auto"/>
              <w:ind w:left="792" w:hanging="79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Тема 7</w:t>
            </w: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. </w:t>
            </w:r>
            <w:r w:rsidRPr="00931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Практика здійснення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онкурентної розвідки на прикладах обраних компаній</w:t>
            </w:r>
            <w:r w:rsidRPr="00931F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50" w:type="dxa"/>
            <w:gridSpan w:val="2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</w:tr>
      <w:tr w:rsidR="00150EF2" w:rsidRPr="00721908" w:rsidTr="00594D1B">
        <w:tc>
          <w:tcPr>
            <w:tcW w:w="648" w:type="dxa"/>
            <w:tcBorders>
              <w:lef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48" w:type="dxa"/>
          </w:tcPr>
          <w:p w:rsidR="00150EF2" w:rsidRPr="00721908" w:rsidRDefault="00150EF2" w:rsidP="00594D1B">
            <w:pPr>
              <w:spacing w:before="60" w:after="20" w:line="216" w:lineRule="auto"/>
              <w:ind w:left="913" w:hanging="9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>Підсумкова модульна  контрольна  робота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ru-RU"/>
              </w:rPr>
              <w:t xml:space="preserve"> 2</w:t>
            </w:r>
          </w:p>
        </w:tc>
        <w:tc>
          <w:tcPr>
            <w:tcW w:w="850" w:type="dxa"/>
            <w:gridSpan w:val="2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150EF2" w:rsidRPr="00721908" w:rsidTr="00594D1B">
        <w:tc>
          <w:tcPr>
            <w:tcW w:w="6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548" w:type="dxa"/>
            <w:tcBorders>
              <w:top w:val="double" w:sz="4" w:space="0" w:color="auto"/>
              <w:bottom w:val="single" w:sz="12" w:space="0" w:color="auto"/>
            </w:tcBorders>
          </w:tcPr>
          <w:p w:rsidR="00150EF2" w:rsidRPr="00721908" w:rsidRDefault="00150EF2" w:rsidP="00594D1B">
            <w:pPr>
              <w:spacing w:before="60" w:after="20" w:line="20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26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EF2" w:rsidRPr="00721908" w:rsidRDefault="00150EF2" w:rsidP="00594D1B">
            <w:pPr>
              <w:spacing w:before="80" w:after="40" w:line="17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8</w:t>
            </w:r>
            <w:r w:rsidRPr="007219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0</w:t>
            </w:r>
          </w:p>
        </w:tc>
      </w:tr>
    </w:tbl>
    <w:p w:rsidR="00150EF2" w:rsidRPr="00721908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50EF2" w:rsidRPr="00721908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Загальний обсяг </w:t>
      </w:r>
      <w:r w:rsidRPr="00B955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120</w:t>
      </w:r>
      <w:r w:rsidRPr="00721908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год., </w:t>
      </w: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тому числі:</w:t>
      </w:r>
    </w:p>
    <w:p w:rsidR="00150EF2" w:rsidRPr="00721908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Лекцій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– </w:t>
      </w:r>
      <w:r w:rsidRPr="00B955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14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год.</w:t>
      </w:r>
    </w:p>
    <w:p w:rsidR="00150EF2" w:rsidRPr="00721908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Практичні 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26</w:t>
      </w:r>
      <w:r w:rsidRPr="009C1BB1">
        <w:rPr>
          <w:rFonts w:ascii="Times New Roman" w:eastAsia="Times New Roman" w:hAnsi="Times New Roman" w:cs="Times New Roman"/>
          <w:b/>
          <w:i/>
          <w:sz w:val="28"/>
          <w:szCs w:val="24"/>
          <w:lang w:val="uk-UA" w:eastAsia="ru-RU"/>
        </w:rPr>
        <w:t xml:space="preserve"> 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>год.</w:t>
      </w:r>
    </w:p>
    <w:p w:rsidR="00150EF2" w:rsidRPr="00721908" w:rsidRDefault="00150EF2" w:rsidP="00150EF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</w:pPr>
      <w:r w:rsidRPr="00721908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Самостійна робота</w:t>
      </w:r>
      <w:r w:rsidRPr="00721908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- </w:t>
      </w:r>
      <w:r w:rsidRPr="00B9552B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80</w:t>
      </w:r>
      <w:r w:rsidRPr="00721908">
        <w:rPr>
          <w:rFonts w:ascii="Times New Roman" w:eastAsia="Times New Roman" w:hAnsi="Times New Roman" w:cs="Times New Roman"/>
          <w:i/>
          <w:sz w:val="28"/>
          <w:szCs w:val="24"/>
          <w:lang w:val="uk-UA" w:eastAsia="ru-RU"/>
        </w:rPr>
        <w:t xml:space="preserve"> год.</w:t>
      </w:r>
    </w:p>
    <w:p w:rsidR="00150EF2" w:rsidRDefault="00150EF2" w:rsidP="00150EF2">
      <w:pPr>
        <w:jc w:val="center"/>
        <w:rPr>
          <w:lang w:val="uk-UA"/>
        </w:rPr>
      </w:pPr>
    </w:p>
    <w:p w:rsidR="00150EF2" w:rsidRDefault="00150EF2" w:rsidP="00150EF2">
      <w:pPr>
        <w:jc w:val="center"/>
        <w:rPr>
          <w:lang w:val="uk-UA"/>
        </w:rPr>
      </w:pPr>
    </w:p>
    <w:p w:rsidR="00150EF2" w:rsidRDefault="00150EF2" w:rsidP="00150EF2">
      <w:pPr>
        <w:pStyle w:val="a3"/>
        <w:ind w:left="360"/>
        <w:jc w:val="center"/>
        <w:rPr>
          <w:b/>
          <w:sz w:val="27"/>
          <w:szCs w:val="27"/>
          <w:lang w:val="uk-UA"/>
        </w:rPr>
      </w:pPr>
      <w:r w:rsidRPr="00217205">
        <w:rPr>
          <w:b/>
          <w:sz w:val="27"/>
          <w:szCs w:val="27"/>
          <w:lang w:val="uk-UA"/>
        </w:rPr>
        <w:lastRenderedPageBreak/>
        <w:t>РЕКОМЕНДОВАНІ  ДЖЕРЕЛА:</w:t>
      </w:r>
    </w:p>
    <w:p w:rsidR="00150EF2" w:rsidRPr="00217205" w:rsidRDefault="00150EF2" w:rsidP="00150EF2">
      <w:pPr>
        <w:pStyle w:val="a3"/>
        <w:ind w:left="360"/>
        <w:jc w:val="center"/>
        <w:rPr>
          <w:b/>
          <w:sz w:val="27"/>
          <w:szCs w:val="27"/>
          <w:lang w:val="uk-UA"/>
        </w:rPr>
      </w:pPr>
    </w:p>
    <w:p w:rsidR="00150EF2" w:rsidRPr="004C40B8" w:rsidRDefault="00150EF2" w:rsidP="00150EF2">
      <w:pPr>
        <w:pStyle w:val="a3"/>
        <w:ind w:left="360"/>
        <w:jc w:val="both"/>
        <w:rPr>
          <w:b/>
          <w:sz w:val="28"/>
          <w:szCs w:val="28"/>
          <w:lang w:val="uk-UA"/>
        </w:rPr>
      </w:pPr>
      <w:r w:rsidRPr="004C40B8">
        <w:rPr>
          <w:b/>
          <w:sz w:val="28"/>
          <w:szCs w:val="28"/>
          <w:lang w:val="uk-UA"/>
        </w:rPr>
        <w:t xml:space="preserve">Основні: </w:t>
      </w:r>
    </w:p>
    <w:p w:rsidR="00150EF2" w:rsidRDefault="00150EF2" w:rsidP="00150EF2">
      <w:pPr>
        <w:pStyle w:val="a3"/>
        <w:ind w:left="360"/>
        <w:jc w:val="both"/>
        <w:rPr>
          <w:b/>
          <w:sz w:val="27"/>
          <w:szCs w:val="27"/>
          <w:lang w:val="uk-UA"/>
        </w:rPr>
      </w:pPr>
    </w:p>
    <w:p w:rsidR="00150EF2" w:rsidRPr="00E17B24" w:rsidRDefault="00150EF2" w:rsidP="000258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Додонов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А.Г.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Конкурентная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разведка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в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компьютерных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сетях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/ А. Г.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Додонов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Д. В.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Ландэ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В. В.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Прищепа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В. Г.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Путятин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// Київ: ИПРИ НАН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Украины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2013. – 248 с. [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Електроний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ресурс]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–Режим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доступу: http://dwl.kiev.ua/art/krks/mon-kr-17-09.13.pdf.</w:t>
      </w:r>
      <w:r w:rsidR="0002580C" w:rsidRPr="0002580C">
        <w:t xml:space="preserve"> 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Дата звернення: 1.10.2020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E17B24">
        <w:rPr>
          <w:rFonts w:eastAsiaTheme="minorHAnsi"/>
          <w:sz w:val="28"/>
          <w:szCs w:val="28"/>
          <w:lang w:val="uk-UA" w:eastAsia="en-US"/>
        </w:rPr>
        <w:t xml:space="preserve">Економічна безпека та конкурентна розвідка: конспект лекцій: пер. з рос. / В. І.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Захарченко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М.М.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Меркулов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Л. В.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Ширяєва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[та ін.]; за ред. В. І.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Захарченка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– О.: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Бахва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2018. – 520 с.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17B24">
        <w:rPr>
          <w:sz w:val="28"/>
          <w:szCs w:val="28"/>
          <w:lang w:val="uk-UA"/>
        </w:rPr>
        <w:t xml:space="preserve">Кузьмін О.Є., Горбаль Н.І. Управління міжнародною конкурентоспроможністю підприємства: підручник. – Львів: </w:t>
      </w:r>
      <w:proofErr w:type="spellStart"/>
      <w:r w:rsidRPr="00E17B24">
        <w:rPr>
          <w:sz w:val="28"/>
          <w:szCs w:val="28"/>
          <w:lang w:val="uk-UA"/>
        </w:rPr>
        <w:t>Компакт-ЛВ</w:t>
      </w:r>
      <w:proofErr w:type="spellEnd"/>
      <w:r w:rsidRPr="00E17B24">
        <w:rPr>
          <w:sz w:val="28"/>
          <w:szCs w:val="28"/>
          <w:lang w:val="uk-UA"/>
        </w:rPr>
        <w:t>, 2005. – 304 с.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E17B24">
        <w:rPr>
          <w:rFonts w:eastAsiaTheme="minorHAnsi"/>
          <w:sz w:val="28"/>
          <w:szCs w:val="28"/>
          <w:lang w:val="uk-UA" w:eastAsia="en-US"/>
        </w:rPr>
        <w:t xml:space="preserve">Макаренко Є. А,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Рижков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М. М.,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Кучмій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О. П., Фролова О. М. Міжнародна інформація: терміни і коментарі, вид. 3-тє,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доповн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та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переробл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., К.: Центр вільної преси, 2017, 534 с.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E17B24">
        <w:rPr>
          <w:rFonts w:eastAsiaTheme="minorHAnsi"/>
          <w:sz w:val="28"/>
          <w:szCs w:val="28"/>
          <w:lang w:val="uk-UA" w:eastAsia="en-US"/>
        </w:rPr>
        <w:t xml:space="preserve">Макаренко Є. А,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Рижков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М. М.,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Кучмій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О. П., Фролова О. М. Міжнародна інформаційна безпека: теорія і практика. Підручник. К. : Центр вільної преси, 2016. – 418 с.</w:t>
      </w:r>
    </w:p>
    <w:p w:rsidR="00150EF2" w:rsidRPr="00E17B24" w:rsidRDefault="00150EF2" w:rsidP="000258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E17B24">
        <w:rPr>
          <w:rFonts w:eastAsiaTheme="minorHAnsi"/>
          <w:sz w:val="28"/>
          <w:szCs w:val="28"/>
          <w:lang w:val="uk-UA" w:eastAsia="en-US"/>
        </w:rPr>
        <w:t xml:space="preserve">Нежданов И.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Аналитическая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разведка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для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бизнеса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/ И. Нежданов. – М.: Ось-89, 2008. – 336 с. [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Електроний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ресурс] – Режим доступу: https://knastu.ru/media/files/library/nezhdanov_i_yu_analiticheskaya_razvedka_dlya_biznesa.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pdf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.</w:t>
      </w:r>
      <w:r w:rsidR="0002580C" w:rsidRPr="0002580C">
        <w:t xml:space="preserve"> </w:t>
      </w:r>
      <w:r w:rsidR="0002580C">
        <w:rPr>
          <w:rFonts w:eastAsiaTheme="minorHAnsi"/>
          <w:sz w:val="28"/>
          <w:szCs w:val="28"/>
          <w:lang w:val="uk-UA" w:eastAsia="en-US"/>
        </w:rPr>
        <w:t>Дата звернення: 23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.10.2020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17B24">
        <w:rPr>
          <w:sz w:val="28"/>
          <w:szCs w:val="28"/>
          <w:lang w:val="uk-UA"/>
        </w:rPr>
        <w:t xml:space="preserve">Ткачук Т. Ю. Конкурентна розвідка: </w:t>
      </w:r>
      <w:proofErr w:type="spellStart"/>
      <w:r w:rsidRPr="00E17B24">
        <w:rPr>
          <w:sz w:val="28"/>
          <w:szCs w:val="28"/>
          <w:lang w:val="uk-UA"/>
        </w:rPr>
        <w:t>навч</w:t>
      </w:r>
      <w:proofErr w:type="spellEnd"/>
      <w:r w:rsidRPr="00E17B24">
        <w:rPr>
          <w:sz w:val="28"/>
          <w:szCs w:val="28"/>
          <w:lang w:val="uk-UA"/>
        </w:rPr>
        <w:t>. посібник / Т.Ю. Ткачук. – К.: НАСБ України, 2013. – 295 с.</w:t>
      </w:r>
    </w:p>
    <w:p w:rsidR="00150EF2" w:rsidRPr="00E17B24" w:rsidRDefault="00150EF2" w:rsidP="000258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Фляйшер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К.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Стратегический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и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конкурентный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анализ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Методы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и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средства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конкурентного анали за в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бизнесе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/ К.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Фляйшер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Б.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Бенсуссан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. – М.: БИНОМ, 2005. – 541 с. [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Електроний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ресурс] – Режим доступу: http://booksshare.net/books/economics/flyaysherk/2005/files/flaisher2005stikonk_an.pdf.</w:t>
      </w:r>
      <w:r w:rsidR="0002580C" w:rsidRPr="0002580C">
        <w:t xml:space="preserve"> 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Дата звернення: 1</w:t>
      </w:r>
      <w:r w:rsidR="0002580C">
        <w:rPr>
          <w:rFonts w:eastAsiaTheme="minorHAnsi"/>
          <w:sz w:val="28"/>
          <w:szCs w:val="28"/>
          <w:lang w:val="uk-UA" w:eastAsia="en-US"/>
        </w:rPr>
        <w:t>2.03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.202</w:t>
      </w:r>
      <w:r w:rsidR="0002580C">
        <w:rPr>
          <w:rFonts w:eastAsiaTheme="minorHAnsi"/>
          <w:sz w:val="28"/>
          <w:szCs w:val="28"/>
          <w:lang w:val="uk-UA" w:eastAsia="en-US"/>
        </w:rPr>
        <w:t>1</w:t>
      </w:r>
    </w:p>
    <w:p w:rsidR="00150EF2" w:rsidRPr="00E17B24" w:rsidRDefault="00150EF2" w:rsidP="000258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Ющук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Е.Л., Мальцева А.А.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Конкурентная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разведка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Ч.І. – 2015. URL: </w:t>
      </w:r>
      <w:hyperlink r:id="rId6" w:history="1">
        <w:r w:rsidRPr="00E17B24">
          <w:rPr>
            <w:rStyle w:val="a4"/>
            <w:rFonts w:eastAsiaTheme="minorHAnsi"/>
            <w:color w:val="auto"/>
            <w:sz w:val="28"/>
            <w:szCs w:val="28"/>
            <w:u w:val="none"/>
            <w:lang w:val="uk-UA" w:eastAsia="en-US"/>
          </w:rPr>
          <w:t>http://www.cirazvedka.ru/Docs/Uchebnik-Konkurentnaya-Razvedka-UrGEU-Part1.pdf</w:t>
        </w:r>
      </w:hyperlink>
      <w:r w:rsidRPr="00E17B24">
        <w:rPr>
          <w:rFonts w:eastAsiaTheme="minorHAnsi"/>
          <w:sz w:val="28"/>
          <w:szCs w:val="28"/>
          <w:lang w:val="uk-UA" w:eastAsia="en-US"/>
        </w:rPr>
        <w:t>.</w:t>
      </w:r>
      <w:r w:rsidR="0002580C" w:rsidRPr="0002580C">
        <w:rPr>
          <w:lang w:val="en-US"/>
        </w:rPr>
        <w:t xml:space="preserve"> 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Дата звернення: 1</w:t>
      </w:r>
      <w:r w:rsidR="0002580C">
        <w:rPr>
          <w:rFonts w:eastAsiaTheme="minorHAnsi"/>
          <w:sz w:val="28"/>
          <w:szCs w:val="28"/>
          <w:lang w:val="uk-UA" w:eastAsia="en-US"/>
        </w:rPr>
        <w:t>4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.10.2020</w:t>
      </w:r>
    </w:p>
    <w:p w:rsidR="00150EF2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Ющук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Е.Л., Мальцева А.А.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Конкурентная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разведка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. Ч.ІІ. – 2016.</w:t>
      </w:r>
    </w:p>
    <w:p w:rsidR="00150EF2" w:rsidRPr="00E17B24" w:rsidRDefault="00150EF2" w:rsidP="000258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E17B24">
        <w:rPr>
          <w:rFonts w:eastAsiaTheme="minorHAnsi"/>
          <w:sz w:val="28"/>
          <w:szCs w:val="28"/>
          <w:lang w:val="uk-UA" w:eastAsia="en-US"/>
        </w:rPr>
        <w:t xml:space="preserve">2019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State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of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Competitive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Intelligence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Report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. URL: https://www.masstlc.org/2019-state-of-competitiveintelligence-report/.</w:t>
      </w:r>
      <w:r w:rsidR="0002580C" w:rsidRPr="0002580C">
        <w:rPr>
          <w:lang w:val="en-US"/>
        </w:rPr>
        <w:t xml:space="preserve"> 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 xml:space="preserve">Дата звернення: </w:t>
      </w:r>
      <w:r w:rsidR="0002580C">
        <w:rPr>
          <w:rFonts w:eastAsiaTheme="minorHAnsi"/>
          <w:sz w:val="28"/>
          <w:szCs w:val="28"/>
          <w:lang w:val="uk-UA" w:eastAsia="en-US"/>
        </w:rPr>
        <w:t>11.02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.202</w:t>
      </w:r>
      <w:r w:rsidR="0002580C">
        <w:rPr>
          <w:rFonts w:eastAsiaTheme="minorHAnsi"/>
          <w:sz w:val="28"/>
          <w:szCs w:val="28"/>
          <w:lang w:val="uk-UA" w:eastAsia="en-US"/>
        </w:rPr>
        <w:t>1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Cook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M.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Competitive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Intelligence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create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an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intelligent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organization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and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to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win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/ M.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Cook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C.Cook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–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London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Kogan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Pave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Ltd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2000. – 273 p.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Porter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M.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Competitive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Advantage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of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Nations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—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New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York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Free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Press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1990 (2nd.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ed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—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New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York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Free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Press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1998. — 896 p.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Porter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M.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Competitive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Advantage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Free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Press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New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York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1985.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Porter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M.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Competitive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Strategy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Free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Press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New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York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1980.</w:t>
      </w:r>
    </w:p>
    <w:p w:rsidR="00150EF2" w:rsidRPr="00E17B24" w:rsidRDefault="00150EF2" w:rsidP="0002580C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r w:rsidRPr="00E17B24">
        <w:rPr>
          <w:rFonts w:eastAsiaTheme="minorHAnsi"/>
          <w:sz w:val="28"/>
          <w:szCs w:val="28"/>
          <w:lang w:val="uk-UA" w:eastAsia="en-US"/>
        </w:rPr>
        <w:lastRenderedPageBreak/>
        <w:t xml:space="preserve">SCIP-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Strategic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and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Competitive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Intelligence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Professionals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https://www.scip.org/page/About-Us</w:t>
      </w:r>
      <w:r w:rsidR="0002580C" w:rsidRPr="0002580C">
        <w:rPr>
          <w:lang w:val="en-US"/>
        </w:rPr>
        <w:t xml:space="preserve"> </w:t>
      </w:r>
      <w:r w:rsidR="0002580C">
        <w:rPr>
          <w:rFonts w:eastAsiaTheme="minorHAnsi"/>
          <w:sz w:val="28"/>
          <w:szCs w:val="28"/>
          <w:lang w:val="uk-UA" w:eastAsia="en-US"/>
        </w:rPr>
        <w:t>Дата звернення: 1.05</w:t>
      </w:r>
      <w:r w:rsidR="0002580C" w:rsidRPr="0002580C">
        <w:rPr>
          <w:rFonts w:eastAsiaTheme="minorHAnsi"/>
          <w:sz w:val="28"/>
          <w:szCs w:val="28"/>
          <w:lang w:val="uk-UA" w:eastAsia="en-US"/>
        </w:rPr>
        <w:t>.202</w:t>
      </w:r>
      <w:r w:rsidR="0002580C">
        <w:rPr>
          <w:rFonts w:eastAsiaTheme="minorHAnsi"/>
          <w:sz w:val="28"/>
          <w:szCs w:val="28"/>
          <w:lang w:val="uk-UA" w:eastAsia="en-US"/>
        </w:rPr>
        <w:t>1</w:t>
      </w:r>
    </w:p>
    <w:p w:rsidR="00150EF2" w:rsidRPr="00E17B24" w:rsidRDefault="00150EF2" w:rsidP="00150EF2">
      <w:pPr>
        <w:pStyle w:val="a3"/>
        <w:numPr>
          <w:ilvl w:val="0"/>
          <w:numId w:val="1"/>
        </w:numPr>
        <w:jc w:val="both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West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, С.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Competitive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Intelligence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/ C.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West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. –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New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York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E17B24">
        <w:rPr>
          <w:rFonts w:eastAsiaTheme="minorHAnsi"/>
          <w:sz w:val="28"/>
          <w:szCs w:val="28"/>
          <w:lang w:val="uk-UA" w:eastAsia="en-US"/>
        </w:rPr>
        <w:t>Palgrave</w:t>
      </w:r>
      <w:proofErr w:type="spellEnd"/>
      <w:r w:rsidRPr="00E17B24">
        <w:rPr>
          <w:rFonts w:eastAsiaTheme="minorHAnsi"/>
          <w:sz w:val="28"/>
          <w:szCs w:val="28"/>
          <w:lang w:val="uk-UA" w:eastAsia="en-US"/>
        </w:rPr>
        <w:t>, 2001. – 236 p.</w:t>
      </w:r>
    </w:p>
    <w:p w:rsidR="00150EF2" w:rsidRPr="00E17B24" w:rsidRDefault="00150EF2" w:rsidP="00150EF2">
      <w:pPr>
        <w:jc w:val="both"/>
        <w:rPr>
          <w:sz w:val="28"/>
          <w:szCs w:val="28"/>
          <w:lang w:val="uk-UA"/>
        </w:rPr>
      </w:pPr>
    </w:p>
    <w:p w:rsidR="00150EF2" w:rsidRPr="004C40B8" w:rsidRDefault="00150EF2" w:rsidP="00150EF2">
      <w:pPr>
        <w:pStyle w:val="a3"/>
        <w:ind w:left="360"/>
        <w:jc w:val="both"/>
        <w:rPr>
          <w:b/>
          <w:sz w:val="27"/>
          <w:szCs w:val="27"/>
          <w:lang w:val="uk-UA"/>
        </w:rPr>
      </w:pPr>
    </w:p>
    <w:p w:rsidR="00150EF2" w:rsidRDefault="00150EF2" w:rsidP="00150EF2">
      <w:pPr>
        <w:pStyle w:val="a3"/>
        <w:ind w:left="36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Додаткові</w:t>
      </w:r>
      <w:r w:rsidRPr="004C40B8">
        <w:rPr>
          <w:b/>
          <w:sz w:val="28"/>
          <w:szCs w:val="28"/>
          <w:lang w:val="uk-UA"/>
        </w:rPr>
        <w:t>:</w:t>
      </w:r>
    </w:p>
    <w:p w:rsidR="00150EF2" w:rsidRPr="00816C40" w:rsidRDefault="00150EF2" w:rsidP="00150EF2">
      <w:pPr>
        <w:pStyle w:val="a3"/>
        <w:ind w:left="360"/>
        <w:jc w:val="both"/>
        <w:rPr>
          <w:sz w:val="28"/>
          <w:szCs w:val="28"/>
          <w:lang w:val="uk-UA"/>
        </w:rPr>
      </w:pPr>
    </w:p>
    <w:p w:rsidR="00150EF2" w:rsidRPr="00E17B24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t>Беседіна</w:t>
      </w:r>
      <w:proofErr w:type="spellEnd"/>
      <w:r w:rsidRPr="00E17B24">
        <w:rPr>
          <w:sz w:val="28"/>
          <w:szCs w:val="28"/>
          <w:lang w:val="uk-UA"/>
        </w:rPr>
        <w:t xml:space="preserve"> А.О. Конкурентна розвідка в системі забезпечення стратегічного розвитку підприємства / А. О. </w:t>
      </w:r>
      <w:proofErr w:type="spellStart"/>
      <w:r w:rsidRPr="00E17B24">
        <w:rPr>
          <w:sz w:val="28"/>
          <w:szCs w:val="28"/>
          <w:lang w:val="uk-UA"/>
        </w:rPr>
        <w:t>Беседіна</w:t>
      </w:r>
      <w:proofErr w:type="spellEnd"/>
      <w:r w:rsidRPr="00E17B24">
        <w:rPr>
          <w:sz w:val="28"/>
          <w:szCs w:val="28"/>
          <w:lang w:val="uk-UA"/>
        </w:rPr>
        <w:t xml:space="preserve"> // Бізнес </w:t>
      </w:r>
      <w:proofErr w:type="spellStart"/>
      <w:r w:rsidRPr="00E17B24">
        <w:rPr>
          <w:sz w:val="28"/>
          <w:szCs w:val="28"/>
          <w:lang w:val="uk-UA"/>
        </w:rPr>
        <w:t>Інформ</w:t>
      </w:r>
      <w:proofErr w:type="spellEnd"/>
      <w:r w:rsidRPr="00E17B24">
        <w:rPr>
          <w:sz w:val="28"/>
          <w:szCs w:val="28"/>
          <w:lang w:val="uk-UA"/>
        </w:rPr>
        <w:t>. – 2012. – № 10. – С. 277-279. [</w:t>
      </w:r>
      <w:proofErr w:type="spellStart"/>
      <w:r w:rsidRPr="00E17B24">
        <w:rPr>
          <w:sz w:val="28"/>
          <w:szCs w:val="28"/>
          <w:lang w:val="uk-UA"/>
        </w:rPr>
        <w:t>Електроний</w:t>
      </w:r>
      <w:proofErr w:type="spellEnd"/>
      <w:r w:rsidRPr="00E17B24">
        <w:rPr>
          <w:sz w:val="28"/>
          <w:szCs w:val="28"/>
          <w:lang w:val="uk-UA"/>
        </w:rPr>
        <w:t xml:space="preserve"> ресурс] – Режим доступу: http://nbuv.gov.ua/UJRN/binf_ 2012_10_65.</w:t>
      </w:r>
      <w:r w:rsidR="0002580C" w:rsidRPr="0002580C">
        <w:t xml:space="preserve"> </w:t>
      </w:r>
      <w:r w:rsidR="0002580C" w:rsidRPr="0002580C">
        <w:rPr>
          <w:sz w:val="28"/>
          <w:szCs w:val="28"/>
          <w:lang w:val="uk-UA"/>
        </w:rPr>
        <w:t>Дата звернення: 1.10.2020</w:t>
      </w:r>
    </w:p>
    <w:p w:rsidR="00150EF2" w:rsidRPr="00E17B24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17B24">
        <w:rPr>
          <w:sz w:val="28"/>
          <w:szCs w:val="28"/>
          <w:lang w:val="uk-UA"/>
        </w:rPr>
        <w:t>Богданович В.Ю. Конкурентна розвідка та промислове шпигунство / В. Ю. Богданович, В. В.</w:t>
      </w:r>
      <w:proofErr w:type="spellStart"/>
      <w:r w:rsidRPr="00E17B24">
        <w:rPr>
          <w:sz w:val="28"/>
          <w:szCs w:val="28"/>
          <w:lang w:val="uk-UA"/>
        </w:rPr>
        <w:t>Бадрак</w:t>
      </w:r>
      <w:proofErr w:type="spellEnd"/>
      <w:r w:rsidRPr="00E17B24">
        <w:rPr>
          <w:sz w:val="28"/>
          <w:szCs w:val="28"/>
          <w:lang w:val="uk-UA"/>
        </w:rPr>
        <w:t xml:space="preserve"> // Сучасний захист інформації. – 2014. – № 1. – С. 16-22. [</w:t>
      </w:r>
      <w:proofErr w:type="spellStart"/>
      <w:r w:rsidRPr="00E17B24">
        <w:rPr>
          <w:sz w:val="28"/>
          <w:szCs w:val="28"/>
          <w:lang w:val="uk-UA"/>
        </w:rPr>
        <w:t>Електроний</w:t>
      </w:r>
      <w:proofErr w:type="spellEnd"/>
      <w:r w:rsidRPr="00E17B24">
        <w:rPr>
          <w:sz w:val="28"/>
          <w:szCs w:val="28"/>
          <w:lang w:val="uk-UA"/>
        </w:rPr>
        <w:t xml:space="preserve"> ресурс] – Режим доступу: http://nbuv.gov.ua/UJRN/szi_ 2014_1_5.</w:t>
      </w:r>
      <w:r w:rsidR="0002580C" w:rsidRPr="0002580C">
        <w:t xml:space="preserve"> </w:t>
      </w:r>
      <w:r w:rsidR="0002580C" w:rsidRPr="0002580C">
        <w:rPr>
          <w:sz w:val="28"/>
          <w:szCs w:val="28"/>
          <w:lang w:val="uk-UA"/>
        </w:rPr>
        <w:t>Дата звернення: 1</w:t>
      </w:r>
      <w:r w:rsidR="0002580C">
        <w:rPr>
          <w:sz w:val="28"/>
          <w:szCs w:val="28"/>
          <w:lang w:val="uk-UA"/>
        </w:rPr>
        <w:t>4.02</w:t>
      </w:r>
      <w:r w:rsidR="0002580C" w:rsidRPr="0002580C">
        <w:rPr>
          <w:sz w:val="28"/>
          <w:szCs w:val="28"/>
          <w:lang w:val="uk-UA"/>
        </w:rPr>
        <w:t>.202</w:t>
      </w:r>
      <w:r w:rsidR="0002580C">
        <w:rPr>
          <w:sz w:val="28"/>
          <w:szCs w:val="28"/>
          <w:lang w:val="uk-UA"/>
        </w:rPr>
        <w:t>1</w:t>
      </w:r>
    </w:p>
    <w:p w:rsidR="00150EF2" w:rsidRPr="00E17B24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17B24">
        <w:rPr>
          <w:sz w:val="28"/>
          <w:szCs w:val="28"/>
          <w:lang w:val="uk-UA"/>
        </w:rPr>
        <w:t>Бойко К.О. Етапи і методи дослідження конкурентного середовища / К. О. Бойко // Науковий вісник Херсонського державного університету. Сер. : Економічні науки. – 2016. – Вип. 17(2). –С. 64-66. [</w:t>
      </w:r>
      <w:proofErr w:type="spellStart"/>
      <w:r w:rsidRPr="00E17B24">
        <w:rPr>
          <w:sz w:val="28"/>
          <w:szCs w:val="28"/>
          <w:lang w:val="uk-UA"/>
        </w:rPr>
        <w:t>Електроний</w:t>
      </w:r>
      <w:proofErr w:type="spellEnd"/>
      <w:r w:rsidRPr="00E17B24">
        <w:rPr>
          <w:sz w:val="28"/>
          <w:szCs w:val="28"/>
          <w:lang w:val="uk-UA"/>
        </w:rPr>
        <w:t xml:space="preserve"> ресурс] – Режим доступу: http://nbuv.gov.ua/UJRN/Nvkhdu_en_2016_17%282% 29__18.</w:t>
      </w:r>
      <w:r w:rsidR="0002580C" w:rsidRPr="0002580C">
        <w:t xml:space="preserve"> </w:t>
      </w:r>
      <w:r w:rsidR="0002580C">
        <w:rPr>
          <w:sz w:val="28"/>
          <w:szCs w:val="28"/>
          <w:lang w:val="uk-UA"/>
        </w:rPr>
        <w:t>Дата звернення: 2</w:t>
      </w:r>
      <w:r w:rsidR="0002580C" w:rsidRPr="0002580C">
        <w:rPr>
          <w:sz w:val="28"/>
          <w:szCs w:val="28"/>
          <w:lang w:val="uk-UA"/>
        </w:rPr>
        <w:t>.1</w:t>
      </w:r>
      <w:r w:rsidR="0002580C">
        <w:rPr>
          <w:sz w:val="28"/>
          <w:szCs w:val="28"/>
          <w:lang w:val="uk-UA"/>
        </w:rPr>
        <w:t>1</w:t>
      </w:r>
      <w:r w:rsidR="0002580C" w:rsidRPr="0002580C">
        <w:rPr>
          <w:sz w:val="28"/>
          <w:szCs w:val="28"/>
          <w:lang w:val="uk-UA"/>
        </w:rPr>
        <w:t>.2020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2580C">
        <w:rPr>
          <w:sz w:val="28"/>
          <w:szCs w:val="28"/>
          <w:lang w:val="uk-UA"/>
        </w:rPr>
        <w:t xml:space="preserve">Голота В.В. Конкурентна розвідка як елемент фінансово-економічної безпеки підприємства / В.В. Голота, В. І. </w:t>
      </w:r>
      <w:proofErr w:type="spellStart"/>
      <w:r w:rsidRPr="0002580C">
        <w:rPr>
          <w:sz w:val="28"/>
          <w:szCs w:val="28"/>
          <w:lang w:val="uk-UA"/>
        </w:rPr>
        <w:t>Тимкован</w:t>
      </w:r>
      <w:proofErr w:type="spellEnd"/>
      <w:r w:rsidRPr="0002580C">
        <w:rPr>
          <w:sz w:val="28"/>
          <w:szCs w:val="28"/>
          <w:lang w:val="uk-UA"/>
        </w:rPr>
        <w:t xml:space="preserve"> // Міжнародний науковий журнал «</w:t>
      </w:r>
      <w:proofErr w:type="spellStart"/>
      <w:r w:rsidRPr="0002580C">
        <w:rPr>
          <w:sz w:val="28"/>
          <w:szCs w:val="28"/>
          <w:lang w:val="uk-UA"/>
        </w:rPr>
        <w:t>Інтернаука</w:t>
      </w:r>
      <w:proofErr w:type="spellEnd"/>
      <w:r w:rsidRPr="0002580C">
        <w:rPr>
          <w:sz w:val="28"/>
          <w:szCs w:val="28"/>
          <w:lang w:val="uk-UA"/>
        </w:rPr>
        <w:t>». – 2017. – № 16(1). – С.56-59. [</w:t>
      </w:r>
      <w:proofErr w:type="spellStart"/>
      <w:r w:rsidRPr="0002580C">
        <w:rPr>
          <w:sz w:val="28"/>
          <w:szCs w:val="28"/>
          <w:lang w:val="uk-UA"/>
        </w:rPr>
        <w:t>Електроний</w:t>
      </w:r>
      <w:proofErr w:type="spellEnd"/>
      <w:r w:rsidRPr="0002580C">
        <w:rPr>
          <w:sz w:val="28"/>
          <w:szCs w:val="28"/>
          <w:lang w:val="uk-UA"/>
        </w:rPr>
        <w:t xml:space="preserve"> ресурс] – Режим доступу: http://nbuv.gov.ua/UJRN/mnj_2017_16%281%29__16.</w:t>
      </w:r>
      <w:r w:rsidR="0002580C" w:rsidRPr="0002580C">
        <w:t xml:space="preserve"> </w:t>
      </w:r>
      <w:r w:rsidR="0002580C" w:rsidRPr="0002580C">
        <w:rPr>
          <w:sz w:val="28"/>
          <w:szCs w:val="28"/>
          <w:lang w:val="uk-UA"/>
        </w:rPr>
        <w:t>Дата звернення: 2.11.2020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2580C">
        <w:rPr>
          <w:sz w:val="28"/>
          <w:szCs w:val="28"/>
          <w:lang w:val="uk-UA"/>
        </w:rPr>
        <w:t>Горбаль Н.І. Конкурентна розвідка: сутність, значення, перспективи розвитку / Н. І. Горбаль, Л.В. Смерека, О. З. Микитин // Менеджмент та підприємництво в Україні: етапи становлення та проблеми розвитку. – Львів : Видавництво Львівської політехніки, 2019. – Том 1. – № 2. – С. 53-60. [</w:t>
      </w:r>
      <w:proofErr w:type="spellStart"/>
      <w:r w:rsidRPr="0002580C">
        <w:rPr>
          <w:sz w:val="28"/>
          <w:szCs w:val="28"/>
          <w:lang w:val="uk-UA"/>
        </w:rPr>
        <w:t>Електроний</w:t>
      </w:r>
      <w:proofErr w:type="spellEnd"/>
      <w:r w:rsidRPr="0002580C">
        <w:rPr>
          <w:sz w:val="28"/>
          <w:szCs w:val="28"/>
          <w:lang w:val="uk-UA"/>
        </w:rPr>
        <w:t xml:space="preserve"> ресурс] – Режим доступу: http://science.lpnu.ua/sites/default/files/journalpaper/2020/jan/20650/horbal.pdf.</w:t>
      </w:r>
      <w:r w:rsidR="0002580C" w:rsidRPr="0002580C">
        <w:t xml:space="preserve"> </w:t>
      </w:r>
      <w:r w:rsidR="0002580C">
        <w:rPr>
          <w:sz w:val="28"/>
          <w:szCs w:val="28"/>
          <w:lang w:val="uk-UA"/>
        </w:rPr>
        <w:t>Дата звернення: 09.01.2021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rPr>
          <w:rStyle w:val="a4"/>
          <w:color w:val="auto"/>
          <w:sz w:val="28"/>
          <w:szCs w:val="28"/>
          <w:u w:val="none"/>
          <w:lang w:val="uk-UA"/>
        </w:rPr>
      </w:pPr>
      <w:r w:rsidRPr="0002580C">
        <w:rPr>
          <w:sz w:val="28"/>
          <w:szCs w:val="28"/>
          <w:lang w:val="uk-UA"/>
        </w:rPr>
        <w:t xml:space="preserve">Горбаль Н.І., Смерека Л.В., Микитин О.З. Конкурентна розвідка: сутність, значення, перспективи розвитку/ Менеджмент та підприємництво в Україні: етапи становлення та проблеми розвитку. – 2019. –Вип.2 – с.53-60 URL: </w:t>
      </w:r>
      <w:hyperlink r:id="rId7" w:history="1">
        <w:r w:rsidRPr="0002580C">
          <w:rPr>
            <w:rStyle w:val="a4"/>
            <w:color w:val="auto"/>
            <w:sz w:val="28"/>
            <w:szCs w:val="28"/>
            <w:u w:val="none"/>
            <w:lang w:val="uk-UA"/>
          </w:rPr>
          <w:t>http://science.lpnu.ua/uk/smeu/vsi-vypusky/vypusk-1-nomer-2-2019/konkurentna-rozvidka-sutnist-znachennya-perspektyvy-rozvytku</w:t>
        </w:r>
      </w:hyperlink>
      <w:r w:rsidR="0002580C" w:rsidRPr="0002580C">
        <w:rPr>
          <w:lang w:val="uk-UA"/>
        </w:rPr>
        <w:t xml:space="preserve"> </w:t>
      </w:r>
      <w:r w:rsidR="0002580C">
        <w:rPr>
          <w:rStyle w:val="a4"/>
          <w:color w:val="auto"/>
          <w:sz w:val="28"/>
          <w:szCs w:val="28"/>
          <w:u w:val="none"/>
          <w:lang w:val="uk-UA"/>
        </w:rPr>
        <w:t>Дата звернення: 3.05</w:t>
      </w:r>
      <w:r w:rsidR="0002580C" w:rsidRPr="0002580C">
        <w:rPr>
          <w:rStyle w:val="a4"/>
          <w:color w:val="auto"/>
          <w:sz w:val="28"/>
          <w:szCs w:val="28"/>
          <w:u w:val="none"/>
          <w:lang w:val="uk-UA"/>
        </w:rPr>
        <w:t>.202</w:t>
      </w:r>
      <w:r w:rsidR="0002580C">
        <w:rPr>
          <w:rStyle w:val="a4"/>
          <w:color w:val="auto"/>
          <w:sz w:val="28"/>
          <w:szCs w:val="28"/>
          <w:u w:val="none"/>
          <w:lang w:val="uk-UA"/>
        </w:rPr>
        <w:t>1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E17B24">
        <w:rPr>
          <w:sz w:val="28"/>
          <w:szCs w:val="28"/>
          <w:lang w:val="uk-UA"/>
        </w:rPr>
        <w:t xml:space="preserve">Колосок А.М. Конкурентна розвідка як елемент комплексної системи </w:t>
      </w:r>
      <w:proofErr w:type="spellStart"/>
      <w:r w:rsidRPr="00E17B24">
        <w:rPr>
          <w:sz w:val="28"/>
          <w:szCs w:val="28"/>
          <w:lang w:val="uk-UA"/>
        </w:rPr>
        <w:t>фінансово-</w:t>
      </w:r>
      <w:proofErr w:type="spellEnd"/>
      <w:r w:rsidRPr="00E17B24">
        <w:rPr>
          <w:sz w:val="28"/>
          <w:szCs w:val="28"/>
          <w:lang w:val="uk-UA"/>
        </w:rPr>
        <w:t xml:space="preserve"> економічної безпеки підприємства / А.М. Колосок, О.В. </w:t>
      </w:r>
      <w:proofErr w:type="spellStart"/>
      <w:r w:rsidRPr="00E17B24">
        <w:rPr>
          <w:sz w:val="28"/>
          <w:szCs w:val="28"/>
          <w:lang w:val="uk-UA"/>
        </w:rPr>
        <w:t>Скорук</w:t>
      </w:r>
      <w:proofErr w:type="spellEnd"/>
      <w:r w:rsidRPr="00E17B24">
        <w:rPr>
          <w:sz w:val="28"/>
          <w:szCs w:val="28"/>
          <w:lang w:val="uk-UA"/>
        </w:rPr>
        <w:t xml:space="preserve">, І.Я. </w:t>
      </w:r>
      <w:proofErr w:type="spellStart"/>
      <w:r w:rsidRPr="00E17B24">
        <w:rPr>
          <w:sz w:val="28"/>
          <w:szCs w:val="28"/>
          <w:lang w:val="uk-UA"/>
        </w:rPr>
        <w:t>Блеянюк</w:t>
      </w:r>
      <w:proofErr w:type="spellEnd"/>
      <w:r w:rsidRPr="00E17B24">
        <w:rPr>
          <w:sz w:val="28"/>
          <w:szCs w:val="28"/>
          <w:lang w:val="uk-UA"/>
        </w:rPr>
        <w:t xml:space="preserve"> // Глобальні та національні проблеми економіки. – 2016. – № 14. – С. 394-398.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2580C">
        <w:rPr>
          <w:sz w:val="28"/>
          <w:szCs w:val="28"/>
          <w:lang w:val="uk-UA"/>
        </w:rPr>
        <w:lastRenderedPageBreak/>
        <w:t xml:space="preserve">Колосок А.М. Конкурентна розвідка як елемент комплексної системи фінансово-економічної безпеки підприємства. / А. М. Колосок, О. В. </w:t>
      </w:r>
      <w:proofErr w:type="spellStart"/>
      <w:r w:rsidRPr="0002580C">
        <w:rPr>
          <w:sz w:val="28"/>
          <w:szCs w:val="28"/>
          <w:lang w:val="uk-UA"/>
        </w:rPr>
        <w:t>Скорук</w:t>
      </w:r>
      <w:proofErr w:type="spellEnd"/>
      <w:r w:rsidRPr="0002580C">
        <w:rPr>
          <w:sz w:val="28"/>
          <w:szCs w:val="28"/>
          <w:lang w:val="uk-UA"/>
        </w:rPr>
        <w:t xml:space="preserve">, І.Я. </w:t>
      </w:r>
      <w:proofErr w:type="spellStart"/>
      <w:r w:rsidRPr="0002580C">
        <w:rPr>
          <w:sz w:val="28"/>
          <w:szCs w:val="28"/>
          <w:lang w:val="uk-UA"/>
        </w:rPr>
        <w:t>Блеянюк</w:t>
      </w:r>
      <w:proofErr w:type="spellEnd"/>
      <w:r w:rsidRPr="0002580C">
        <w:rPr>
          <w:sz w:val="28"/>
          <w:szCs w:val="28"/>
          <w:lang w:val="uk-UA"/>
        </w:rPr>
        <w:t xml:space="preserve"> // Глобальні та національні проблеми економіки. </w:t>
      </w:r>
      <w:proofErr w:type="spellStart"/>
      <w:r w:rsidRPr="0002580C">
        <w:rPr>
          <w:sz w:val="28"/>
          <w:szCs w:val="28"/>
          <w:lang w:val="uk-UA"/>
        </w:rPr>
        <w:t>Електроне</w:t>
      </w:r>
      <w:proofErr w:type="spellEnd"/>
      <w:r w:rsidRPr="0002580C">
        <w:rPr>
          <w:sz w:val="28"/>
          <w:szCs w:val="28"/>
          <w:lang w:val="uk-UA"/>
        </w:rPr>
        <w:t xml:space="preserve"> наукове фахове видання. – 2016. – Випуск 14. – с 394-398. [</w:t>
      </w:r>
      <w:proofErr w:type="spellStart"/>
      <w:r w:rsidRPr="0002580C">
        <w:rPr>
          <w:sz w:val="28"/>
          <w:szCs w:val="28"/>
          <w:lang w:val="uk-UA"/>
        </w:rPr>
        <w:t>Електроний</w:t>
      </w:r>
      <w:proofErr w:type="spellEnd"/>
      <w:r w:rsidRPr="0002580C">
        <w:rPr>
          <w:sz w:val="28"/>
          <w:szCs w:val="28"/>
          <w:lang w:val="uk-UA"/>
        </w:rPr>
        <w:t xml:space="preserve"> ресурс] – Режим доступу: http://global-national.in.ua/archive/14-2016/82.pdf.</w:t>
      </w:r>
      <w:r w:rsidR="0002580C" w:rsidRPr="0002580C">
        <w:t xml:space="preserve"> </w:t>
      </w:r>
      <w:r w:rsidR="0002580C" w:rsidRPr="0002580C">
        <w:rPr>
          <w:sz w:val="28"/>
          <w:szCs w:val="28"/>
          <w:lang w:val="uk-UA"/>
        </w:rPr>
        <w:t>Дата звернення: 2.11.2020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2580C">
        <w:rPr>
          <w:sz w:val="28"/>
          <w:szCs w:val="28"/>
          <w:lang w:val="uk-UA"/>
        </w:rPr>
        <w:t>Леонова Ю.О. Конкурентна розвідка як ключовий інструмент формування конкурентоспроможності підприємства / Ю. О. Леонова // Науковий вісник Херсонського державного університету. Сер.: Економічні науки. – 2016. – Вип. 20(1). – С. 108-110. [</w:t>
      </w:r>
      <w:proofErr w:type="spellStart"/>
      <w:r w:rsidRPr="0002580C">
        <w:rPr>
          <w:sz w:val="28"/>
          <w:szCs w:val="28"/>
          <w:lang w:val="uk-UA"/>
        </w:rPr>
        <w:t>Електроний</w:t>
      </w:r>
      <w:proofErr w:type="spellEnd"/>
      <w:r w:rsidRPr="0002580C">
        <w:rPr>
          <w:sz w:val="28"/>
          <w:szCs w:val="28"/>
          <w:lang w:val="uk-UA"/>
        </w:rPr>
        <w:t xml:space="preserve"> ресурс] </w:t>
      </w:r>
      <w:proofErr w:type="spellStart"/>
      <w:r w:rsidRPr="0002580C">
        <w:rPr>
          <w:sz w:val="28"/>
          <w:szCs w:val="28"/>
          <w:lang w:val="uk-UA"/>
        </w:rPr>
        <w:t>–Режим</w:t>
      </w:r>
      <w:proofErr w:type="spellEnd"/>
      <w:r w:rsidRPr="0002580C">
        <w:rPr>
          <w:sz w:val="28"/>
          <w:szCs w:val="28"/>
          <w:lang w:val="uk-UA"/>
        </w:rPr>
        <w:t xml:space="preserve"> доступу: http://nbuv.gov.ua/UJRN/Nvkhdu_en_2016_20(1)__28.</w:t>
      </w:r>
      <w:r w:rsidR="0002580C" w:rsidRPr="0002580C">
        <w:t xml:space="preserve"> </w:t>
      </w:r>
      <w:r w:rsidR="0002580C" w:rsidRPr="0002580C">
        <w:rPr>
          <w:sz w:val="28"/>
          <w:szCs w:val="28"/>
          <w:lang w:val="uk-UA"/>
        </w:rPr>
        <w:t>Дата звернення: 2</w:t>
      </w:r>
      <w:r w:rsidR="0002580C">
        <w:rPr>
          <w:sz w:val="28"/>
          <w:szCs w:val="28"/>
          <w:lang w:val="uk-UA"/>
        </w:rPr>
        <w:t>1.09</w:t>
      </w:r>
      <w:r w:rsidR="0002580C" w:rsidRPr="0002580C">
        <w:rPr>
          <w:sz w:val="28"/>
          <w:szCs w:val="28"/>
          <w:lang w:val="uk-UA"/>
        </w:rPr>
        <w:t>.2020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2580C">
        <w:rPr>
          <w:sz w:val="28"/>
          <w:szCs w:val="28"/>
          <w:lang w:val="uk-UA"/>
        </w:rPr>
        <w:t xml:space="preserve">Мельник В. Конкурентна розвідка та промислове шпигунство як засоби конкурентної боротьби /Вікторія Мельник, Ірина Кисельова, Марина Пучкова // Інноваційне підприємництво: стан та перспективи розвитку: зб. матеріалів ІІ </w:t>
      </w:r>
      <w:proofErr w:type="spellStart"/>
      <w:r w:rsidRPr="0002580C">
        <w:rPr>
          <w:sz w:val="28"/>
          <w:szCs w:val="28"/>
          <w:lang w:val="uk-UA"/>
        </w:rPr>
        <w:t>Всеукр</w:t>
      </w:r>
      <w:proofErr w:type="spellEnd"/>
      <w:r w:rsidRPr="0002580C">
        <w:rPr>
          <w:sz w:val="28"/>
          <w:szCs w:val="28"/>
          <w:lang w:val="uk-UA"/>
        </w:rPr>
        <w:t xml:space="preserve">. </w:t>
      </w:r>
      <w:proofErr w:type="spellStart"/>
      <w:r w:rsidRPr="0002580C">
        <w:rPr>
          <w:sz w:val="28"/>
          <w:szCs w:val="28"/>
          <w:lang w:val="uk-UA"/>
        </w:rPr>
        <w:t>наук.-практ</w:t>
      </w:r>
      <w:proofErr w:type="spellEnd"/>
      <w:r w:rsidRPr="0002580C">
        <w:rPr>
          <w:sz w:val="28"/>
          <w:szCs w:val="28"/>
          <w:lang w:val="uk-UA"/>
        </w:rPr>
        <w:t xml:space="preserve">. </w:t>
      </w:r>
      <w:proofErr w:type="spellStart"/>
      <w:r w:rsidRPr="0002580C">
        <w:rPr>
          <w:sz w:val="28"/>
          <w:szCs w:val="28"/>
          <w:lang w:val="uk-UA"/>
        </w:rPr>
        <w:t>конф</w:t>
      </w:r>
      <w:proofErr w:type="spellEnd"/>
      <w:r w:rsidRPr="0002580C">
        <w:rPr>
          <w:sz w:val="28"/>
          <w:szCs w:val="28"/>
          <w:lang w:val="uk-UA"/>
        </w:rPr>
        <w:t xml:space="preserve">., 29-30 </w:t>
      </w:r>
      <w:proofErr w:type="spellStart"/>
      <w:r w:rsidRPr="0002580C">
        <w:rPr>
          <w:sz w:val="28"/>
          <w:szCs w:val="28"/>
          <w:lang w:val="uk-UA"/>
        </w:rPr>
        <w:t>берез</w:t>
      </w:r>
      <w:proofErr w:type="spellEnd"/>
      <w:r w:rsidRPr="0002580C">
        <w:rPr>
          <w:sz w:val="28"/>
          <w:szCs w:val="28"/>
          <w:lang w:val="uk-UA"/>
        </w:rPr>
        <w:t xml:space="preserve">. 2017 р. / М-во освіти і науки України, ДВНЗ «Київ. нац. </w:t>
      </w:r>
      <w:proofErr w:type="spellStart"/>
      <w:r w:rsidRPr="0002580C">
        <w:rPr>
          <w:sz w:val="28"/>
          <w:szCs w:val="28"/>
          <w:lang w:val="uk-UA"/>
        </w:rPr>
        <w:t>екон</w:t>
      </w:r>
      <w:proofErr w:type="spellEnd"/>
      <w:r w:rsidRPr="0002580C">
        <w:rPr>
          <w:sz w:val="28"/>
          <w:szCs w:val="28"/>
          <w:lang w:val="uk-UA"/>
        </w:rPr>
        <w:t xml:space="preserve">. ун-т ім. В. Гетьмана» [та ін.]; </w:t>
      </w:r>
      <w:proofErr w:type="spellStart"/>
      <w:r w:rsidRPr="0002580C">
        <w:rPr>
          <w:sz w:val="28"/>
          <w:szCs w:val="28"/>
          <w:lang w:val="uk-UA"/>
        </w:rPr>
        <w:t>оргком</w:t>
      </w:r>
      <w:proofErr w:type="spellEnd"/>
      <w:r w:rsidRPr="0002580C">
        <w:rPr>
          <w:sz w:val="28"/>
          <w:szCs w:val="28"/>
          <w:lang w:val="uk-UA"/>
        </w:rPr>
        <w:t>.: Г. О.</w:t>
      </w:r>
      <w:proofErr w:type="spellStart"/>
      <w:r w:rsidRPr="0002580C">
        <w:rPr>
          <w:sz w:val="28"/>
          <w:szCs w:val="28"/>
          <w:lang w:val="uk-UA"/>
        </w:rPr>
        <w:t>Швиданенко</w:t>
      </w:r>
      <w:proofErr w:type="spellEnd"/>
      <w:r w:rsidRPr="0002580C">
        <w:rPr>
          <w:sz w:val="28"/>
          <w:szCs w:val="28"/>
          <w:lang w:val="uk-UA"/>
        </w:rPr>
        <w:t xml:space="preserve"> (голова) [та ін.]. – Електрон. текст. дані. – Київ: КНЕУ, 2017. – С. 84-87. – Назва з титул. екрану. [</w:t>
      </w:r>
      <w:proofErr w:type="spellStart"/>
      <w:r w:rsidRPr="0002580C">
        <w:rPr>
          <w:sz w:val="28"/>
          <w:szCs w:val="28"/>
          <w:lang w:val="uk-UA"/>
        </w:rPr>
        <w:t>Електроний</w:t>
      </w:r>
      <w:proofErr w:type="spellEnd"/>
      <w:r w:rsidRPr="0002580C">
        <w:rPr>
          <w:sz w:val="28"/>
          <w:szCs w:val="28"/>
          <w:lang w:val="uk-UA"/>
        </w:rPr>
        <w:t xml:space="preserve"> ресурс] – Режим доступу: https://ir.kneu.edu.ua:443/handle/2010/21409.</w:t>
      </w:r>
      <w:r w:rsidR="0002580C" w:rsidRPr="0002580C">
        <w:t xml:space="preserve"> </w:t>
      </w:r>
      <w:r w:rsidR="0002580C">
        <w:rPr>
          <w:sz w:val="28"/>
          <w:szCs w:val="28"/>
          <w:lang w:val="uk-UA"/>
        </w:rPr>
        <w:t>Дата звернення: 16.02</w:t>
      </w:r>
      <w:r w:rsidR="0002580C" w:rsidRPr="0002580C">
        <w:rPr>
          <w:sz w:val="28"/>
          <w:szCs w:val="28"/>
          <w:lang w:val="uk-UA"/>
        </w:rPr>
        <w:t>.202</w:t>
      </w:r>
      <w:r w:rsidR="0002580C">
        <w:rPr>
          <w:sz w:val="28"/>
          <w:szCs w:val="28"/>
          <w:lang w:val="uk-UA"/>
        </w:rPr>
        <w:t>1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t>Методы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конкурентной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разведки</w:t>
      </w:r>
      <w:proofErr w:type="spellEnd"/>
      <w:r w:rsidRPr="00E17B24">
        <w:rPr>
          <w:sz w:val="28"/>
          <w:szCs w:val="28"/>
          <w:lang w:val="uk-UA"/>
        </w:rPr>
        <w:t>. URL: http://bbcont.ru/business/metody-konkurentnoi-razvedki.html.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 w:rsidRPr="0002580C">
        <w:rPr>
          <w:sz w:val="28"/>
          <w:szCs w:val="28"/>
          <w:lang w:val="uk-UA"/>
        </w:rPr>
        <w:t>Москаленко Н.О. Теоретичні підходи до конкурентної розвідки та особливості її аналітичного забезпечення / Н. О. Москаленко, Ю. О. Леонова // Проблеми економіки. – 2018. – № 2. – С. 228-234. [</w:t>
      </w:r>
      <w:proofErr w:type="spellStart"/>
      <w:r w:rsidRPr="0002580C">
        <w:rPr>
          <w:sz w:val="28"/>
          <w:szCs w:val="28"/>
          <w:lang w:val="uk-UA"/>
        </w:rPr>
        <w:t>Електроний</w:t>
      </w:r>
      <w:proofErr w:type="spellEnd"/>
      <w:r w:rsidRPr="0002580C">
        <w:rPr>
          <w:sz w:val="28"/>
          <w:szCs w:val="28"/>
          <w:lang w:val="uk-UA"/>
        </w:rPr>
        <w:t xml:space="preserve"> ресурс] – Режим доступу: http://nbuv.gov.ua/UJRN/Pekon_2018_2_32.</w:t>
      </w:r>
      <w:r w:rsidR="0002580C" w:rsidRPr="0002580C">
        <w:t xml:space="preserve"> </w:t>
      </w:r>
      <w:r w:rsidR="0002580C" w:rsidRPr="0002580C">
        <w:rPr>
          <w:sz w:val="28"/>
          <w:szCs w:val="28"/>
          <w:lang w:val="uk-UA"/>
        </w:rPr>
        <w:t>Дата звернення: 16.02.2021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t>Мужанова</w:t>
      </w:r>
      <w:proofErr w:type="spellEnd"/>
      <w:r w:rsidRPr="00E17B24">
        <w:rPr>
          <w:sz w:val="28"/>
          <w:szCs w:val="28"/>
          <w:lang w:val="uk-UA"/>
        </w:rPr>
        <w:t xml:space="preserve"> Т.М. Конкурентна розвідка як інструмент інформаційно-аналітичного супроводу забезпечення інформаційної безпеки підприємства / Т.М.</w:t>
      </w:r>
      <w:proofErr w:type="spellStart"/>
      <w:r w:rsidRPr="00E17B24">
        <w:rPr>
          <w:sz w:val="28"/>
          <w:szCs w:val="28"/>
          <w:lang w:val="uk-UA"/>
        </w:rPr>
        <w:t>Мужанова</w:t>
      </w:r>
      <w:proofErr w:type="spellEnd"/>
      <w:r w:rsidRPr="00E17B24">
        <w:rPr>
          <w:sz w:val="28"/>
          <w:szCs w:val="28"/>
          <w:lang w:val="uk-UA"/>
        </w:rPr>
        <w:t xml:space="preserve"> // Економіка та суспільство. – 2018. – №16. URL: http://economyandsociety.in.ua.</w:t>
      </w:r>
    </w:p>
    <w:p w:rsidR="0002580C" w:rsidRPr="0002580C" w:rsidRDefault="00150EF2" w:rsidP="0002580C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02580C">
        <w:rPr>
          <w:sz w:val="28"/>
          <w:szCs w:val="28"/>
          <w:lang w:val="uk-UA"/>
        </w:rPr>
        <w:t>Якубівська</w:t>
      </w:r>
      <w:proofErr w:type="spellEnd"/>
      <w:r w:rsidRPr="0002580C">
        <w:rPr>
          <w:sz w:val="28"/>
          <w:szCs w:val="28"/>
          <w:lang w:val="uk-UA"/>
        </w:rPr>
        <w:t xml:space="preserve"> Ю.Є. Вплив промислового шпигунства на сферу інтелектуальної власності / Ю. Є. </w:t>
      </w:r>
      <w:proofErr w:type="spellStart"/>
      <w:r w:rsidRPr="0002580C">
        <w:rPr>
          <w:sz w:val="28"/>
          <w:szCs w:val="28"/>
          <w:lang w:val="uk-UA"/>
        </w:rPr>
        <w:t>Якубівська</w:t>
      </w:r>
      <w:proofErr w:type="spellEnd"/>
      <w:r w:rsidRPr="0002580C">
        <w:rPr>
          <w:sz w:val="28"/>
          <w:szCs w:val="28"/>
          <w:lang w:val="uk-UA"/>
        </w:rPr>
        <w:t xml:space="preserve"> // Зовнішня торгівля: економіка, фінанси, право. – 2013. – № 4. – С. 158-162.[</w:t>
      </w:r>
      <w:proofErr w:type="spellStart"/>
      <w:r w:rsidRPr="0002580C">
        <w:rPr>
          <w:sz w:val="28"/>
          <w:szCs w:val="28"/>
          <w:lang w:val="uk-UA"/>
        </w:rPr>
        <w:t>Електроний</w:t>
      </w:r>
      <w:proofErr w:type="spellEnd"/>
      <w:r w:rsidRPr="0002580C">
        <w:rPr>
          <w:sz w:val="28"/>
          <w:szCs w:val="28"/>
          <w:lang w:val="uk-UA"/>
        </w:rPr>
        <w:t xml:space="preserve"> ресурс] – Режим доступу: </w:t>
      </w:r>
      <w:hyperlink r:id="rId8" w:history="1">
        <w:r w:rsidRPr="0002580C">
          <w:rPr>
            <w:rStyle w:val="a4"/>
            <w:color w:val="auto"/>
            <w:sz w:val="28"/>
            <w:szCs w:val="28"/>
            <w:u w:val="none"/>
            <w:lang w:val="uk-UA"/>
          </w:rPr>
          <w:t>http://nbuv.gov.ua/UJRN/uazt_2013_4_24</w:t>
        </w:r>
      </w:hyperlink>
      <w:r w:rsidRPr="0002580C">
        <w:rPr>
          <w:sz w:val="28"/>
          <w:szCs w:val="28"/>
          <w:lang w:val="uk-UA"/>
        </w:rPr>
        <w:t>.</w:t>
      </w:r>
      <w:r w:rsidR="0002580C" w:rsidRPr="0002580C">
        <w:rPr>
          <w:lang w:val="uk-UA"/>
        </w:rPr>
        <w:t xml:space="preserve"> </w:t>
      </w:r>
      <w:r w:rsidR="0002580C">
        <w:rPr>
          <w:sz w:val="28"/>
          <w:szCs w:val="28"/>
          <w:lang w:val="uk-UA"/>
        </w:rPr>
        <w:t>Дата звернення: 04.03</w:t>
      </w:r>
      <w:bookmarkStart w:id="0" w:name="_GoBack"/>
      <w:bookmarkEnd w:id="0"/>
      <w:r w:rsidR="0002580C" w:rsidRPr="0002580C">
        <w:rPr>
          <w:sz w:val="28"/>
          <w:szCs w:val="28"/>
          <w:lang w:val="uk-UA"/>
        </w:rPr>
        <w:t>.2021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t>Calof</w:t>
      </w:r>
      <w:proofErr w:type="spellEnd"/>
      <w:r w:rsidRPr="00E17B24">
        <w:rPr>
          <w:sz w:val="28"/>
          <w:szCs w:val="28"/>
          <w:lang w:val="uk-UA"/>
        </w:rPr>
        <w:t xml:space="preserve"> J., </w:t>
      </w:r>
      <w:proofErr w:type="spellStart"/>
      <w:r w:rsidRPr="00E17B24">
        <w:rPr>
          <w:sz w:val="28"/>
          <w:szCs w:val="28"/>
          <w:lang w:val="uk-UA"/>
        </w:rPr>
        <w:t>Richards</w:t>
      </w:r>
      <w:proofErr w:type="spellEnd"/>
      <w:r w:rsidRPr="00E17B24">
        <w:rPr>
          <w:sz w:val="28"/>
          <w:szCs w:val="28"/>
          <w:lang w:val="uk-UA"/>
        </w:rPr>
        <w:t xml:space="preserve"> G., </w:t>
      </w:r>
      <w:proofErr w:type="spellStart"/>
      <w:r w:rsidRPr="00E17B24">
        <w:rPr>
          <w:sz w:val="28"/>
          <w:szCs w:val="28"/>
          <w:lang w:val="uk-UA"/>
        </w:rPr>
        <w:t>Smith</w:t>
      </w:r>
      <w:proofErr w:type="spellEnd"/>
      <w:r w:rsidRPr="00E17B24">
        <w:rPr>
          <w:sz w:val="28"/>
          <w:szCs w:val="28"/>
          <w:lang w:val="uk-UA"/>
        </w:rPr>
        <w:t xml:space="preserve"> J. (2015). </w:t>
      </w:r>
      <w:proofErr w:type="spellStart"/>
      <w:r w:rsidRPr="00E17B24">
        <w:rPr>
          <w:sz w:val="28"/>
          <w:szCs w:val="28"/>
          <w:lang w:val="uk-UA"/>
        </w:rPr>
        <w:t>Foresight</w:t>
      </w:r>
      <w:proofErr w:type="spellEnd"/>
      <w:r w:rsidRPr="00E17B24">
        <w:rPr>
          <w:sz w:val="28"/>
          <w:szCs w:val="28"/>
          <w:lang w:val="uk-UA"/>
        </w:rPr>
        <w:t xml:space="preserve">, </w:t>
      </w:r>
      <w:proofErr w:type="spellStart"/>
      <w:r w:rsidRPr="00E17B24">
        <w:rPr>
          <w:sz w:val="28"/>
          <w:szCs w:val="28"/>
          <w:lang w:val="uk-UA"/>
        </w:rPr>
        <w:t>Competitive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Intelligence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and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Business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Analytics</w:t>
      </w:r>
      <w:proofErr w:type="spellEnd"/>
      <w:r w:rsidRPr="00E17B24">
        <w:rPr>
          <w:sz w:val="28"/>
          <w:szCs w:val="28"/>
          <w:lang w:val="uk-UA"/>
        </w:rPr>
        <w:t xml:space="preserve"> – </w:t>
      </w:r>
      <w:proofErr w:type="spellStart"/>
      <w:r w:rsidRPr="00E17B24">
        <w:rPr>
          <w:sz w:val="28"/>
          <w:szCs w:val="28"/>
          <w:lang w:val="uk-UA"/>
        </w:rPr>
        <w:t>Tools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for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Making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Industrial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Programmes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More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Efficient</w:t>
      </w:r>
      <w:proofErr w:type="spellEnd"/>
      <w:r w:rsidRPr="00E17B24">
        <w:rPr>
          <w:sz w:val="28"/>
          <w:szCs w:val="28"/>
          <w:lang w:val="uk-UA"/>
        </w:rPr>
        <w:t xml:space="preserve">. </w:t>
      </w:r>
      <w:proofErr w:type="spellStart"/>
      <w:r w:rsidRPr="00E17B24">
        <w:rPr>
          <w:sz w:val="28"/>
          <w:szCs w:val="28"/>
          <w:lang w:val="uk-UA"/>
        </w:rPr>
        <w:t>Foresight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and</w:t>
      </w:r>
      <w:proofErr w:type="spellEnd"/>
      <w:r w:rsidRPr="00E17B24">
        <w:rPr>
          <w:sz w:val="28"/>
          <w:szCs w:val="28"/>
          <w:lang w:val="uk-UA"/>
        </w:rPr>
        <w:t xml:space="preserve"> STI </w:t>
      </w:r>
      <w:proofErr w:type="spellStart"/>
      <w:r w:rsidRPr="00E17B24">
        <w:rPr>
          <w:sz w:val="28"/>
          <w:szCs w:val="28"/>
          <w:lang w:val="uk-UA"/>
        </w:rPr>
        <w:t>Governance</w:t>
      </w:r>
      <w:proofErr w:type="spellEnd"/>
      <w:r w:rsidRPr="00E17B24">
        <w:rPr>
          <w:sz w:val="28"/>
          <w:szCs w:val="28"/>
          <w:lang w:val="uk-UA"/>
        </w:rPr>
        <w:t xml:space="preserve">. – </w:t>
      </w:r>
      <w:proofErr w:type="spellStart"/>
      <w:r w:rsidRPr="00E17B24">
        <w:rPr>
          <w:sz w:val="28"/>
          <w:szCs w:val="28"/>
          <w:lang w:val="uk-UA"/>
        </w:rPr>
        <w:t>March</w:t>
      </w:r>
      <w:proofErr w:type="spellEnd"/>
      <w:r w:rsidRPr="00E17B24">
        <w:rPr>
          <w:sz w:val="28"/>
          <w:szCs w:val="28"/>
          <w:lang w:val="uk-UA"/>
        </w:rPr>
        <w:t xml:space="preserve"> 2015. 9(1):68-81.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t>Kuzmin</w:t>
      </w:r>
      <w:proofErr w:type="spellEnd"/>
      <w:r w:rsidRPr="00E17B24">
        <w:rPr>
          <w:sz w:val="28"/>
          <w:szCs w:val="28"/>
          <w:lang w:val="uk-UA"/>
        </w:rPr>
        <w:t xml:space="preserve"> O. </w:t>
      </w:r>
      <w:proofErr w:type="spellStart"/>
      <w:r w:rsidRPr="00E17B24">
        <w:rPr>
          <w:sz w:val="28"/>
          <w:szCs w:val="28"/>
          <w:lang w:val="uk-UA"/>
        </w:rPr>
        <w:t>Contradictions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of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the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national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legal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and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regulatory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framework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in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the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field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of</w:t>
      </w:r>
      <w:proofErr w:type="spellEnd"/>
      <w:r w:rsidRPr="00E17B24">
        <w:rPr>
          <w:sz w:val="28"/>
          <w:szCs w:val="28"/>
          <w:lang w:val="uk-UA"/>
        </w:rPr>
        <w:t xml:space="preserve"> socio-</w:t>
      </w:r>
      <w:proofErr w:type="spellStart"/>
      <w:r w:rsidRPr="00E17B24">
        <w:rPr>
          <w:sz w:val="28"/>
          <w:szCs w:val="28"/>
          <w:lang w:val="uk-UA"/>
        </w:rPr>
        <w:t>economic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diagnosing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in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conditions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of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European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integration</w:t>
      </w:r>
      <w:proofErr w:type="spellEnd"/>
      <w:r w:rsidRPr="00E17B24">
        <w:rPr>
          <w:sz w:val="28"/>
          <w:szCs w:val="28"/>
          <w:lang w:val="uk-UA"/>
        </w:rPr>
        <w:t xml:space="preserve"> / </w:t>
      </w:r>
      <w:proofErr w:type="spellStart"/>
      <w:r w:rsidRPr="00E17B24">
        <w:rPr>
          <w:sz w:val="28"/>
          <w:szCs w:val="28"/>
          <w:lang w:val="uk-UA"/>
        </w:rPr>
        <w:t>Kuzmin</w:t>
      </w:r>
      <w:proofErr w:type="spellEnd"/>
      <w:r w:rsidRPr="00E17B24">
        <w:rPr>
          <w:sz w:val="28"/>
          <w:szCs w:val="28"/>
          <w:lang w:val="uk-UA"/>
        </w:rPr>
        <w:t xml:space="preserve"> O., </w:t>
      </w:r>
      <w:proofErr w:type="spellStart"/>
      <w:r w:rsidRPr="00E17B24">
        <w:rPr>
          <w:sz w:val="28"/>
          <w:szCs w:val="28"/>
          <w:lang w:val="uk-UA"/>
        </w:rPr>
        <w:t>Melnyk</w:t>
      </w:r>
      <w:proofErr w:type="spellEnd"/>
      <w:r w:rsidRPr="00E17B24">
        <w:rPr>
          <w:sz w:val="28"/>
          <w:szCs w:val="28"/>
          <w:lang w:val="uk-UA"/>
        </w:rPr>
        <w:t xml:space="preserve"> O., </w:t>
      </w:r>
      <w:proofErr w:type="spellStart"/>
      <w:r w:rsidRPr="00E17B24">
        <w:rPr>
          <w:sz w:val="28"/>
          <w:szCs w:val="28"/>
          <w:lang w:val="uk-UA"/>
        </w:rPr>
        <w:t>Mukan</w:t>
      </w:r>
      <w:proofErr w:type="spellEnd"/>
      <w:r w:rsidRPr="00E17B24">
        <w:rPr>
          <w:sz w:val="28"/>
          <w:szCs w:val="28"/>
          <w:lang w:val="uk-UA"/>
        </w:rPr>
        <w:t xml:space="preserve"> O., </w:t>
      </w:r>
      <w:proofErr w:type="spellStart"/>
      <w:r w:rsidRPr="00E17B24">
        <w:rPr>
          <w:sz w:val="28"/>
          <w:szCs w:val="28"/>
          <w:lang w:val="uk-UA"/>
        </w:rPr>
        <w:t>Adamiv</w:t>
      </w:r>
      <w:proofErr w:type="spellEnd"/>
      <w:r w:rsidRPr="00E17B24">
        <w:rPr>
          <w:sz w:val="28"/>
          <w:szCs w:val="28"/>
          <w:lang w:val="uk-UA"/>
        </w:rPr>
        <w:t xml:space="preserve"> M. // </w:t>
      </w:r>
      <w:proofErr w:type="spellStart"/>
      <w:r w:rsidRPr="00E17B24">
        <w:rPr>
          <w:sz w:val="28"/>
          <w:szCs w:val="28"/>
          <w:lang w:val="uk-UA"/>
        </w:rPr>
        <w:t>Economics</w:t>
      </w:r>
      <w:proofErr w:type="spellEnd"/>
      <w:r w:rsidRPr="00E17B24">
        <w:rPr>
          <w:sz w:val="28"/>
          <w:szCs w:val="28"/>
          <w:lang w:val="uk-UA"/>
        </w:rPr>
        <w:t xml:space="preserve">, </w:t>
      </w:r>
      <w:proofErr w:type="spellStart"/>
      <w:r w:rsidRPr="00E17B24">
        <w:rPr>
          <w:sz w:val="28"/>
          <w:szCs w:val="28"/>
          <w:lang w:val="uk-UA"/>
        </w:rPr>
        <w:t>Entrepreneurship</w:t>
      </w:r>
      <w:proofErr w:type="spellEnd"/>
      <w:r w:rsidRPr="00E17B24">
        <w:rPr>
          <w:sz w:val="28"/>
          <w:szCs w:val="28"/>
          <w:lang w:val="uk-UA"/>
        </w:rPr>
        <w:t xml:space="preserve">, </w:t>
      </w:r>
      <w:proofErr w:type="spellStart"/>
      <w:r w:rsidRPr="00E17B24">
        <w:rPr>
          <w:sz w:val="28"/>
          <w:szCs w:val="28"/>
          <w:lang w:val="uk-UA"/>
        </w:rPr>
        <w:t>Management</w:t>
      </w:r>
      <w:proofErr w:type="spellEnd"/>
      <w:r w:rsidRPr="00E17B24">
        <w:rPr>
          <w:sz w:val="28"/>
          <w:szCs w:val="28"/>
          <w:lang w:val="uk-UA"/>
        </w:rPr>
        <w:t>. – 2015. – Т.2, № 2. – C. 7-15.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lastRenderedPageBreak/>
        <w:t>Porter</w:t>
      </w:r>
      <w:proofErr w:type="spellEnd"/>
      <w:r w:rsidRPr="00E17B24">
        <w:rPr>
          <w:sz w:val="28"/>
          <w:szCs w:val="28"/>
          <w:lang w:val="uk-UA"/>
        </w:rPr>
        <w:t xml:space="preserve"> M. E. </w:t>
      </w:r>
      <w:proofErr w:type="spellStart"/>
      <w:r w:rsidRPr="00E17B24">
        <w:rPr>
          <w:sz w:val="28"/>
          <w:szCs w:val="28"/>
          <w:lang w:val="uk-UA"/>
        </w:rPr>
        <w:t>Strategy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and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the</w:t>
      </w:r>
      <w:proofErr w:type="spellEnd"/>
      <w:r w:rsidRPr="00E17B24">
        <w:rPr>
          <w:sz w:val="28"/>
          <w:szCs w:val="28"/>
          <w:lang w:val="uk-UA"/>
        </w:rPr>
        <w:t xml:space="preserve"> Internet // </w:t>
      </w:r>
      <w:proofErr w:type="spellStart"/>
      <w:r w:rsidRPr="00E17B24">
        <w:rPr>
          <w:sz w:val="28"/>
          <w:szCs w:val="28"/>
          <w:lang w:val="uk-UA"/>
        </w:rPr>
        <w:t>Harvard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Business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Review</w:t>
      </w:r>
      <w:proofErr w:type="spellEnd"/>
      <w:r w:rsidRPr="00E17B24">
        <w:rPr>
          <w:sz w:val="28"/>
          <w:szCs w:val="28"/>
          <w:lang w:val="uk-UA"/>
        </w:rPr>
        <w:t xml:space="preserve">, </w:t>
      </w:r>
      <w:proofErr w:type="spellStart"/>
      <w:r w:rsidRPr="00E17B24">
        <w:rPr>
          <w:sz w:val="28"/>
          <w:szCs w:val="28"/>
          <w:lang w:val="uk-UA"/>
        </w:rPr>
        <w:t>March</w:t>
      </w:r>
      <w:proofErr w:type="spellEnd"/>
      <w:r w:rsidRPr="00E17B24">
        <w:rPr>
          <w:sz w:val="28"/>
          <w:szCs w:val="28"/>
          <w:lang w:val="uk-UA"/>
        </w:rPr>
        <w:t xml:space="preserve"> 2001, </w:t>
      </w:r>
      <w:proofErr w:type="spellStart"/>
      <w:r w:rsidRPr="00E17B24">
        <w:rPr>
          <w:sz w:val="28"/>
          <w:szCs w:val="28"/>
          <w:lang w:val="uk-UA"/>
        </w:rPr>
        <w:t>pp</w:t>
      </w:r>
      <w:proofErr w:type="spellEnd"/>
      <w:r w:rsidRPr="00E17B24">
        <w:rPr>
          <w:sz w:val="28"/>
          <w:szCs w:val="28"/>
          <w:lang w:val="uk-UA"/>
        </w:rPr>
        <w:t>. 62-78.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t>Porter</w:t>
      </w:r>
      <w:proofErr w:type="spellEnd"/>
      <w:r w:rsidRPr="00E17B24">
        <w:rPr>
          <w:sz w:val="28"/>
          <w:szCs w:val="28"/>
          <w:lang w:val="uk-UA"/>
        </w:rPr>
        <w:t xml:space="preserve"> M. E., </w:t>
      </w:r>
      <w:proofErr w:type="spellStart"/>
      <w:r w:rsidRPr="00E17B24">
        <w:rPr>
          <w:sz w:val="28"/>
          <w:szCs w:val="28"/>
          <w:lang w:val="uk-UA"/>
        </w:rPr>
        <w:t>Kramer</w:t>
      </w:r>
      <w:proofErr w:type="spellEnd"/>
      <w:r w:rsidRPr="00E17B24">
        <w:rPr>
          <w:sz w:val="28"/>
          <w:szCs w:val="28"/>
          <w:lang w:val="uk-UA"/>
        </w:rPr>
        <w:t xml:space="preserve"> M. R. </w:t>
      </w:r>
      <w:proofErr w:type="spellStart"/>
      <w:r w:rsidRPr="00E17B24">
        <w:rPr>
          <w:sz w:val="28"/>
          <w:szCs w:val="28"/>
          <w:lang w:val="uk-UA"/>
        </w:rPr>
        <w:t>Strategy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and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Society</w:t>
      </w:r>
      <w:proofErr w:type="spellEnd"/>
      <w:r w:rsidRPr="00E17B24">
        <w:rPr>
          <w:sz w:val="28"/>
          <w:szCs w:val="28"/>
          <w:lang w:val="uk-UA"/>
        </w:rPr>
        <w:t xml:space="preserve">: </w:t>
      </w:r>
      <w:proofErr w:type="spellStart"/>
      <w:r w:rsidRPr="00E17B24">
        <w:rPr>
          <w:sz w:val="28"/>
          <w:szCs w:val="28"/>
          <w:lang w:val="uk-UA"/>
        </w:rPr>
        <w:t>The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Link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Between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Competitive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Advantage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and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Corporate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Social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Responsibility</w:t>
      </w:r>
      <w:proofErr w:type="spellEnd"/>
      <w:r w:rsidRPr="00E17B24">
        <w:rPr>
          <w:sz w:val="28"/>
          <w:szCs w:val="28"/>
          <w:lang w:val="uk-UA"/>
        </w:rPr>
        <w:t xml:space="preserve"> // </w:t>
      </w:r>
      <w:proofErr w:type="spellStart"/>
      <w:r w:rsidRPr="00E17B24">
        <w:rPr>
          <w:sz w:val="28"/>
          <w:szCs w:val="28"/>
          <w:lang w:val="uk-UA"/>
        </w:rPr>
        <w:t>Harvard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Business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Review</w:t>
      </w:r>
      <w:proofErr w:type="spellEnd"/>
      <w:r w:rsidRPr="00E17B24">
        <w:rPr>
          <w:sz w:val="28"/>
          <w:szCs w:val="28"/>
          <w:lang w:val="uk-UA"/>
        </w:rPr>
        <w:t xml:space="preserve">, </w:t>
      </w:r>
      <w:proofErr w:type="spellStart"/>
      <w:r w:rsidRPr="00E17B24">
        <w:rPr>
          <w:sz w:val="28"/>
          <w:szCs w:val="28"/>
          <w:lang w:val="uk-UA"/>
        </w:rPr>
        <w:t>December</w:t>
      </w:r>
      <w:proofErr w:type="spellEnd"/>
      <w:r w:rsidRPr="00E17B24">
        <w:rPr>
          <w:sz w:val="28"/>
          <w:szCs w:val="28"/>
          <w:lang w:val="uk-UA"/>
        </w:rPr>
        <w:t xml:space="preserve"> 2006, </w:t>
      </w:r>
      <w:proofErr w:type="spellStart"/>
      <w:r w:rsidRPr="00E17B24">
        <w:rPr>
          <w:sz w:val="28"/>
          <w:szCs w:val="28"/>
          <w:lang w:val="uk-UA"/>
        </w:rPr>
        <w:t>pp</w:t>
      </w:r>
      <w:proofErr w:type="spellEnd"/>
      <w:r w:rsidRPr="00E17B24">
        <w:rPr>
          <w:sz w:val="28"/>
          <w:szCs w:val="28"/>
          <w:lang w:val="uk-UA"/>
        </w:rPr>
        <w:t>. 78-92.</w:t>
      </w:r>
    </w:p>
    <w:p w:rsidR="00150EF2" w:rsidRPr="00E17B24" w:rsidRDefault="00150EF2" w:rsidP="00150EF2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proofErr w:type="spellStart"/>
      <w:r w:rsidRPr="00E17B24">
        <w:rPr>
          <w:sz w:val="28"/>
          <w:szCs w:val="28"/>
          <w:lang w:val="uk-UA"/>
        </w:rPr>
        <w:t>Porter</w:t>
      </w:r>
      <w:proofErr w:type="spellEnd"/>
      <w:r w:rsidRPr="00E17B24">
        <w:rPr>
          <w:sz w:val="28"/>
          <w:szCs w:val="28"/>
          <w:lang w:val="uk-UA"/>
        </w:rPr>
        <w:t xml:space="preserve"> М.E. </w:t>
      </w:r>
      <w:proofErr w:type="spellStart"/>
      <w:r w:rsidRPr="00E17B24">
        <w:rPr>
          <w:sz w:val="28"/>
          <w:szCs w:val="28"/>
          <w:lang w:val="uk-UA"/>
        </w:rPr>
        <w:t>The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Five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Competitive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Forces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that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Shape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Strategy</w:t>
      </w:r>
      <w:proofErr w:type="spellEnd"/>
      <w:r w:rsidRPr="00E17B24">
        <w:rPr>
          <w:sz w:val="28"/>
          <w:szCs w:val="28"/>
          <w:lang w:val="uk-UA"/>
        </w:rPr>
        <w:t xml:space="preserve"> / </w:t>
      </w:r>
      <w:proofErr w:type="spellStart"/>
      <w:r w:rsidRPr="00E17B24">
        <w:rPr>
          <w:sz w:val="28"/>
          <w:szCs w:val="28"/>
          <w:lang w:val="uk-UA"/>
        </w:rPr>
        <w:t>Harvard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Business</w:t>
      </w:r>
      <w:proofErr w:type="spellEnd"/>
      <w:r w:rsidRPr="00E17B24">
        <w:rPr>
          <w:sz w:val="28"/>
          <w:szCs w:val="28"/>
          <w:lang w:val="uk-UA"/>
        </w:rPr>
        <w:t xml:space="preserve"> </w:t>
      </w:r>
      <w:proofErr w:type="spellStart"/>
      <w:r w:rsidRPr="00E17B24">
        <w:rPr>
          <w:sz w:val="28"/>
          <w:szCs w:val="28"/>
          <w:lang w:val="uk-UA"/>
        </w:rPr>
        <w:t>Review</w:t>
      </w:r>
      <w:proofErr w:type="spellEnd"/>
      <w:r w:rsidRPr="00E17B24">
        <w:rPr>
          <w:sz w:val="28"/>
          <w:szCs w:val="28"/>
          <w:lang w:val="uk-UA"/>
        </w:rPr>
        <w:t xml:space="preserve">, </w:t>
      </w:r>
      <w:proofErr w:type="spellStart"/>
      <w:r w:rsidRPr="00E17B24">
        <w:rPr>
          <w:sz w:val="28"/>
          <w:szCs w:val="28"/>
          <w:lang w:val="uk-UA"/>
        </w:rPr>
        <w:t>January</w:t>
      </w:r>
      <w:proofErr w:type="spellEnd"/>
      <w:r w:rsidRPr="00E17B24">
        <w:rPr>
          <w:sz w:val="28"/>
          <w:szCs w:val="28"/>
          <w:lang w:val="uk-UA"/>
        </w:rPr>
        <w:t>, 2008, p.86.</w:t>
      </w:r>
    </w:p>
    <w:sectPr w:rsidR="00150EF2" w:rsidRPr="00E1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94864"/>
    <w:multiLevelType w:val="hybridMultilevel"/>
    <w:tmpl w:val="55588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17246"/>
    <w:multiLevelType w:val="hybridMultilevel"/>
    <w:tmpl w:val="555888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019D5"/>
    <w:multiLevelType w:val="hybridMultilevel"/>
    <w:tmpl w:val="65A04766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>
    <w:nsid w:val="7D7832B8"/>
    <w:multiLevelType w:val="hybridMultilevel"/>
    <w:tmpl w:val="065C55F2"/>
    <w:lvl w:ilvl="0" w:tplc="53E02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F2"/>
    <w:rsid w:val="0002580C"/>
    <w:rsid w:val="000964DD"/>
    <w:rsid w:val="00150EF2"/>
    <w:rsid w:val="002B08DE"/>
    <w:rsid w:val="005A6316"/>
    <w:rsid w:val="00AB4CDE"/>
    <w:rsid w:val="00B261AC"/>
    <w:rsid w:val="00F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0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E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0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uv.gov.ua/UJRN/uazt_2013_4_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ience.lpnu.ua/uk/smeu/vsi-vypusky/vypusk-1-nomer-2-2019/konkurentna-rozvidka-sutnist-znachennya-perspektyvy-rozvyt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razvedka.ru/Docs/Uchebnik-Konkurentnaya-Razvedka-UrGEU-Part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11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BUSIK</dc:creator>
  <cp:lastModifiedBy>BUSIK</cp:lastModifiedBy>
  <cp:revision>6</cp:revision>
  <dcterms:created xsi:type="dcterms:W3CDTF">2021-06-30T05:39:00Z</dcterms:created>
  <dcterms:modified xsi:type="dcterms:W3CDTF">2021-06-30T12:20:00Z</dcterms:modified>
</cp:coreProperties>
</file>