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22A8" w14:textId="77777777" w:rsidR="000675E2" w:rsidRPr="00F01DA7" w:rsidRDefault="000675E2" w:rsidP="000675E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01DA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КИЇВСЬКИЙ НАЦІОНАЛЬНИЙ УНІВЕРСИТЕТ </w:t>
      </w:r>
    </w:p>
    <w:p w14:paraId="708457BA" w14:textId="77777777" w:rsidR="000675E2" w:rsidRPr="00F01DA7" w:rsidRDefault="000675E2" w:rsidP="00067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F01DA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ІМЕНІ ТАРАСА ШЕВЧЕНКА</w:t>
      </w:r>
    </w:p>
    <w:p w14:paraId="20266C77" w14:textId="77777777" w:rsidR="000675E2" w:rsidRPr="00F01DA7" w:rsidRDefault="000675E2" w:rsidP="000675E2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</w:pPr>
    </w:p>
    <w:p w14:paraId="7D1BC84D" w14:textId="77777777" w:rsidR="000675E2" w:rsidRPr="00F01DA7" w:rsidRDefault="000675E2" w:rsidP="00067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01DA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ІНСТИТУТ МІЖНАРОДНИХ ВІДНОСИН</w:t>
      </w:r>
    </w:p>
    <w:p w14:paraId="2DE01F38" w14:textId="77777777" w:rsidR="000675E2" w:rsidRPr="00F01DA7" w:rsidRDefault="000675E2" w:rsidP="000675E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0A1A7AE4" w14:textId="77777777" w:rsidR="000675E2" w:rsidRPr="00F01DA7" w:rsidRDefault="000675E2" w:rsidP="000675E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F01DA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КАФЕДРА СВІТОВОГО ГОСПОДАРСТВА  І МІЖНАРОДНИХ ЕКОНОМІЧНИХ ВІДНОСИН</w:t>
      </w:r>
    </w:p>
    <w:p w14:paraId="34E9449C" w14:textId="77777777" w:rsidR="000675E2" w:rsidRPr="00EB5E01" w:rsidRDefault="000675E2" w:rsidP="000675E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73F9EEF5" w14:textId="77777777" w:rsidR="000675E2" w:rsidRPr="00EB5E01" w:rsidRDefault="000675E2" w:rsidP="000675E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651287C" w14:textId="77777777" w:rsidR="000675E2" w:rsidRPr="00771264" w:rsidRDefault="000675E2" w:rsidP="000675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Cs w:val="28"/>
        </w:rPr>
      </w:pPr>
      <w:r w:rsidRPr="00EB5E0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771264">
        <w:rPr>
          <w:rFonts w:ascii="Times New Roman" w:hAnsi="Times New Roman" w:cs="Times New Roman"/>
          <w:b/>
          <w:bCs/>
          <w:color w:val="000000"/>
          <w:szCs w:val="28"/>
        </w:rPr>
        <w:t xml:space="preserve">«ЗАТВЕРДЖУЮ» </w:t>
      </w:r>
    </w:p>
    <w:p w14:paraId="028B0414" w14:textId="77777777" w:rsidR="000675E2" w:rsidRPr="00771264" w:rsidRDefault="000675E2" w:rsidP="000675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Cs w:val="28"/>
        </w:rPr>
      </w:pPr>
      <w:r w:rsidRPr="00771264">
        <w:rPr>
          <w:rFonts w:ascii="Times New Roman" w:hAnsi="Times New Roman" w:cs="Times New Roman"/>
          <w:color w:val="000000"/>
          <w:szCs w:val="28"/>
        </w:rPr>
        <w:t xml:space="preserve">Заступник директора </w:t>
      </w:r>
    </w:p>
    <w:p w14:paraId="2A281D61" w14:textId="77777777" w:rsidR="000675E2" w:rsidRPr="00771264" w:rsidRDefault="000675E2" w:rsidP="000675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Cs w:val="28"/>
        </w:rPr>
      </w:pPr>
      <w:r w:rsidRPr="00771264">
        <w:rPr>
          <w:rFonts w:ascii="Times New Roman" w:hAnsi="Times New Roman" w:cs="Times New Roman"/>
          <w:color w:val="000000"/>
          <w:szCs w:val="28"/>
        </w:rPr>
        <w:t xml:space="preserve">з науково-педагогічної роботи </w:t>
      </w:r>
    </w:p>
    <w:p w14:paraId="5FFBC8DD" w14:textId="77777777" w:rsidR="000675E2" w:rsidRPr="00771264" w:rsidRDefault="000675E2" w:rsidP="000675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Cs w:val="28"/>
        </w:rPr>
      </w:pPr>
      <w:r w:rsidRPr="00771264">
        <w:rPr>
          <w:rFonts w:ascii="Times New Roman" w:hAnsi="Times New Roman" w:cs="Times New Roman"/>
          <w:color w:val="000000"/>
          <w:szCs w:val="28"/>
        </w:rPr>
        <w:t xml:space="preserve">______________________ </w:t>
      </w:r>
    </w:p>
    <w:p w14:paraId="5955A0B9" w14:textId="0CE08C2F" w:rsidR="000675E2" w:rsidRPr="00771264" w:rsidRDefault="000675E2" w:rsidP="000675E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71264">
        <w:rPr>
          <w:rFonts w:ascii="Times New Roman" w:hAnsi="Times New Roman" w:cs="Times New Roman"/>
          <w:color w:val="000000"/>
          <w:szCs w:val="28"/>
        </w:rPr>
        <w:t>«____»____________20</w:t>
      </w:r>
      <w:r w:rsidRPr="00771264">
        <w:rPr>
          <w:rFonts w:ascii="Times New Roman" w:hAnsi="Times New Roman" w:cs="Times New Roman"/>
          <w:color w:val="000000"/>
          <w:szCs w:val="28"/>
          <w:lang w:val="ru-RU"/>
        </w:rPr>
        <w:t>2</w:t>
      </w:r>
      <w:r w:rsidR="00EA2722">
        <w:rPr>
          <w:rFonts w:ascii="Times New Roman" w:hAnsi="Times New Roman" w:cs="Times New Roman"/>
          <w:color w:val="000000"/>
          <w:szCs w:val="28"/>
          <w:lang w:val="ru-RU"/>
        </w:rPr>
        <w:t>5</w:t>
      </w:r>
      <w:r w:rsidRPr="00771264">
        <w:rPr>
          <w:rFonts w:ascii="Times New Roman" w:hAnsi="Times New Roman" w:cs="Times New Roman"/>
          <w:color w:val="000000"/>
          <w:szCs w:val="28"/>
        </w:rPr>
        <w:t>_ року</w:t>
      </w:r>
    </w:p>
    <w:p w14:paraId="4503BC43" w14:textId="77777777" w:rsidR="000675E2" w:rsidRPr="00771264" w:rsidRDefault="000675E2" w:rsidP="000675E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Cs/>
          <w:lang w:val="ru-RU" w:eastAsia="ru-RU"/>
        </w:rPr>
      </w:pPr>
    </w:p>
    <w:p w14:paraId="3B5A3520" w14:textId="77777777" w:rsidR="000675E2" w:rsidRPr="00771264" w:rsidRDefault="000675E2" w:rsidP="000675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14:paraId="0EB4DDDA" w14:textId="77777777" w:rsidR="000675E2" w:rsidRPr="00771264" w:rsidRDefault="000675E2" w:rsidP="000675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C2AC9E2" w14:textId="5F6EC284" w:rsidR="000675E2" w:rsidRPr="000675E2" w:rsidRDefault="000675E2" w:rsidP="000675E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aps/>
          <w:noProof/>
          <w:sz w:val="36"/>
          <w:szCs w:val="28"/>
          <w:lang w:eastAsia="ru-RU"/>
        </w:rPr>
      </w:pPr>
      <w:r w:rsidRPr="00771264">
        <w:rPr>
          <w:rFonts w:ascii="Times New Roman" w:eastAsia="Times New Roman" w:hAnsi="Times New Roman" w:cs="Times New Roman"/>
          <w:b/>
          <w:caps/>
          <w:noProof/>
          <w:sz w:val="36"/>
          <w:szCs w:val="28"/>
          <w:lang w:eastAsia="ru-RU"/>
        </w:rPr>
        <w:t>РОБОЧА  ПРОГРАМА  НАВЧАЛЬНОЇ  ДИСЦИПЛІНИ</w:t>
      </w:r>
    </w:p>
    <w:p w14:paraId="5766B3CD" w14:textId="77777777" w:rsidR="000675E2" w:rsidRPr="000675E2" w:rsidRDefault="000675E2" w:rsidP="000675E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</w:pPr>
      <w:r w:rsidRPr="000675E2">
        <w:rPr>
          <w:rFonts w:ascii="Times New Roman" w:hAnsi="Times New Roman" w:cs="Times New Roman"/>
          <w:b/>
          <w:bCs/>
          <w:sz w:val="36"/>
          <w:szCs w:val="36"/>
        </w:rPr>
        <w:t>Публічні закупівлі в міжнародній комерції</w:t>
      </w:r>
      <w:r w:rsidRPr="000675E2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t xml:space="preserve"> </w:t>
      </w:r>
    </w:p>
    <w:p w14:paraId="22DD976B" w14:textId="372D140B" w:rsidR="000675E2" w:rsidRPr="00771264" w:rsidRDefault="000675E2" w:rsidP="000675E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8"/>
          <w:lang w:eastAsia="ru-RU"/>
        </w:rPr>
      </w:pPr>
      <w:r w:rsidRPr="00771264">
        <w:rPr>
          <w:rFonts w:ascii="Times New Roman" w:eastAsia="Times New Roman" w:hAnsi="Times New Roman" w:cs="Times New Roman"/>
          <w:b/>
          <w:noProof/>
          <w:sz w:val="32"/>
          <w:szCs w:val="28"/>
          <w:lang w:eastAsia="ru-RU"/>
        </w:rPr>
        <w:t>(шифр за ОПП — ОК2.3)</w:t>
      </w:r>
    </w:p>
    <w:p w14:paraId="2A06A6EF" w14:textId="77777777" w:rsidR="000675E2" w:rsidRPr="00771264" w:rsidRDefault="000675E2" w:rsidP="00067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3EF39B" w14:textId="77777777" w:rsidR="000675E2" w:rsidRPr="00771264" w:rsidRDefault="000675E2" w:rsidP="000675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126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для студентів</w:t>
      </w:r>
    </w:p>
    <w:p w14:paraId="76145C28" w14:textId="77777777" w:rsidR="000675E2" w:rsidRPr="00771264" w:rsidRDefault="000675E2" w:rsidP="000675E2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771264">
        <w:rPr>
          <w:rFonts w:ascii="Times New Roman" w:hAnsi="Times New Roman" w:cs="Times New Roman"/>
          <w:sz w:val="28"/>
          <w:szCs w:val="28"/>
        </w:rPr>
        <w:t>галузі  знань</w:t>
      </w:r>
      <w:r w:rsidRPr="00771264">
        <w:rPr>
          <w:rFonts w:ascii="Times New Roman" w:hAnsi="Times New Roman" w:cs="Times New Roman"/>
          <w:sz w:val="28"/>
          <w:szCs w:val="28"/>
        </w:rPr>
        <w:tab/>
      </w:r>
      <w:r w:rsidRPr="00771264">
        <w:rPr>
          <w:rFonts w:ascii="Times New Roman" w:hAnsi="Times New Roman" w:cs="Times New Roman"/>
          <w:sz w:val="28"/>
          <w:szCs w:val="28"/>
        </w:rPr>
        <w:tab/>
        <w:t xml:space="preserve">  29</w:t>
      </w:r>
      <w:r w:rsidRPr="00771264">
        <w:rPr>
          <w:rFonts w:ascii="Times New Roman" w:hAnsi="Times New Roman" w:cs="Times New Roman"/>
          <w:b/>
          <w:sz w:val="28"/>
          <w:szCs w:val="28"/>
        </w:rPr>
        <w:t xml:space="preserve">     міжнародні відносини</w:t>
      </w:r>
    </w:p>
    <w:p w14:paraId="062060C6" w14:textId="77777777" w:rsidR="000675E2" w:rsidRPr="00771264" w:rsidRDefault="000675E2" w:rsidP="000675E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771264">
        <w:rPr>
          <w:rFonts w:ascii="Times New Roman" w:hAnsi="Times New Roman" w:cs="Times New Roman"/>
          <w:sz w:val="28"/>
          <w:szCs w:val="28"/>
        </w:rPr>
        <w:t>спеціальність                292- міжнародні економічні відносини</w:t>
      </w:r>
    </w:p>
    <w:p w14:paraId="232D3152" w14:textId="77777777" w:rsidR="000675E2" w:rsidRPr="00771264" w:rsidRDefault="000675E2" w:rsidP="000675E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771264">
        <w:rPr>
          <w:rFonts w:ascii="Times New Roman" w:hAnsi="Times New Roman" w:cs="Times New Roman"/>
          <w:sz w:val="28"/>
          <w:szCs w:val="28"/>
        </w:rPr>
        <w:t>освітній рівень</w:t>
      </w:r>
      <w:r w:rsidRPr="00771264">
        <w:rPr>
          <w:rFonts w:ascii="Times New Roman" w:hAnsi="Times New Roman" w:cs="Times New Roman"/>
          <w:b/>
          <w:sz w:val="28"/>
          <w:szCs w:val="28"/>
        </w:rPr>
        <w:t xml:space="preserve">             Другий: магістр</w:t>
      </w:r>
    </w:p>
    <w:p w14:paraId="17C9E2C5" w14:textId="77777777" w:rsidR="000675E2" w:rsidRPr="00771264" w:rsidRDefault="000675E2" w:rsidP="000675E2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771264">
        <w:rPr>
          <w:rFonts w:ascii="Times New Roman" w:hAnsi="Times New Roman" w:cs="Times New Roman"/>
          <w:sz w:val="28"/>
          <w:szCs w:val="28"/>
        </w:rPr>
        <w:t xml:space="preserve">освітня програма         </w:t>
      </w:r>
      <w:r w:rsidRPr="00771264">
        <w:rPr>
          <w:rFonts w:ascii="Times New Roman" w:hAnsi="Times New Roman" w:cs="Times New Roman"/>
          <w:b/>
          <w:sz w:val="28"/>
          <w:szCs w:val="28"/>
        </w:rPr>
        <w:t>Міжнародні економічні відносини</w:t>
      </w:r>
    </w:p>
    <w:p w14:paraId="370D5A16" w14:textId="48DE09C0" w:rsidR="000675E2" w:rsidRPr="00771264" w:rsidRDefault="000675E2" w:rsidP="000675E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771264">
        <w:rPr>
          <w:rFonts w:ascii="Times New Roman" w:hAnsi="Times New Roman" w:cs="Times New Roman"/>
          <w:sz w:val="28"/>
          <w:szCs w:val="28"/>
        </w:rPr>
        <w:t xml:space="preserve">вид дисципліни </w:t>
      </w:r>
      <w:r w:rsidRPr="00771264">
        <w:rPr>
          <w:rFonts w:ascii="Times New Roman" w:hAnsi="Times New Roman" w:cs="Times New Roman"/>
          <w:b/>
          <w:sz w:val="28"/>
          <w:szCs w:val="28"/>
        </w:rPr>
        <w:tab/>
      </w:r>
      <w:r w:rsidRPr="00673952">
        <w:rPr>
          <w:rFonts w:ascii="Times New Roman" w:hAnsi="Times New Roman" w:cs="Times New Roman"/>
          <w:sz w:val="28"/>
          <w:szCs w:val="28"/>
        </w:rPr>
        <w:t xml:space="preserve"> </w:t>
      </w:r>
      <w:r w:rsidRPr="00673952">
        <w:rPr>
          <w:rFonts w:ascii="Times New Roman" w:hAnsi="Times New Roman" w:cs="Times New Roman"/>
          <w:sz w:val="28"/>
          <w:szCs w:val="28"/>
          <w:u w:val="single"/>
        </w:rPr>
        <w:t>вибіркова</w:t>
      </w:r>
    </w:p>
    <w:p w14:paraId="1645D284" w14:textId="77777777" w:rsidR="000675E2" w:rsidRPr="00771264" w:rsidRDefault="000675E2" w:rsidP="000675E2">
      <w:pPr>
        <w:spacing w:after="0" w:line="216" w:lineRule="auto"/>
        <w:ind w:left="1276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A9C13C" w14:textId="77777777" w:rsidR="000675E2" w:rsidRPr="00771264" w:rsidRDefault="000675E2" w:rsidP="000675E2">
      <w:pPr>
        <w:spacing w:before="40"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навчання </w:t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126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денна</w:t>
      </w:r>
    </w:p>
    <w:p w14:paraId="7E66E5DF" w14:textId="2C2BABA6" w:rsidR="000675E2" w:rsidRPr="00771264" w:rsidRDefault="000675E2" w:rsidP="000675E2">
      <w:pPr>
        <w:spacing w:before="40"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Навчальний рік </w:t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202</w:t>
      </w:r>
      <w:r w:rsidR="00EA272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A11C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</w:t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A272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4C8D9C5D" w14:textId="1D525F58" w:rsidR="000675E2" w:rsidRPr="00EB5E01" w:rsidRDefault="000675E2" w:rsidP="000675E2">
      <w:pPr>
        <w:spacing w:before="40"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Семестр </w:t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12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6FB47B77" w14:textId="3232918A" w:rsidR="000675E2" w:rsidRPr="00EB5E01" w:rsidRDefault="000675E2" w:rsidP="000675E2">
      <w:pPr>
        <w:spacing w:before="40"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DA7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Кількість кредитів ЕСТ</w:t>
      </w:r>
      <w:r w:rsidRPr="00F01D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F01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1D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1D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B62D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79F182B5" w14:textId="77777777" w:rsidR="000675E2" w:rsidRPr="00F01DA7" w:rsidRDefault="000675E2" w:rsidP="000675E2">
      <w:pPr>
        <w:spacing w:before="40" w:after="0" w:line="204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Мова викладання, навчання </w:t>
      </w:r>
    </w:p>
    <w:p w14:paraId="41304AF9" w14:textId="77777777" w:rsidR="000675E2" w:rsidRPr="00F01DA7" w:rsidRDefault="000675E2" w:rsidP="000675E2">
      <w:pPr>
        <w:spacing w:after="0" w:line="204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оцінювання </w:t>
      </w:r>
      <w:r w:rsidRPr="00F01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1DA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F01DA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F01DA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F01DA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</w:p>
    <w:p w14:paraId="74B8F79D" w14:textId="5BCBB33D" w:rsidR="000675E2" w:rsidRPr="00F01DA7" w:rsidRDefault="000675E2" w:rsidP="000675E2">
      <w:pPr>
        <w:spacing w:before="40"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01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заключного контролю </w:t>
      </w:r>
      <w:r w:rsidRPr="00F01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01DA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="00AB4AE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іспит</w:t>
      </w:r>
    </w:p>
    <w:p w14:paraId="770034F9" w14:textId="6ACB06B6" w:rsidR="000675E2" w:rsidRPr="00F40BF4" w:rsidRDefault="000675E2" w:rsidP="000675E2">
      <w:pPr>
        <w:spacing w:before="80"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40B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Викладачі:             </w:t>
      </w:r>
      <w:r w:rsidR="00EA2722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PhD</w:t>
      </w:r>
      <w:r w:rsidRPr="00F40B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EA2722">
        <w:rPr>
          <w:rFonts w:ascii="Times New Roman" w:eastAsia="Times New Roman" w:hAnsi="Times New Roman" w:cs="Times New Roman"/>
          <w:sz w:val="28"/>
          <w:szCs w:val="24"/>
          <w:lang w:eastAsia="ru-RU"/>
        </w:rPr>
        <w:t>асист</w:t>
      </w:r>
      <w:r w:rsidRPr="00F40BF4">
        <w:rPr>
          <w:rFonts w:ascii="Times New Roman" w:eastAsia="Times New Roman" w:hAnsi="Times New Roman" w:cs="Times New Roman"/>
          <w:sz w:val="28"/>
          <w:szCs w:val="24"/>
          <w:lang w:eastAsia="ru-RU"/>
        </w:rPr>
        <w:t>..</w:t>
      </w:r>
      <w:r w:rsidR="00EA2722">
        <w:rPr>
          <w:rFonts w:ascii="Times New Roman" w:eastAsia="Times New Roman" w:hAnsi="Times New Roman" w:cs="Times New Roman"/>
          <w:sz w:val="28"/>
          <w:szCs w:val="24"/>
          <w:lang w:eastAsia="ru-RU"/>
        </w:rPr>
        <w:t>Шепель Олександра Сергіївна</w:t>
      </w:r>
    </w:p>
    <w:p w14:paraId="5DFD26DF" w14:textId="77777777" w:rsidR="000675E2" w:rsidRPr="00F01DA7" w:rsidRDefault="000675E2" w:rsidP="000675E2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F01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14:paraId="53C920F0" w14:textId="77777777" w:rsidR="000675E2" w:rsidRPr="00F01DA7" w:rsidRDefault="000675E2" w:rsidP="000675E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66016E8D" w14:textId="77777777" w:rsidR="000675E2" w:rsidRPr="00F01DA7" w:rsidRDefault="000675E2" w:rsidP="000675E2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lang w:eastAsia="ru-RU"/>
        </w:rPr>
      </w:pPr>
      <w:r w:rsidRPr="00F01DA7">
        <w:rPr>
          <w:rFonts w:ascii="Times New Roman" w:eastAsia="Times New Roman" w:hAnsi="Times New Roman" w:cs="Times New Roman"/>
          <w:lang w:eastAsia="ru-RU"/>
        </w:rPr>
        <w:t>Пролонговано: на 20__/20__ н.р. __________(___________) «__»___ 20__р.</w:t>
      </w:r>
    </w:p>
    <w:p w14:paraId="5FFB0F7B" w14:textId="77777777" w:rsidR="000675E2" w:rsidRPr="00F01DA7" w:rsidRDefault="000675E2" w:rsidP="000675E2">
      <w:pPr>
        <w:spacing w:after="0" w:line="240" w:lineRule="auto"/>
        <w:ind w:left="4820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F01DA7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(підпис, ПІБ, дата)</w:t>
      </w:r>
    </w:p>
    <w:p w14:paraId="3D8DCFFA" w14:textId="77777777" w:rsidR="000675E2" w:rsidRPr="00F01DA7" w:rsidRDefault="000675E2" w:rsidP="000675E2">
      <w:pPr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lang w:eastAsia="ru-RU"/>
        </w:rPr>
      </w:pPr>
      <w:r w:rsidRPr="00F01DA7">
        <w:rPr>
          <w:rFonts w:ascii="Times New Roman" w:eastAsia="Times New Roman" w:hAnsi="Times New Roman" w:cs="Times New Roman"/>
          <w:lang w:eastAsia="ru-RU"/>
        </w:rPr>
        <w:t>на 20__/20__ н.р. __________(___________) «__»___ 20__р.</w:t>
      </w:r>
    </w:p>
    <w:p w14:paraId="20461C93" w14:textId="3482284F" w:rsidR="000675E2" w:rsidRDefault="000675E2" w:rsidP="000675E2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F01DA7">
        <w:rPr>
          <w:rFonts w:ascii="Times New Roman" w:eastAsia="Times New Roman" w:hAnsi="Times New Roman" w:cs="Times New Roman"/>
          <w:vertAlign w:val="superscript"/>
          <w:lang w:eastAsia="ru-RU"/>
        </w:rPr>
        <w:t>(підпис, ПІБ, дата)</w:t>
      </w:r>
    </w:p>
    <w:p w14:paraId="1F6D3164" w14:textId="05CCBB45" w:rsidR="000675E2" w:rsidRPr="000675E2" w:rsidRDefault="000675E2" w:rsidP="00067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vertAlign w:val="superscript"/>
          <w:lang w:eastAsia="ru-RU"/>
        </w:rPr>
      </w:pPr>
      <w:r w:rsidRPr="00F40BF4">
        <w:rPr>
          <w:rFonts w:ascii="Times New Roman" w:eastAsia="Times New Roman" w:hAnsi="Times New Roman" w:cs="Times New Roman"/>
          <w:b/>
          <w:sz w:val="36"/>
          <w:szCs w:val="32"/>
          <w:vertAlign w:val="superscript"/>
          <w:lang w:eastAsia="ru-RU"/>
        </w:rPr>
        <w:t>КИЇВ – 202</w:t>
      </w:r>
      <w:r w:rsidR="00EA2722">
        <w:rPr>
          <w:rFonts w:ascii="Times New Roman" w:eastAsia="Times New Roman" w:hAnsi="Times New Roman" w:cs="Times New Roman"/>
          <w:b/>
          <w:sz w:val="36"/>
          <w:szCs w:val="32"/>
          <w:vertAlign w:val="superscript"/>
          <w:lang w:eastAsia="ru-RU"/>
        </w:rPr>
        <w:t>5</w:t>
      </w:r>
    </w:p>
    <w:p w14:paraId="3B0C8C64" w14:textId="77777777" w:rsidR="000675E2" w:rsidRDefault="000675E2" w:rsidP="000675E2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</w:p>
    <w:p w14:paraId="7E598058" w14:textId="77777777" w:rsidR="00EA2722" w:rsidRDefault="000675E2" w:rsidP="000675E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r w:rsidRPr="00F01DA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Розробники</w:t>
      </w:r>
      <w:r w:rsidRPr="00F01DA7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>:</w:t>
      </w:r>
      <w:r w:rsidRPr="00F01DA7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ab/>
      </w:r>
      <w:r w:rsidRPr="00264585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   </w:t>
      </w:r>
    </w:p>
    <w:p w14:paraId="6B72A19B" w14:textId="4A9DB86A" w:rsidR="000675E2" w:rsidRDefault="000675E2" w:rsidP="00EA272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r w:rsidRPr="0026458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З</w:t>
      </w:r>
      <w:r w:rsidRPr="0078016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аблоцька Р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t>и</w:t>
      </w:r>
      <w:r w:rsidRPr="0078016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та Олександрівна</w:t>
      </w:r>
      <w:r w:rsidRPr="00F01DA7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д.е.н.</w:t>
      </w:r>
      <w:r w:rsidRPr="00F01DA7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професор</w:t>
      </w:r>
      <w:r w:rsidRPr="00F01DA7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 кафедри світового господарства і міжнародних економічних відносин</w:t>
      </w:r>
    </w:p>
    <w:p w14:paraId="2DCDAD5B" w14:textId="3FA20F96" w:rsidR="00EA2722" w:rsidRPr="00F01DA7" w:rsidRDefault="00EA2722" w:rsidP="00EA272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r w:rsidRPr="00EA27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Шепель Олександра Сергіївна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, к.е.н., асистент </w:t>
      </w:r>
      <w:r w:rsidRPr="00F01DA7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кафедри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Pr="00F01DA7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світового господарства і міжнародних економічних відносин</w:t>
      </w:r>
    </w:p>
    <w:p w14:paraId="27AEA9E0" w14:textId="5BDDE3B2" w:rsidR="000675E2" w:rsidRDefault="000675E2" w:rsidP="00EA2722">
      <w:pPr>
        <w:spacing w:after="0" w:line="240" w:lineRule="auto"/>
        <w:ind w:left="1701" w:hanging="170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D4BDBE6" w14:textId="77777777" w:rsidR="00EA2722" w:rsidRDefault="00EA2722" w:rsidP="000675E2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EF97F15" w14:textId="77777777" w:rsidR="00EA2722" w:rsidRDefault="00EA2722" w:rsidP="000675E2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6FFB54A" w14:textId="77777777" w:rsidR="00EA2722" w:rsidRDefault="00EA2722" w:rsidP="000675E2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3343422" w14:textId="77777777" w:rsidR="00EA2722" w:rsidRPr="00F01DA7" w:rsidRDefault="00EA2722" w:rsidP="000675E2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</w:p>
    <w:p w14:paraId="72B7C5DF" w14:textId="77777777" w:rsidR="000675E2" w:rsidRPr="00F01DA7" w:rsidRDefault="000675E2" w:rsidP="000675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9F4B00" w14:textId="77777777" w:rsidR="00EA2722" w:rsidRPr="00EA2722" w:rsidRDefault="00EA2722" w:rsidP="00EA2722">
      <w:pPr>
        <w:spacing w:after="0" w:line="240" w:lineRule="auto"/>
        <w:ind w:left="5216"/>
        <w:rPr>
          <w:rFonts w:ascii="Times New Roman" w:eastAsia="Calibri" w:hAnsi="Times New Roman" w:cs="Times New Roman"/>
          <w:noProof/>
          <w:spacing w:val="-6"/>
        </w:rPr>
      </w:pPr>
      <w:bookmarkStart w:id="0" w:name="_Hlk193882366"/>
      <w:r w:rsidRPr="00EA2722">
        <w:rPr>
          <w:rFonts w:ascii="Times New Roman" w:eastAsia="Calibri" w:hAnsi="Times New Roman" w:cs="Times New Roman"/>
          <w:noProof/>
          <w:spacing w:val="-6"/>
        </w:rPr>
        <w:t>ЗАТВЕРДЖЕНО</w:t>
      </w:r>
    </w:p>
    <w:p w14:paraId="2C0D2FC5" w14:textId="77777777" w:rsidR="00EA2722" w:rsidRPr="00EA2722" w:rsidRDefault="00EA2722" w:rsidP="00EA2722">
      <w:pPr>
        <w:spacing w:after="0" w:line="240" w:lineRule="auto"/>
        <w:ind w:left="5216"/>
        <w:rPr>
          <w:rFonts w:ascii="Times New Roman" w:eastAsia="Calibri" w:hAnsi="Times New Roman" w:cs="Times New Roman"/>
          <w:noProof/>
          <w:spacing w:val="-6"/>
        </w:rPr>
      </w:pPr>
      <w:r w:rsidRPr="00EA2722">
        <w:rPr>
          <w:rFonts w:ascii="Times New Roman" w:eastAsia="Calibri" w:hAnsi="Times New Roman" w:cs="Times New Roman"/>
          <w:noProof/>
          <w:spacing w:val="-6"/>
          <w:highlight w:val="yellow"/>
        </w:rPr>
        <w:drawing>
          <wp:anchor distT="0" distB="0" distL="0" distR="0" simplePos="0" relativeHeight="251659264" behindDoc="1" locked="0" layoutInCell="1" allowOverlap="1" wp14:anchorId="3341D835" wp14:editId="00102A72">
            <wp:simplePos x="0" y="0"/>
            <wp:positionH relativeFrom="page">
              <wp:posOffset>4084320</wp:posOffset>
            </wp:positionH>
            <wp:positionV relativeFrom="paragraph">
              <wp:posOffset>24766</wp:posOffset>
            </wp:positionV>
            <wp:extent cx="923925" cy="876300"/>
            <wp:effectExtent l="0" t="0" r="0" b="0"/>
            <wp:wrapNone/>
            <wp:docPr id="6" name="Image 6" descr="Зображення, що містить почерк, каліграфія&#10;&#10;Вміст, створений ШІ, може бути неправильним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Зображення, що містить почерк, каліграфія&#10;&#10;Вміст, створений ШІ, може бути неправильним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2722">
        <w:rPr>
          <w:rFonts w:ascii="Times New Roman" w:eastAsia="Calibri" w:hAnsi="Times New Roman" w:cs="Times New Roman"/>
          <w:noProof/>
          <w:spacing w:val="-6"/>
        </w:rPr>
        <w:t>Зав.</w:t>
      </w:r>
      <w:r w:rsidRPr="00EA2722">
        <w:rPr>
          <w:rFonts w:ascii="Times New Roman" w:eastAsia="Calibri" w:hAnsi="Times New Roman" w:cs="Times New Roman"/>
          <w:noProof/>
          <w:spacing w:val="-6"/>
        </w:rPr>
        <w:tab/>
        <w:t>кафедри світового господарства і міжнародних економічних відносин</w:t>
      </w:r>
    </w:p>
    <w:p w14:paraId="10EE5A35" w14:textId="77777777" w:rsidR="00EA2722" w:rsidRPr="00EA2722" w:rsidRDefault="00EA2722" w:rsidP="00EA2722">
      <w:pPr>
        <w:spacing w:after="0" w:line="240" w:lineRule="auto"/>
        <w:ind w:left="5216"/>
        <w:rPr>
          <w:rFonts w:ascii="Times New Roman" w:eastAsia="Calibri" w:hAnsi="Times New Roman" w:cs="Times New Roman"/>
          <w:noProof/>
          <w:spacing w:val="-6"/>
        </w:rPr>
      </w:pPr>
      <w:r w:rsidRPr="00EA2722">
        <w:rPr>
          <w:rFonts w:ascii="Times New Roman" w:eastAsia="Calibri" w:hAnsi="Times New Roman" w:cs="Times New Roman"/>
          <w:noProof/>
          <w:spacing w:val="-6"/>
          <w:u w:val="single"/>
        </w:rPr>
        <w:tab/>
      </w:r>
      <w:r w:rsidRPr="00EA2722">
        <w:rPr>
          <w:rFonts w:ascii="Times New Roman" w:eastAsia="Calibri" w:hAnsi="Times New Roman" w:cs="Times New Roman"/>
          <w:noProof/>
          <w:spacing w:val="-6"/>
          <w:u w:val="single"/>
        </w:rPr>
        <w:tab/>
      </w:r>
      <w:r w:rsidRPr="00EA2722">
        <w:rPr>
          <w:rFonts w:ascii="Times New Roman" w:eastAsia="Calibri" w:hAnsi="Times New Roman" w:cs="Times New Roman"/>
          <w:noProof/>
          <w:spacing w:val="-6"/>
        </w:rPr>
        <w:t xml:space="preserve">Олександр ШНИРКОВ </w:t>
      </w:r>
    </w:p>
    <w:p w14:paraId="23075B3A" w14:textId="77777777" w:rsidR="00EA2722" w:rsidRPr="00EA2722" w:rsidRDefault="00EA2722" w:rsidP="00EA2722">
      <w:pPr>
        <w:spacing w:after="0" w:line="240" w:lineRule="auto"/>
        <w:ind w:left="5216"/>
        <w:rPr>
          <w:rFonts w:ascii="Times New Roman" w:eastAsia="Calibri" w:hAnsi="Times New Roman" w:cs="Times New Roman"/>
          <w:noProof/>
          <w:spacing w:val="-6"/>
          <w:sz w:val="16"/>
          <w:szCs w:val="16"/>
        </w:rPr>
      </w:pPr>
      <w:r w:rsidRPr="00EA2722">
        <w:rPr>
          <w:rFonts w:ascii="Times New Roman" w:eastAsia="Calibri" w:hAnsi="Times New Roman" w:cs="Times New Roman"/>
          <w:noProof/>
          <w:spacing w:val="-6"/>
          <w:sz w:val="16"/>
          <w:szCs w:val="16"/>
        </w:rPr>
        <w:t xml:space="preserve">     (підпис)</w:t>
      </w:r>
    </w:p>
    <w:p w14:paraId="6C438DD8" w14:textId="66EF87AD" w:rsidR="00EA2722" w:rsidRPr="00EA2722" w:rsidRDefault="00EA2722" w:rsidP="00EA2722">
      <w:pPr>
        <w:spacing w:after="0" w:line="240" w:lineRule="auto"/>
        <w:ind w:left="5216"/>
        <w:rPr>
          <w:rFonts w:ascii="Times New Roman" w:eastAsia="Calibri" w:hAnsi="Times New Roman" w:cs="Times New Roman"/>
          <w:noProof/>
          <w:spacing w:val="-6"/>
        </w:rPr>
      </w:pPr>
      <w:r w:rsidRPr="00AB4AE8">
        <w:rPr>
          <w:rFonts w:ascii="Times New Roman" w:eastAsia="Calibri" w:hAnsi="Times New Roman" w:cs="Times New Roman"/>
          <w:noProof/>
          <w:spacing w:val="-6"/>
        </w:rPr>
        <w:t>Протокол № 1 від «</w:t>
      </w:r>
      <w:r w:rsidR="00AB4AE8" w:rsidRPr="00AB4AE8">
        <w:rPr>
          <w:rFonts w:ascii="Times New Roman" w:eastAsia="Calibri" w:hAnsi="Times New Roman" w:cs="Times New Roman"/>
          <w:noProof/>
          <w:spacing w:val="-6"/>
        </w:rPr>
        <w:t>28</w:t>
      </w:r>
      <w:r w:rsidRPr="00AB4AE8">
        <w:rPr>
          <w:rFonts w:ascii="Times New Roman" w:eastAsia="Calibri" w:hAnsi="Times New Roman" w:cs="Times New Roman"/>
          <w:noProof/>
          <w:spacing w:val="-6"/>
        </w:rPr>
        <w:t>» серпня 2025 р.</w:t>
      </w:r>
    </w:p>
    <w:p w14:paraId="76A58623" w14:textId="77777777" w:rsidR="00EA2722" w:rsidRPr="00EA2722" w:rsidRDefault="00EA2722" w:rsidP="00EA272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pacing w:val="-6"/>
          <w:highlight w:val="yellow"/>
        </w:rPr>
      </w:pPr>
    </w:p>
    <w:bookmarkEnd w:id="0"/>
    <w:p w14:paraId="4717D17E" w14:textId="77777777" w:rsidR="00EA2722" w:rsidRPr="00EA2722" w:rsidRDefault="00EA2722" w:rsidP="00EA272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77CCB473" w14:textId="77777777" w:rsidR="00EA2722" w:rsidRPr="00EA2722" w:rsidRDefault="00EA2722" w:rsidP="00EA272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3338C47" w14:textId="77777777" w:rsidR="00EA2722" w:rsidRPr="00EA2722" w:rsidRDefault="00EA2722" w:rsidP="00EA272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6B9933DE" w14:textId="77777777" w:rsidR="00EA2722" w:rsidRPr="00EA2722" w:rsidRDefault="00EA2722" w:rsidP="00EA2722">
      <w:pPr>
        <w:spacing w:after="0" w:line="240" w:lineRule="auto"/>
        <w:jc w:val="both"/>
        <w:rPr>
          <w:rFonts w:ascii="Times New Roman" w:eastAsia="Calibri" w:hAnsi="Times New Roman" w:cs="Times New Roman"/>
          <w:noProof/>
        </w:rPr>
      </w:pPr>
      <w:r w:rsidRPr="00EA2722">
        <w:rPr>
          <w:rFonts w:ascii="Times New Roman" w:eastAsia="Calibri" w:hAnsi="Times New Roman" w:cs="Times New Roman"/>
          <w:noProof/>
        </w:rPr>
        <w:t>Схвалено науково – методичною комісією НН Інституту міжнародних відносин</w:t>
      </w:r>
    </w:p>
    <w:p w14:paraId="6F67AEB4" w14:textId="77777777" w:rsidR="00EA2722" w:rsidRPr="00EA2722" w:rsidRDefault="00EA2722" w:rsidP="00EA2722">
      <w:pPr>
        <w:spacing w:after="0" w:line="240" w:lineRule="auto"/>
        <w:jc w:val="both"/>
        <w:rPr>
          <w:rFonts w:ascii="Times New Roman" w:eastAsia="Calibri" w:hAnsi="Times New Roman" w:cs="Times New Roman"/>
          <w:noProof/>
        </w:rPr>
      </w:pPr>
      <w:r w:rsidRPr="00EA2722">
        <w:rPr>
          <w:rFonts w:ascii="Times New Roman" w:eastAsia="Calibri" w:hAnsi="Times New Roman" w:cs="Times New Roman"/>
          <w:noProof/>
        </w:rPr>
        <w:drawing>
          <wp:anchor distT="0" distB="0" distL="0" distR="0" simplePos="0" relativeHeight="251660288" behindDoc="1" locked="0" layoutInCell="1" allowOverlap="1" wp14:anchorId="07390BF1" wp14:editId="328BDCB1">
            <wp:simplePos x="0" y="0"/>
            <wp:positionH relativeFrom="page">
              <wp:posOffset>3484245</wp:posOffset>
            </wp:positionH>
            <wp:positionV relativeFrom="paragraph">
              <wp:posOffset>22225</wp:posOffset>
            </wp:positionV>
            <wp:extent cx="867291" cy="403860"/>
            <wp:effectExtent l="0" t="0" r="0" b="0"/>
            <wp:wrapNone/>
            <wp:docPr id="7" name="Image 7" descr="Зображення, що містить ескіз, почерк, хлист, каліграфія&#10;&#10;Вміст, створений ШІ, може бути неправильним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Зображення, що містить ескіз, почерк, хлист, каліграфія&#10;&#10;Вміст, створений ШІ, може бути неправильним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291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2722">
        <w:rPr>
          <w:rFonts w:ascii="Times New Roman" w:eastAsia="Calibri" w:hAnsi="Times New Roman" w:cs="Times New Roman"/>
          <w:noProof/>
        </w:rPr>
        <w:t>Протокол від «</w:t>
      </w:r>
      <w:r w:rsidRPr="00EA2722">
        <w:rPr>
          <w:rFonts w:ascii="Times New Roman" w:eastAsia="Calibri" w:hAnsi="Times New Roman" w:cs="Times New Roman"/>
          <w:noProof/>
          <w:u w:val="single"/>
        </w:rPr>
        <w:tab/>
      </w:r>
      <w:r w:rsidRPr="00EA2722">
        <w:rPr>
          <w:rFonts w:ascii="Times New Roman" w:eastAsia="Calibri" w:hAnsi="Times New Roman" w:cs="Times New Roman"/>
          <w:noProof/>
          <w:u w:val="single"/>
        </w:rPr>
        <w:tab/>
      </w:r>
      <w:r w:rsidRPr="00EA2722">
        <w:rPr>
          <w:rFonts w:ascii="Times New Roman" w:eastAsia="Calibri" w:hAnsi="Times New Roman" w:cs="Times New Roman"/>
          <w:noProof/>
        </w:rPr>
        <w:t>»___________ 20</w:t>
      </w:r>
      <w:r w:rsidRPr="00EA2722">
        <w:rPr>
          <w:rFonts w:ascii="Times New Roman" w:eastAsia="Calibri" w:hAnsi="Times New Roman" w:cs="Times New Roman"/>
          <w:noProof/>
          <w:u w:val="single"/>
        </w:rPr>
        <w:tab/>
      </w:r>
      <w:r w:rsidRPr="00EA2722">
        <w:rPr>
          <w:rFonts w:ascii="Times New Roman" w:eastAsia="Calibri" w:hAnsi="Times New Roman" w:cs="Times New Roman"/>
          <w:noProof/>
        </w:rPr>
        <w:t xml:space="preserve">року № </w:t>
      </w:r>
      <w:r w:rsidRPr="00EA2722">
        <w:rPr>
          <w:rFonts w:ascii="Times New Roman" w:eastAsia="Calibri" w:hAnsi="Times New Roman" w:cs="Times New Roman"/>
          <w:noProof/>
          <w:u w:val="single"/>
        </w:rPr>
        <w:tab/>
      </w:r>
    </w:p>
    <w:p w14:paraId="77A62540" w14:textId="77777777" w:rsidR="00EA2722" w:rsidRPr="00EA2722" w:rsidRDefault="00EA2722" w:rsidP="00EA2722">
      <w:pPr>
        <w:spacing w:after="0" w:line="240" w:lineRule="auto"/>
        <w:jc w:val="both"/>
        <w:rPr>
          <w:rFonts w:ascii="Times New Roman" w:eastAsia="Calibri" w:hAnsi="Times New Roman" w:cs="Times New Roman"/>
          <w:noProof/>
        </w:rPr>
      </w:pPr>
      <w:r w:rsidRPr="00EA2722">
        <w:rPr>
          <w:rFonts w:ascii="Times New Roman" w:eastAsia="Calibri" w:hAnsi="Times New Roman" w:cs="Times New Roman"/>
          <w:noProof/>
        </w:rPr>
        <w:t>Голова науково-методичної комісії _____________________(Н.Б. Бєлоусова)</w:t>
      </w:r>
    </w:p>
    <w:p w14:paraId="3BEFFDD0" w14:textId="77777777" w:rsidR="00EA2722" w:rsidRPr="00EA2722" w:rsidRDefault="00EA2722" w:rsidP="00EA272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18"/>
          <w:szCs w:val="18"/>
        </w:rPr>
      </w:pPr>
      <w:r w:rsidRPr="00EA2722">
        <w:rPr>
          <w:rFonts w:ascii="Times New Roman" w:eastAsia="Calibri" w:hAnsi="Times New Roman" w:cs="Times New Roman"/>
          <w:noProof/>
          <w:sz w:val="18"/>
          <w:szCs w:val="18"/>
        </w:rPr>
        <w:t xml:space="preserve">                                                                                        (підпис)</w:t>
      </w:r>
    </w:p>
    <w:p w14:paraId="00E8EE41" w14:textId="77777777" w:rsidR="00EA2722" w:rsidRPr="00EA2722" w:rsidRDefault="00EA2722" w:rsidP="00EA2722">
      <w:pPr>
        <w:spacing w:after="0" w:line="240" w:lineRule="auto"/>
        <w:jc w:val="both"/>
        <w:rPr>
          <w:rFonts w:ascii="Times New Roman" w:eastAsia="Calibri" w:hAnsi="Times New Roman" w:cs="Times New Roman"/>
          <w:noProof/>
        </w:rPr>
      </w:pPr>
      <w:r w:rsidRPr="00EA2722">
        <w:rPr>
          <w:rFonts w:ascii="Times New Roman" w:eastAsia="Calibri" w:hAnsi="Times New Roman" w:cs="Times New Roman"/>
          <w:noProof/>
        </w:rPr>
        <w:t>«</w:t>
      </w:r>
      <w:r w:rsidRPr="00EA2722">
        <w:rPr>
          <w:rFonts w:ascii="Times New Roman" w:eastAsia="Calibri" w:hAnsi="Times New Roman" w:cs="Times New Roman"/>
          <w:noProof/>
          <w:u w:val="single"/>
        </w:rPr>
        <w:tab/>
      </w:r>
      <w:r w:rsidRPr="00EA2722">
        <w:rPr>
          <w:rFonts w:ascii="Times New Roman" w:eastAsia="Calibri" w:hAnsi="Times New Roman" w:cs="Times New Roman"/>
          <w:noProof/>
        </w:rPr>
        <w:t xml:space="preserve">» </w:t>
      </w:r>
      <w:r w:rsidRPr="00EA2722">
        <w:rPr>
          <w:rFonts w:ascii="Times New Roman" w:eastAsia="Calibri" w:hAnsi="Times New Roman" w:cs="Times New Roman"/>
          <w:noProof/>
          <w:u w:val="single"/>
        </w:rPr>
        <w:tab/>
        <w:t xml:space="preserve"> </w:t>
      </w:r>
      <w:r w:rsidRPr="00EA2722">
        <w:rPr>
          <w:rFonts w:ascii="Times New Roman" w:eastAsia="Calibri" w:hAnsi="Times New Roman" w:cs="Times New Roman"/>
          <w:noProof/>
        </w:rPr>
        <w:t>2025 року</w:t>
      </w:r>
    </w:p>
    <w:p w14:paraId="0308F75A" w14:textId="77777777" w:rsidR="00EA2722" w:rsidRPr="00EA2722" w:rsidRDefault="00EA2722" w:rsidP="00EA272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05F2F8" w14:textId="77777777" w:rsidR="00EA2722" w:rsidRPr="00EA2722" w:rsidRDefault="00EA2722" w:rsidP="00EA272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46C6B5" w14:textId="77777777" w:rsidR="00EA2722" w:rsidRPr="00EA2722" w:rsidRDefault="00EA2722" w:rsidP="00EA272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2EF181" w14:textId="77777777" w:rsidR="000675E2" w:rsidRPr="00F01DA7" w:rsidRDefault="000675E2" w:rsidP="000675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6F38E26" w14:textId="77777777" w:rsidR="000675E2" w:rsidRPr="00F01DA7" w:rsidRDefault="000675E2" w:rsidP="000675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30F0A90" w14:textId="77777777" w:rsidR="000675E2" w:rsidRDefault="000675E2" w:rsidP="000675E2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DBB16A" w14:textId="77777777" w:rsidR="00EA2722" w:rsidRDefault="00EA2722" w:rsidP="000675E2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89D070" w14:textId="000E42B7" w:rsidR="000675E2" w:rsidRDefault="00EA2722" w:rsidP="00EA27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830CFD3" w14:textId="77777777" w:rsidR="000675E2" w:rsidRPr="000543F8" w:rsidRDefault="000675E2" w:rsidP="00067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3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ВСТУП</w:t>
      </w:r>
    </w:p>
    <w:p w14:paraId="43A1B515" w14:textId="1BE23FD0" w:rsidR="000675E2" w:rsidRPr="000543F8" w:rsidRDefault="000675E2" w:rsidP="000675E2">
      <w:pPr>
        <w:spacing w:before="12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Мета дисципліни </w:t>
      </w:r>
      <w:r w:rsidRPr="00054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E7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розкриття закономірностей   розвитку міжнародного ринку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публічних закупівель</w:t>
      </w:r>
      <w:r w:rsidRPr="00CE7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висвітлення сучасних форм, детермінантів розвитку 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 регулювання сфери державних закупівель. З</w:t>
      </w:r>
      <w:r w:rsidRPr="00CE7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дійснення комплексних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аналітичних </w:t>
      </w:r>
      <w:r w:rsidRPr="00CE7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досліджень з метою </w:t>
      </w:r>
      <w:r w:rsidRPr="000675E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 навиків з</w:t>
      </w:r>
      <w:r w:rsidRPr="000675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абезпечення функціонування ефективного та прозорого ринку закупівель, створення конкурентного середовища у сфері публічних закупівель, запобігання проявам корупції в цій сфері, розвитку добросовісної конкуренції.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E71C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озв’яз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ання </w:t>
      </w:r>
      <w:r w:rsidRPr="00CE71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аспектів </w:t>
      </w:r>
      <w:r w:rsidRPr="00CE7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сфері просування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українських постачальників товарів і послуг на </w:t>
      </w:r>
      <w:r w:rsidRPr="00CE7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міжнародних ринках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публічних закупівель. </w:t>
      </w:r>
    </w:p>
    <w:p w14:paraId="2DACC1E5" w14:textId="5F89E2DD" w:rsidR="000675E2" w:rsidRDefault="000675E2" w:rsidP="000675E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Попередні вимоги до опанування або вибору навчальної дисципліни (</w:t>
      </w:r>
      <w:r w:rsidRPr="000543F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за наявності</w:t>
      </w:r>
      <w:r w:rsidRPr="00054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):</w:t>
      </w:r>
      <w:r w:rsidRPr="0039221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EE0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 дисципліна «</w:t>
      </w:r>
      <w:bookmarkStart w:id="1" w:name="_Hlk15344911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Публічні закупівлі в міжнародній комерції</w:t>
      </w:r>
      <w:bookmarkEnd w:id="1"/>
      <w:r w:rsidRPr="00EE0D74">
        <w:rPr>
          <w:rFonts w:ascii="Times New Roman" w:eastAsia="Times New Roman" w:hAnsi="Times New Roman" w:cs="Times New Roman"/>
          <w:sz w:val="28"/>
          <w:szCs w:val="28"/>
          <w:lang w:eastAsia="ru-RU"/>
        </w:rPr>
        <w:t>» базується та тісно взаємодіє із циклом дисциплін теоретичної, професійної та практичної підготовки, зокрема «Теорія міжнародних економічних відносин», «Регулювання міжнародних економічних відносин», «</w:t>
      </w:r>
      <w:r w:rsidR="009304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 та техніка міжнародних комерційних операцій</w:t>
      </w:r>
      <w:r w:rsidRPr="00EE0D74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9304C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E0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он’юнктур</w:t>
      </w:r>
      <w:r w:rsidR="00930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ні дослідження </w:t>
      </w:r>
      <w:r w:rsidRPr="00EE0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світових ринків», «</w:t>
      </w:r>
      <w:r w:rsidR="00930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Цифровий маркетинг у міжнародній комерції». </w:t>
      </w:r>
      <w:r w:rsidRPr="00EE0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тощо. </w:t>
      </w:r>
    </w:p>
    <w:p w14:paraId="57972ACF" w14:textId="77777777" w:rsidR="000675E2" w:rsidRPr="00EE0D74" w:rsidRDefault="000675E2" w:rsidP="000675E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D7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повинен:</w:t>
      </w:r>
    </w:p>
    <w:p w14:paraId="5D521F04" w14:textId="77777777" w:rsidR="000675E2" w:rsidRPr="000543F8" w:rsidRDefault="000675E2" w:rsidP="000675E2">
      <w:pPr>
        <w:numPr>
          <w:ilvl w:val="0"/>
          <w:numId w:val="24"/>
        </w:num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543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Знати основи теорії міжнародних економічних відносин, регулювання міжнародних економічних відносин, кон’юнктурних досліджень .</w:t>
      </w:r>
    </w:p>
    <w:p w14:paraId="327CB1CC" w14:textId="77777777" w:rsidR="000675E2" w:rsidRPr="000543F8" w:rsidRDefault="000675E2" w:rsidP="000675E2">
      <w:pPr>
        <w:numPr>
          <w:ilvl w:val="0"/>
          <w:numId w:val="24"/>
        </w:numPr>
        <w:suppressAutoHyphens/>
        <w:spacing w:before="60" w:after="0" w:line="240" w:lineRule="auto"/>
        <w:ind w:left="924" w:hanging="35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543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Вміти аналізувати причини, наслідки і тенденцій на міжнародних ринках. </w:t>
      </w:r>
    </w:p>
    <w:p w14:paraId="74BDB4AD" w14:textId="77777777" w:rsidR="000675E2" w:rsidRPr="000543F8" w:rsidRDefault="000675E2" w:rsidP="000675E2">
      <w:pPr>
        <w:numPr>
          <w:ilvl w:val="0"/>
          <w:numId w:val="24"/>
        </w:numPr>
        <w:suppressAutoHyphens/>
        <w:spacing w:before="60" w:after="0" w:line="240" w:lineRule="auto"/>
        <w:ind w:left="924" w:hanging="35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543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Володіти елементарними навичками пошуку та аналізу аналітичних матеріалів та джерел статистичних даних.</w:t>
      </w:r>
    </w:p>
    <w:p w14:paraId="32F9741C" w14:textId="4A75F745" w:rsidR="009304C9" w:rsidRPr="00636780" w:rsidRDefault="000675E2" w:rsidP="000D290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543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Анотація навчальної дисципліни</w:t>
      </w:r>
      <w:r w:rsidRPr="00054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Предметом вивчення навчальної дисципліни </w:t>
      </w:r>
      <w:r w:rsidR="009304C9" w:rsidRPr="00EE0D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304C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Публічні закупівлі в міжнародній комерції</w:t>
      </w:r>
      <w:r w:rsidR="009304C9" w:rsidRPr="00EE0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054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висвітлення теоретичних та практичних аспектів розвитку </w:t>
      </w:r>
      <w:r w:rsidR="00930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міжнародних і національних </w:t>
      </w:r>
      <w:r w:rsidRPr="000543F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ринк</w:t>
      </w:r>
      <w:r w:rsidR="00930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ів публічних закупівель. </w:t>
      </w:r>
      <w:r w:rsidRPr="00054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Особлива увага приділяється розгляду та </w:t>
      </w:r>
      <w:r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аналізу 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>сутност</w:t>
      </w:r>
      <w:r w:rsidR="000D100F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і 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функці</w:t>
      </w:r>
      <w:r w:rsidR="000D100F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>й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публічних закупівель в міжнародній комерції</w:t>
      </w:r>
      <w:r w:rsidR="000D100F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0D29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>Угод</w:t>
      </w:r>
      <w:r w:rsidR="000D100F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СОТ про державні закупівлі</w:t>
      </w:r>
      <w:r w:rsidR="000D100F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>товарів, робіт і послуг</w:t>
      </w:r>
      <w:r w:rsidR="000D100F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>, п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>ринцип</w:t>
      </w:r>
      <w:r w:rsidR="000D100F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ам 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>і правила</w:t>
      </w:r>
      <w:r w:rsidR="000D100F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>м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закупівель товарів і послуг для проектів, що фінансуються міжнародними організаціями.</w:t>
      </w:r>
      <w:r w:rsidR="000D100F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Вивчаються і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нструменти регулювання </w:t>
      </w:r>
      <w:r w:rsidR="000D29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задля </w:t>
      </w:r>
      <w:r w:rsidR="009304C9" w:rsidRPr="00636780">
        <w:rPr>
          <w:rFonts w:ascii="Times New Roman" w:eastAsia="Calibri" w:hAnsi="Times New Roman" w:cs="Times New Roman"/>
          <w:color w:val="000000"/>
          <w:sz w:val="28"/>
          <w:szCs w:val="28"/>
        </w:rPr>
        <w:t>забезпечення відкритості та прозорості в міжнародних публічних закупівлях.</w:t>
      </w:r>
    </w:p>
    <w:p w14:paraId="1A316D18" w14:textId="77777777" w:rsidR="000D2903" w:rsidRDefault="000D2903" w:rsidP="000675E2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EF596F9" w14:textId="70702B13" w:rsidR="000675E2" w:rsidRDefault="000675E2" w:rsidP="000D29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Завдання (навчальні цілі)</w:t>
      </w:r>
      <w:r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36780"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r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6780"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студентами</w:t>
      </w:r>
      <w:r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теоретичних та практичних аспектів дослідження </w:t>
      </w:r>
      <w:r w:rsidR="000D100F"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ринків </w:t>
      </w:r>
      <w:r w:rsidR="00636780"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публічних</w:t>
      </w:r>
      <w:r w:rsidR="000D100F"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закупівель в міжнародній комерції, </w:t>
      </w:r>
      <w:r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саме: аналізувати основні </w:t>
      </w:r>
      <w:r w:rsidR="000D100F"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принципи і </w:t>
      </w:r>
      <w:r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детермінанти </w:t>
      </w:r>
      <w:r w:rsidR="000D100F"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розвитку </w:t>
      </w:r>
      <w:r w:rsidR="00636780"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національних</w:t>
      </w:r>
      <w:r w:rsidR="000D100F" w:rsidRP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r w:rsid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міжнародних</w:t>
      </w:r>
      <w:r w:rsidR="000D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ринків публічних закуп</w:t>
      </w:r>
      <w:r w:rsid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0D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вель 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товарів </w:t>
      </w:r>
      <w:r w:rsidR="000D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послуг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5A29">
        <w:rPr>
          <w:sz w:val="28"/>
          <w:szCs w:val="28"/>
        </w:rPr>
        <w:t xml:space="preserve"> 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проводити аналіз  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конкретного виду </w:t>
      </w:r>
      <w:r w:rsidR="000D100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публічних закупівель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>,  виконувати висококваліфіковану аналітичну, організаційну та викладацьку роботу в галузях міжнародних економічних відносин та міжнародного бізнесу</w:t>
      </w:r>
      <w:r w:rsid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проблематики організації публічних закупівель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накопичення необхідного оптимального співвідношення як теоретичних знань, так і практичних навичок аналізу сучасних тенденцій  міжнародного ринку </w:t>
      </w:r>
      <w:r w:rsidR="000D100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публічних закупівель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Студент вмітиме: відбирати, аналізувати, оцінювати і систематизувати наявну аналітичну інформацію про стан </w:t>
      </w:r>
      <w:r w:rsidR="000D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публічних закупівель 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послуг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прогнозувати </w:t>
      </w:r>
      <w:r w:rsidR="000D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тренди змін 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регіонах, країнах і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відповідних </w:t>
      </w:r>
      <w:r w:rsidR="000D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товарних и сервісних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ринках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>; формулювати цілі і завдання  досліджень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ринків </w:t>
      </w:r>
      <w:r w:rsidR="000D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публічних </w:t>
      </w:r>
      <w:r w:rsid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закупівель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розробляти напрями підвищення ефективності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торговельних 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стратегій розвитку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на </w:t>
      </w:r>
      <w:r w:rsid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ринках</w:t>
      </w:r>
      <w:r w:rsid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публічних закупівель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>; орієнтуватися в процесі прогнозування ринкової кон'юнктури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торгівлі товарами та послугами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>; аналізувати процеси і явища, що відбуваються в сучасн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ій </w:t>
      </w:r>
      <w:r w:rsidR="006367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 публічних закупівель</w:t>
      </w:r>
      <w:r w:rsidRPr="00D05A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10FB62" w14:textId="00F588DE" w:rsidR="00901F0E" w:rsidRPr="000D2903" w:rsidRDefault="000675E2" w:rsidP="000D290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Вивчення курсу передбачає набуття студентами таких компетентностей: ЗК3 -  здатність до пошуку, оброблення та аналізу інформації з різних джерел; ЗК4 - здатність працювати в команді; </w:t>
      </w:r>
      <w:r w:rsidR="004D1462" w:rsidRPr="000D2903">
        <w:rPr>
          <w:rStyle w:val="rvts0"/>
          <w:rFonts w:ascii="Times New Roman" w:hAnsi="Times New Roman" w:cs="Times New Roman"/>
          <w:bCs/>
          <w:sz w:val="28"/>
          <w:szCs w:val="28"/>
        </w:rPr>
        <w:t xml:space="preserve">ЗК5 - </w:t>
      </w:r>
      <w:r w:rsidR="004D1462" w:rsidRPr="000D2903">
        <w:rPr>
          <w:rStyle w:val="rvts0"/>
          <w:rFonts w:ascii="Times New Roman" w:hAnsi="Times New Roman" w:cs="Times New Roman"/>
          <w:sz w:val="28"/>
          <w:szCs w:val="28"/>
        </w:rPr>
        <w:t xml:space="preserve"> здатність проведення досліджень на відповідному рівні; </w:t>
      </w:r>
      <w:r w:rsidR="004D1462" w:rsidRPr="000D2903">
        <w:rPr>
          <w:rFonts w:ascii="Times New Roman" w:hAnsi="Times New Roman" w:cs="Times New Roman"/>
          <w:bCs/>
          <w:sz w:val="28"/>
          <w:szCs w:val="28"/>
        </w:rPr>
        <w:t xml:space="preserve">ЗК7 - </w:t>
      </w:r>
      <w:r w:rsidR="004D1462" w:rsidRPr="000D2903">
        <w:rPr>
          <w:rFonts w:ascii="Times New Roman" w:hAnsi="Times New Roman" w:cs="Times New Roman"/>
          <w:sz w:val="28"/>
          <w:szCs w:val="28"/>
        </w:rPr>
        <w:t xml:space="preserve"> Здатність спілкуватися з представниками інших професійних груп різного рівня (з експертами з інших галузей знань/видів економічної діяльності). </w:t>
      </w:r>
      <w:r w:rsidRPr="000D2903">
        <w:rPr>
          <w:rFonts w:ascii="Times New Roman" w:eastAsia="Times New Roman" w:hAnsi="Times New Roman" w:cs="Times New Roman"/>
          <w:sz w:val="28"/>
          <w:szCs w:val="28"/>
          <w:lang w:eastAsia="ru-RU"/>
        </w:rPr>
        <w:t>ЗК8 - здатність працювати в міжнародному середовищі;</w:t>
      </w:r>
      <w:r w:rsidR="000D2903" w:rsidRPr="000D2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2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ФК1 - здатність приймати обґрунтовані рішення щодо налагодження міжнародних економічних відносин на всіх рівнях їх реалізації; </w:t>
      </w:r>
      <w:r w:rsidR="000D2903" w:rsidRPr="000D2903">
        <w:rPr>
          <w:rFonts w:ascii="Times New Roman" w:hAnsi="Times New Roman" w:cs="Times New Roman"/>
          <w:sz w:val="28"/>
          <w:szCs w:val="28"/>
        </w:rPr>
        <w:t>ФК 3.2. Здатність до аналізу конкурентного середовища і формування ефективних конкурентних стратегій компаній на світових ринках;</w:t>
      </w:r>
      <w:r w:rsidR="004D1462" w:rsidRPr="000D2903">
        <w:rPr>
          <w:rFonts w:ascii="Times New Roman" w:hAnsi="Times New Roman" w:cs="Times New Roman"/>
          <w:sz w:val="28"/>
          <w:szCs w:val="28"/>
        </w:rPr>
        <w:t>ФК5 -  здатність застосовувати кумулятивні знання, науково-технологічні досягнення, інформаційні технології для осягнення сутності феномену нової економіки, виявлення закономірностей та тенденцій новітнього розвитку світового господарства</w:t>
      </w:r>
      <w:r w:rsidR="000D2903" w:rsidRPr="000D2903">
        <w:rPr>
          <w:rFonts w:ascii="Times New Roman" w:hAnsi="Times New Roman" w:cs="Times New Roman"/>
          <w:sz w:val="28"/>
          <w:szCs w:val="28"/>
        </w:rPr>
        <w:t xml:space="preserve">; ФК7 - Здатність аналізувати й оцінювати геоекономічні стратегії країн з позиції національних економічних інтересів, застосовувати інструменти та методи зовнішньоекономічної політики України з урахуванням досвіду основних центрів світового господарства; </w:t>
      </w:r>
      <w:r w:rsidRPr="000D2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ФК8 - здатність прогнозувати тенденції розвитку міжнародних ринків з урахуванням кон’юнктурних змін; </w:t>
      </w:r>
      <w:r w:rsidR="000D2903" w:rsidRPr="000D2903">
        <w:rPr>
          <w:rFonts w:ascii="Times New Roman" w:hAnsi="Times New Roman" w:cs="Times New Roman"/>
          <w:sz w:val="28"/>
          <w:szCs w:val="28"/>
        </w:rPr>
        <w:t xml:space="preserve">ФК12. Здатність виявляти тенденції розвитку міжнародних товарних, фінансових та інвестиційних ринків, розуміти технології прийняття рішень для розробки тактики поведінки держави і компаній у міжнародному економічному  середовищі.  </w:t>
      </w:r>
      <w:r w:rsidRPr="000D2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2903" w:rsidRPr="000D2903">
        <w:rPr>
          <w:rFonts w:ascii="Times New Roman" w:hAnsi="Times New Roman" w:cs="Times New Roman"/>
          <w:sz w:val="28"/>
          <w:szCs w:val="28"/>
        </w:rPr>
        <w:t xml:space="preserve">ФК13. Здатність використовувати кількісні методи для прийняття обґрунтованих рішень в сфері зовнішньоекономічної діяльності. </w:t>
      </w:r>
    </w:p>
    <w:p w14:paraId="18F887F2" w14:textId="77777777" w:rsidR="000675E2" w:rsidRPr="000543F8" w:rsidRDefault="000675E2" w:rsidP="000675E2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054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5. Результати навчання за дисципліною: </w:t>
      </w:r>
    </w:p>
    <w:tbl>
      <w:tblPr>
        <w:tblW w:w="101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3"/>
        <w:gridCol w:w="4260"/>
        <w:gridCol w:w="2268"/>
        <w:gridCol w:w="1560"/>
        <w:gridCol w:w="1551"/>
      </w:tblGrid>
      <w:tr w:rsidR="000675E2" w:rsidRPr="00725FCA" w14:paraId="009F26DD" w14:textId="77777777" w:rsidTr="006650C1">
        <w:trPr>
          <w:jc w:val="center"/>
        </w:trPr>
        <w:tc>
          <w:tcPr>
            <w:tcW w:w="4813" w:type="dxa"/>
            <w:gridSpan w:val="2"/>
            <w:vAlign w:val="center"/>
          </w:tcPr>
          <w:p w14:paraId="11840C95" w14:textId="77777777" w:rsidR="000675E2" w:rsidRPr="000543F8" w:rsidRDefault="000675E2" w:rsidP="006650C1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навчання</w:t>
            </w:r>
          </w:p>
          <w:p w14:paraId="11E3766A" w14:textId="77777777" w:rsidR="000675E2" w:rsidRPr="000543F8" w:rsidRDefault="000675E2" w:rsidP="006650C1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(1. знати; 2. вміти; 3. комунікація; 4. автономність та відповідальність)</w:t>
            </w:r>
          </w:p>
        </w:tc>
        <w:tc>
          <w:tcPr>
            <w:tcW w:w="2268" w:type="dxa"/>
            <w:vMerge w:val="restart"/>
            <w:vAlign w:val="center"/>
          </w:tcPr>
          <w:p w14:paraId="5E428285" w14:textId="77777777" w:rsidR="000675E2" w:rsidRPr="000543F8" w:rsidRDefault="000675E2" w:rsidP="006650C1">
            <w:pPr>
              <w:spacing w:before="4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 (та/або методи і технології) викладання і навчання</w:t>
            </w:r>
          </w:p>
        </w:tc>
        <w:tc>
          <w:tcPr>
            <w:tcW w:w="1560" w:type="dxa"/>
            <w:vMerge w:val="restart"/>
            <w:vAlign w:val="center"/>
          </w:tcPr>
          <w:p w14:paraId="38960321" w14:textId="77777777" w:rsidR="000675E2" w:rsidRPr="000543F8" w:rsidRDefault="000675E2" w:rsidP="006650C1">
            <w:pPr>
              <w:spacing w:before="4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Методи оцінювання </w:t>
            </w:r>
          </w:p>
        </w:tc>
        <w:tc>
          <w:tcPr>
            <w:tcW w:w="1551" w:type="dxa"/>
            <w:vMerge w:val="restart"/>
            <w:vAlign w:val="center"/>
          </w:tcPr>
          <w:p w14:paraId="6E02E885" w14:textId="77777777" w:rsidR="000675E2" w:rsidRPr="000543F8" w:rsidRDefault="000675E2" w:rsidP="006650C1">
            <w:pPr>
              <w:spacing w:before="4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Відсоток у підсумковій оцінці з дисципліни</w:t>
            </w:r>
          </w:p>
        </w:tc>
      </w:tr>
      <w:tr w:rsidR="000675E2" w:rsidRPr="00725FCA" w14:paraId="77884FFD" w14:textId="77777777" w:rsidTr="006650C1">
        <w:trPr>
          <w:trHeight w:val="613"/>
          <w:jc w:val="center"/>
        </w:trPr>
        <w:tc>
          <w:tcPr>
            <w:tcW w:w="553" w:type="dxa"/>
            <w:vAlign w:val="center"/>
          </w:tcPr>
          <w:p w14:paraId="74A2992A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260" w:type="dxa"/>
            <w:vAlign w:val="center"/>
          </w:tcPr>
          <w:p w14:paraId="1CDAD8E5" w14:textId="77777777" w:rsidR="000675E2" w:rsidRPr="000543F8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навчання</w:t>
            </w:r>
          </w:p>
        </w:tc>
        <w:tc>
          <w:tcPr>
            <w:tcW w:w="2268" w:type="dxa"/>
            <w:vMerge/>
          </w:tcPr>
          <w:p w14:paraId="12BF9925" w14:textId="77777777" w:rsidR="000675E2" w:rsidRPr="000543F8" w:rsidRDefault="000675E2" w:rsidP="006650C1">
            <w:pPr>
              <w:spacing w:before="20"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14:paraId="5B62CCA6" w14:textId="77777777" w:rsidR="000675E2" w:rsidRPr="000543F8" w:rsidRDefault="000675E2" w:rsidP="006650C1">
            <w:pPr>
              <w:spacing w:before="20"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Merge/>
          </w:tcPr>
          <w:p w14:paraId="7851DC96" w14:textId="77777777" w:rsidR="000675E2" w:rsidRPr="000543F8" w:rsidRDefault="000675E2" w:rsidP="006650C1">
            <w:pPr>
              <w:spacing w:before="20"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</w:pPr>
          </w:p>
        </w:tc>
      </w:tr>
      <w:tr w:rsidR="000675E2" w:rsidRPr="00A467C6" w14:paraId="13ADEBFB" w14:textId="77777777" w:rsidTr="006650C1">
        <w:trPr>
          <w:jc w:val="center"/>
        </w:trPr>
        <w:tc>
          <w:tcPr>
            <w:tcW w:w="553" w:type="dxa"/>
          </w:tcPr>
          <w:p w14:paraId="43719386" w14:textId="77777777" w:rsidR="000675E2" w:rsidRPr="00A467C6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467C6">
              <w:rPr>
                <w:rFonts w:ascii="Times New Roman" w:hAnsi="Times New Roman" w:cs="Times New Roman"/>
                <w:bCs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4260" w:type="dxa"/>
            <w:vAlign w:val="center"/>
          </w:tcPr>
          <w:p w14:paraId="773543D5" w14:textId="77777777" w:rsidR="000675E2" w:rsidRPr="00A467C6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467C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vAlign w:val="center"/>
          </w:tcPr>
          <w:p w14:paraId="51783F82" w14:textId="77777777" w:rsidR="000675E2" w:rsidRPr="00A467C6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467C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vAlign w:val="center"/>
          </w:tcPr>
          <w:p w14:paraId="0D294542" w14:textId="77777777" w:rsidR="000675E2" w:rsidRPr="00A467C6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467C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551" w:type="dxa"/>
            <w:vAlign w:val="center"/>
          </w:tcPr>
          <w:p w14:paraId="03529F17" w14:textId="77777777" w:rsidR="000675E2" w:rsidRPr="00A467C6" w:rsidRDefault="000675E2" w:rsidP="006650C1">
            <w:pPr>
              <w:pStyle w:val="TableParagraph"/>
              <w:tabs>
                <w:tab w:val="left" w:pos="1323"/>
              </w:tabs>
              <w:spacing w:before="20" w:line="247" w:lineRule="exact"/>
              <w:ind w:left="396" w:hanging="142"/>
              <w:jc w:val="center"/>
              <w:rPr>
                <w:sz w:val="24"/>
                <w:szCs w:val="28"/>
              </w:rPr>
            </w:pPr>
            <w:r w:rsidRPr="00A467C6">
              <w:rPr>
                <w:bCs/>
                <w:sz w:val="24"/>
                <w:szCs w:val="28"/>
                <w:lang w:eastAsia="ru-RU"/>
              </w:rPr>
              <w:t>5</w:t>
            </w:r>
          </w:p>
        </w:tc>
      </w:tr>
      <w:tr w:rsidR="000675E2" w:rsidRPr="00725FCA" w14:paraId="4CC57CDF" w14:textId="77777777" w:rsidTr="006650C1">
        <w:trPr>
          <w:jc w:val="center"/>
        </w:trPr>
        <w:tc>
          <w:tcPr>
            <w:tcW w:w="553" w:type="dxa"/>
          </w:tcPr>
          <w:p w14:paraId="1242BFA0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260" w:type="dxa"/>
          </w:tcPr>
          <w:p w14:paraId="25BE1386" w14:textId="0BA2C3C1" w:rsidR="000675E2" w:rsidRPr="000543F8" w:rsidRDefault="000675E2" w:rsidP="006650C1">
            <w:pPr>
              <w:spacing w:before="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 понятійно-термінологічний апарат, що характеризує сучасні процеси в </w:t>
            </w:r>
            <w:r w:rsidR="008C0C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сфері публічних закупівель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міжнародної торгівлі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товарами та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послугами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07FFD094" w14:textId="77777777" w:rsidR="000675E2" w:rsidRPr="000543F8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семінари</w:t>
            </w:r>
          </w:p>
        </w:tc>
        <w:tc>
          <w:tcPr>
            <w:tcW w:w="1560" w:type="dxa"/>
            <w:vMerge w:val="restart"/>
          </w:tcPr>
          <w:p w14:paraId="7BF16985" w14:textId="77777777" w:rsidR="000675E2" w:rsidRPr="000543F8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Модульна контрольна робота (тест), </w:t>
            </w:r>
          </w:p>
          <w:p w14:paraId="776A1683" w14:textId="77777777" w:rsidR="000675E2" w:rsidRPr="000543F8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виступи на семінарських заняттях</w:t>
            </w:r>
          </w:p>
        </w:tc>
        <w:tc>
          <w:tcPr>
            <w:tcW w:w="1551" w:type="dxa"/>
          </w:tcPr>
          <w:p w14:paraId="3BEEA1E4" w14:textId="77777777" w:rsidR="000675E2" w:rsidRPr="000543F8" w:rsidRDefault="000675E2" w:rsidP="006650C1">
            <w:pPr>
              <w:pStyle w:val="TableParagraph"/>
              <w:tabs>
                <w:tab w:val="left" w:pos="1323"/>
              </w:tabs>
              <w:spacing w:before="20" w:line="247" w:lineRule="exact"/>
              <w:ind w:left="396" w:hanging="142"/>
              <w:jc w:val="center"/>
              <w:rPr>
                <w:sz w:val="24"/>
                <w:szCs w:val="24"/>
                <w:lang w:val="uk-UA"/>
              </w:rPr>
            </w:pPr>
            <w:r w:rsidRPr="000543F8">
              <w:rPr>
                <w:sz w:val="24"/>
                <w:szCs w:val="24"/>
              </w:rPr>
              <w:t>4</w:t>
            </w:r>
            <w:r w:rsidRPr="000543F8">
              <w:rPr>
                <w:sz w:val="24"/>
                <w:szCs w:val="24"/>
                <w:lang w:val="uk-UA"/>
              </w:rPr>
              <w:t>%</w:t>
            </w:r>
          </w:p>
        </w:tc>
      </w:tr>
      <w:tr w:rsidR="000675E2" w:rsidRPr="00725FCA" w14:paraId="011E9810" w14:textId="77777777" w:rsidTr="006650C1">
        <w:trPr>
          <w:jc w:val="center"/>
        </w:trPr>
        <w:tc>
          <w:tcPr>
            <w:tcW w:w="553" w:type="dxa"/>
          </w:tcPr>
          <w:p w14:paraId="4F545712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260" w:type="dxa"/>
          </w:tcPr>
          <w:p w14:paraId="719D2221" w14:textId="0CB15FF2" w:rsidR="000675E2" w:rsidRPr="000543F8" w:rsidRDefault="000675E2" w:rsidP="006650C1">
            <w:pPr>
              <w:spacing w:before="20"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 джерельну базу щодо 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публічних закупівель в міжнародній комерції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34334EF7" w14:textId="77777777" w:rsidR="000675E2" w:rsidRPr="000543F8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семінари, </w:t>
            </w: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завдань самостійної роботи</w:t>
            </w:r>
          </w:p>
        </w:tc>
        <w:tc>
          <w:tcPr>
            <w:tcW w:w="1560" w:type="dxa"/>
            <w:vMerge/>
          </w:tcPr>
          <w:p w14:paraId="2F6920B0" w14:textId="77777777" w:rsidR="000675E2" w:rsidRPr="000543F8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6F17DA4C" w14:textId="77777777" w:rsidR="000675E2" w:rsidRPr="000543F8" w:rsidRDefault="000675E2" w:rsidP="006650C1">
            <w:pPr>
              <w:pStyle w:val="TableParagraph"/>
              <w:spacing w:before="20" w:line="247" w:lineRule="exact"/>
              <w:ind w:left="396" w:hanging="142"/>
              <w:jc w:val="center"/>
              <w:rPr>
                <w:sz w:val="24"/>
                <w:szCs w:val="24"/>
                <w:lang w:val="uk-UA"/>
              </w:rPr>
            </w:pPr>
            <w:r w:rsidRPr="000543F8">
              <w:rPr>
                <w:sz w:val="24"/>
                <w:szCs w:val="24"/>
              </w:rPr>
              <w:t>4</w:t>
            </w:r>
            <w:r w:rsidRPr="000543F8">
              <w:rPr>
                <w:sz w:val="24"/>
                <w:szCs w:val="24"/>
                <w:lang w:val="uk-UA"/>
              </w:rPr>
              <w:t>%</w:t>
            </w:r>
          </w:p>
        </w:tc>
      </w:tr>
      <w:tr w:rsidR="000675E2" w:rsidRPr="00725FCA" w14:paraId="25AE184A" w14:textId="77777777" w:rsidTr="006650C1">
        <w:trPr>
          <w:jc w:val="center"/>
        </w:trPr>
        <w:tc>
          <w:tcPr>
            <w:tcW w:w="553" w:type="dxa"/>
          </w:tcPr>
          <w:p w14:paraId="0DBC5A6F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260" w:type="dxa"/>
          </w:tcPr>
          <w:p w14:paraId="0DE605C8" w14:textId="08A12249" w:rsidR="000675E2" w:rsidRPr="000543F8" w:rsidRDefault="000675E2" w:rsidP="006650C1">
            <w:pPr>
              <w:spacing w:before="20"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 загальні закономірності розвитку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міжнародного ринку публічних закупівель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4C788423" w14:textId="77777777" w:rsidR="000675E2" w:rsidRPr="000543F8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Лекція, семінарське заняття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завдань самостійної роботи</w:t>
            </w:r>
          </w:p>
        </w:tc>
        <w:tc>
          <w:tcPr>
            <w:tcW w:w="1560" w:type="dxa"/>
            <w:vMerge/>
          </w:tcPr>
          <w:p w14:paraId="467216EE" w14:textId="77777777" w:rsidR="000675E2" w:rsidRPr="000543F8" w:rsidRDefault="000675E2" w:rsidP="006650C1">
            <w:pPr>
              <w:spacing w:before="20"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21E69350" w14:textId="77777777" w:rsidR="000675E2" w:rsidRPr="00901F0E" w:rsidRDefault="000675E2" w:rsidP="006650C1">
            <w:pPr>
              <w:pStyle w:val="TableParagraph"/>
              <w:spacing w:before="20" w:line="247" w:lineRule="exact"/>
              <w:ind w:left="396" w:hanging="142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0543F8">
              <w:rPr>
                <w:sz w:val="24"/>
                <w:szCs w:val="24"/>
              </w:rPr>
              <w:t>%</w:t>
            </w:r>
          </w:p>
        </w:tc>
      </w:tr>
    </w:tbl>
    <w:p w14:paraId="22E69983" w14:textId="77777777" w:rsidR="000675E2" w:rsidRDefault="000675E2" w:rsidP="000675E2"/>
    <w:tbl>
      <w:tblPr>
        <w:tblW w:w="101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3"/>
        <w:gridCol w:w="4260"/>
        <w:gridCol w:w="2268"/>
        <w:gridCol w:w="1560"/>
        <w:gridCol w:w="1551"/>
      </w:tblGrid>
      <w:tr w:rsidR="000675E2" w:rsidRPr="00725FCA" w14:paraId="6212BCEE" w14:textId="77777777" w:rsidTr="006650C1">
        <w:trPr>
          <w:jc w:val="center"/>
        </w:trPr>
        <w:tc>
          <w:tcPr>
            <w:tcW w:w="553" w:type="dxa"/>
          </w:tcPr>
          <w:p w14:paraId="5D01DC10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260" w:type="dxa"/>
          </w:tcPr>
          <w:p w14:paraId="2B6429DB" w14:textId="5C6CA301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 класифікацію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детермінантів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публічних закупівель в міжнародній комерції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3CA67A72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Лекція,</w:t>
            </w:r>
            <w:r w:rsidRPr="000543F8">
              <w:rPr>
                <w:sz w:val="24"/>
                <w:szCs w:val="24"/>
              </w:rPr>
              <w:t xml:space="preserve">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семінарське заняття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завдань самостійної роботи</w:t>
            </w:r>
          </w:p>
        </w:tc>
        <w:tc>
          <w:tcPr>
            <w:tcW w:w="1560" w:type="dxa"/>
            <w:vMerge w:val="restart"/>
          </w:tcPr>
          <w:p w14:paraId="59B4309E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Модульна контрольна робота (тест), </w:t>
            </w:r>
          </w:p>
          <w:p w14:paraId="70BA08FE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виступи на семінарських заняттях</w:t>
            </w:r>
          </w:p>
        </w:tc>
        <w:tc>
          <w:tcPr>
            <w:tcW w:w="1551" w:type="dxa"/>
          </w:tcPr>
          <w:p w14:paraId="2BF7F22F" w14:textId="77777777" w:rsidR="000675E2" w:rsidRPr="000543F8" w:rsidRDefault="000675E2" w:rsidP="006650C1">
            <w:pPr>
              <w:pStyle w:val="TableParagraph"/>
              <w:ind w:left="0" w:hanging="142"/>
              <w:jc w:val="center"/>
              <w:rPr>
                <w:sz w:val="24"/>
                <w:szCs w:val="24"/>
              </w:rPr>
            </w:pPr>
            <w:r w:rsidRPr="000543F8">
              <w:rPr>
                <w:sz w:val="24"/>
                <w:szCs w:val="24"/>
              </w:rPr>
              <w:t>4%</w:t>
            </w:r>
          </w:p>
        </w:tc>
      </w:tr>
      <w:tr w:rsidR="000675E2" w:rsidRPr="00725FCA" w14:paraId="1BE53808" w14:textId="77777777" w:rsidTr="006650C1">
        <w:trPr>
          <w:jc w:val="center"/>
        </w:trPr>
        <w:tc>
          <w:tcPr>
            <w:tcW w:w="553" w:type="dxa"/>
          </w:tcPr>
          <w:p w14:paraId="03E6D7B9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260" w:type="dxa"/>
          </w:tcPr>
          <w:p w14:paraId="49EE7ED7" w14:textId="2C97B3D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 показники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аналітики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світового ринку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публічних закупівель </w:t>
            </w:r>
            <w:r w:rsidRPr="00D05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товарі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05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</w:t>
            </w:r>
            <w:r w:rsidRPr="00D05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послуг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основні тенденції та  динаміку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5D84E581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Лекція, семінарське заняття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завдань самостійної роботи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vMerge/>
          </w:tcPr>
          <w:p w14:paraId="4E65792D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25E6A218" w14:textId="77777777" w:rsidR="000675E2" w:rsidRPr="000543F8" w:rsidRDefault="000675E2" w:rsidP="006650C1">
            <w:pPr>
              <w:pStyle w:val="TableParagraph"/>
              <w:ind w:left="0" w:hanging="142"/>
              <w:jc w:val="center"/>
              <w:rPr>
                <w:sz w:val="24"/>
                <w:szCs w:val="24"/>
              </w:rPr>
            </w:pPr>
            <w:r w:rsidRPr="000543F8">
              <w:rPr>
                <w:sz w:val="24"/>
                <w:szCs w:val="24"/>
              </w:rPr>
              <w:t>4%</w:t>
            </w:r>
          </w:p>
        </w:tc>
      </w:tr>
      <w:tr w:rsidR="000675E2" w:rsidRPr="00725FCA" w14:paraId="318107E4" w14:textId="77777777" w:rsidTr="006650C1">
        <w:trPr>
          <w:jc w:val="center"/>
        </w:trPr>
        <w:tc>
          <w:tcPr>
            <w:tcW w:w="553" w:type="dxa"/>
          </w:tcPr>
          <w:p w14:paraId="43A33F0E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260" w:type="dxa"/>
          </w:tcPr>
          <w:p w14:paraId="68B6E61B" w14:textId="766D00A6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  причини розвитку, економічні  ефекти, риси і напрямки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лібералізації сфери публічних закупівель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міжнародній комерції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4BA69AD6" w14:textId="77777777" w:rsidR="000675E2" w:rsidRPr="00762252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Лекція, семінарське заняття, виконання завдань самостійної роботи</w:t>
            </w:r>
          </w:p>
        </w:tc>
        <w:tc>
          <w:tcPr>
            <w:tcW w:w="1560" w:type="dxa"/>
            <w:vMerge/>
          </w:tcPr>
          <w:p w14:paraId="518ED557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6F9B3D06" w14:textId="77777777" w:rsidR="000675E2" w:rsidRPr="00D05A29" w:rsidRDefault="000675E2" w:rsidP="006650C1">
            <w:pPr>
              <w:pStyle w:val="TableParagraph"/>
              <w:ind w:left="0" w:hanging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4%</w:t>
            </w:r>
          </w:p>
        </w:tc>
      </w:tr>
      <w:tr w:rsidR="00901F0E" w:rsidRPr="00725FCA" w14:paraId="13D32546" w14:textId="77777777" w:rsidTr="006650C1">
        <w:trPr>
          <w:jc w:val="center"/>
        </w:trPr>
        <w:tc>
          <w:tcPr>
            <w:tcW w:w="553" w:type="dxa"/>
          </w:tcPr>
          <w:p w14:paraId="285638B4" w14:textId="514865D5" w:rsidR="00901F0E" w:rsidRDefault="00901F0E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260" w:type="dxa"/>
          </w:tcPr>
          <w:p w14:paraId="0ECA1B46" w14:textId="169CAD49" w:rsidR="00901F0E" w:rsidRPr="00901F0E" w:rsidRDefault="00901F0E" w:rsidP="00901F0E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 структуру і принципи багатостороннього регулювання державних закупівель 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7A8503A6" w14:textId="77777777" w:rsidR="00901F0E" w:rsidRPr="00762252" w:rsidRDefault="00901F0E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14:paraId="5BE9F27C" w14:textId="77777777" w:rsidR="00901F0E" w:rsidRPr="000543F8" w:rsidRDefault="00901F0E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39087090" w14:textId="77777777" w:rsidR="00901F0E" w:rsidRDefault="00901F0E" w:rsidP="006650C1">
            <w:pPr>
              <w:pStyle w:val="TableParagraph"/>
              <w:ind w:left="0" w:hanging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675E2" w:rsidRPr="00725FCA" w14:paraId="493AE24A" w14:textId="77777777" w:rsidTr="006650C1">
        <w:trPr>
          <w:jc w:val="center"/>
        </w:trPr>
        <w:tc>
          <w:tcPr>
            <w:tcW w:w="553" w:type="dxa"/>
          </w:tcPr>
          <w:p w14:paraId="3E188148" w14:textId="42660CD4" w:rsidR="000675E2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60" w:type="dxa"/>
          </w:tcPr>
          <w:p w14:paraId="0BF42E22" w14:textId="76EDA9EC" w:rsidR="000675E2" w:rsidRPr="00D05A29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  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принципи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05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економічні  ефекти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</w:t>
            </w:r>
            <w:r w:rsidRPr="00D05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риси </w:t>
            </w:r>
            <w:r w:rsidR="00901F0E" w:rsidRPr="00D05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розвитку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ринку публічних закупівель   в країнах ЄС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319A7B03" w14:textId="77777777" w:rsidR="000675E2" w:rsidRPr="00762252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Лекція, семінарське заняття, виконання завдань самостійної роботи</w:t>
            </w:r>
          </w:p>
        </w:tc>
        <w:tc>
          <w:tcPr>
            <w:tcW w:w="1560" w:type="dxa"/>
            <w:vMerge/>
          </w:tcPr>
          <w:p w14:paraId="0E6DDF76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28225C47" w14:textId="77777777" w:rsidR="000675E2" w:rsidRPr="00D05A29" w:rsidRDefault="000675E2" w:rsidP="006650C1">
            <w:pPr>
              <w:pStyle w:val="TableParagraph"/>
              <w:ind w:left="0" w:hanging="14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4%</w:t>
            </w:r>
          </w:p>
        </w:tc>
      </w:tr>
      <w:tr w:rsidR="000675E2" w:rsidRPr="00725FCA" w14:paraId="0EEC3A23" w14:textId="77777777" w:rsidTr="006650C1">
        <w:trPr>
          <w:jc w:val="center"/>
        </w:trPr>
        <w:tc>
          <w:tcPr>
            <w:tcW w:w="553" w:type="dxa"/>
          </w:tcPr>
          <w:p w14:paraId="73080A32" w14:textId="09593823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60" w:type="dxa"/>
          </w:tcPr>
          <w:p w14:paraId="167C0DC9" w14:textId="067E9108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  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принципи регулювання,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економічні  ефекти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риси </w:t>
            </w:r>
            <w:r w:rsidR="00901F0E"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розвитк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01F0E"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сфери публічних закупівель  в США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3029A7F8" w14:textId="77777777" w:rsidR="000675E2" w:rsidRPr="00762252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Лекція, семінарське заняття, виконання завдань самостійної роботи</w:t>
            </w:r>
          </w:p>
        </w:tc>
        <w:tc>
          <w:tcPr>
            <w:tcW w:w="1560" w:type="dxa"/>
            <w:vMerge/>
          </w:tcPr>
          <w:p w14:paraId="491DA7AA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11B6050B" w14:textId="77777777" w:rsidR="000675E2" w:rsidRPr="000543F8" w:rsidRDefault="000675E2" w:rsidP="006650C1">
            <w:pPr>
              <w:pStyle w:val="TableParagraph"/>
              <w:ind w:left="0" w:hanging="142"/>
              <w:jc w:val="center"/>
              <w:rPr>
                <w:sz w:val="24"/>
                <w:szCs w:val="24"/>
              </w:rPr>
            </w:pPr>
            <w:r w:rsidRPr="000543F8">
              <w:rPr>
                <w:sz w:val="24"/>
                <w:szCs w:val="24"/>
              </w:rPr>
              <w:t>4%</w:t>
            </w:r>
          </w:p>
        </w:tc>
      </w:tr>
      <w:tr w:rsidR="000675E2" w:rsidRPr="00725FCA" w14:paraId="6A79D3BC" w14:textId="77777777" w:rsidTr="006650C1">
        <w:trPr>
          <w:cantSplit/>
          <w:jc w:val="center"/>
        </w:trPr>
        <w:tc>
          <w:tcPr>
            <w:tcW w:w="553" w:type="dxa"/>
          </w:tcPr>
          <w:p w14:paraId="177EFA9A" w14:textId="5B3631F0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0" w:type="dxa"/>
          </w:tcPr>
          <w:p w14:paraId="7D60AE06" w14:textId="3AA78E82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 структуру, детермінанти і тенденції розвитку </w:t>
            </w:r>
            <w:r w:rsidR="008A6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ринку публічних закупівель в країнах з ринками, що інтенсивно розвиваються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01011259" w14:textId="77777777" w:rsidR="000675E2" w:rsidRPr="00762252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Лекція, семінарське заняття, виконання завдань самостійної роботи</w:t>
            </w:r>
          </w:p>
        </w:tc>
        <w:tc>
          <w:tcPr>
            <w:tcW w:w="1560" w:type="dxa"/>
            <w:vMerge/>
          </w:tcPr>
          <w:p w14:paraId="21297EAE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4FEDA257" w14:textId="77777777" w:rsidR="000675E2" w:rsidRPr="000543F8" w:rsidRDefault="000675E2" w:rsidP="006650C1">
            <w:pPr>
              <w:pStyle w:val="TableParagraph"/>
              <w:ind w:left="0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0543F8">
              <w:rPr>
                <w:sz w:val="24"/>
                <w:szCs w:val="24"/>
              </w:rPr>
              <w:t>%</w:t>
            </w:r>
          </w:p>
        </w:tc>
      </w:tr>
      <w:tr w:rsidR="000675E2" w:rsidRPr="00725FCA" w14:paraId="6CAD97C8" w14:textId="77777777" w:rsidTr="006650C1">
        <w:trPr>
          <w:jc w:val="center"/>
        </w:trPr>
        <w:tc>
          <w:tcPr>
            <w:tcW w:w="553" w:type="dxa"/>
          </w:tcPr>
          <w:p w14:paraId="5EBCB9A6" w14:textId="6C9CE0C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0" w:type="dxa"/>
          </w:tcPr>
          <w:p w14:paraId="092AF3CB" w14:textId="2EA2FB00" w:rsidR="000675E2" w:rsidRPr="00901F0E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Знати, масштаби і структуру, </w:t>
            </w:r>
            <w:r w:rsidR="008A6472" w:rsidRPr="00901F0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публічних закупівеліь, реалізовані на багатосторонній основі та за участі міжнародних організацій</w:t>
            </w:r>
            <w:r w:rsidR="00901F0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</w:tc>
        <w:tc>
          <w:tcPr>
            <w:tcW w:w="2268" w:type="dxa"/>
          </w:tcPr>
          <w:p w14:paraId="4FD76818" w14:textId="77777777" w:rsidR="000675E2" w:rsidRPr="00762252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Лекція, семінарське заняття, виконання завдань самостійної роботи</w:t>
            </w:r>
          </w:p>
        </w:tc>
        <w:tc>
          <w:tcPr>
            <w:tcW w:w="1560" w:type="dxa"/>
            <w:vMerge/>
          </w:tcPr>
          <w:p w14:paraId="15C14726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32D33BE5" w14:textId="77777777" w:rsidR="000675E2" w:rsidRPr="000543F8" w:rsidRDefault="000675E2" w:rsidP="006650C1">
            <w:pPr>
              <w:pStyle w:val="TableParagraph"/>
              <w:ind w:left="0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0543F8">
              <w:rPr>
                <w:sz w:val="24"/>
                <w:szCs w:val="24"/>
              </w:rPr>
              <w:t>%</w:t>
            </w:r>
          </w:p>
        </w:tc>
      </w:tr>
      <w:tr w:rsidR="000675E2" w:rsidRPr="00725FCA" w14:paraId="36F06D22" w14:textId="77777777" w:rsidTr="006650C1">
        <w:trPr>
          <w:jc w:val="center"/>
        </w:trPr>
        <w:tc>
          <w:tcPr>
            <w:tcW w:w="553" w:type="dxa"/>
          </w:tcPr>
          <w:p w14:paraId="5D7E6484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260" w:type="dxa"/>
          </w:tcPr>
          <w:p w14:paraId="54E2F80A" w14:textId="1A1336D0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Вміти узагальнювати основні теоретичні проблеми дослідження 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ринку державних закупівель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товарів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послуг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68" w:type="dxa"/>
          </w:tcPr>
          <w:p w14:paraId="22527A8A" w14:textId="7E3C7A8F" w:rsidR="000675E2" w:rsidRPr="00762252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Семінарське заняття,</w:t>
            </w:r>
            <w:r w:rsidRPr="00762252">
              <w:t xml:space="preserve"> </w:t>
            </w:r>
            <w:r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виконання завдань самостійної роботи</w:t>
            </w:r>
            <w:r w:rsidR="00901F0E"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виконання дослідження </w:t>
            </w:r>
          </w:p>
        </w:tc>
        <w:tc>
          <w:tcPr>
            <w:tcW w:w="1560" w:type="dxa"/>
            <w:vMerge w:val="restart"/>
          </w:tcPr>
          <w:p w14:paraId="5133D0FB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Модульна контрольна робота (тест), </w:t>
            </w:r>
          </w:p>
          <w:p w14:paraId="4BE506A6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виступи на семінарських заняттях, задачі</w:t>
            </w:r>
          </w:p>
        </w:tc>
        <w:tc>
          <w:tcPr>
            <w:tcW w:w="1551" w:type="dxa"/>
          </w:tcPr>
          <w:p w14:paraId="2C3CE380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6%</w:t>
            </w:r>
          </w:p>
        </w:tc>
      </w:tr>
      <w:tr w:rsidR="000675E2" w:rsidRPr="00725FCA" w14:paraId="1846C236" w14:textId="77777777" w:rsidTr="006650C1">
        <w:trPr>
          <w:jc w:val="center"/>
        </w:trPr>
        <w:tc>
          <w:tcPr>
            <w:tcW w:w="553" w:type="dxa"/>
          </w:tcPr>
          <w:p w14:paraId="40977DB4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260" w:type="dxa"/>
          </w:tcPr>
          <w:p w14:paraId="0EBE3FC1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Вміти здійснювати збір, аналіз і обробку даних, необхідних для вирішення поставлених економічних завдань;</w:t>
            </w:r>
          </w:p>
        </w:tc>
        <w:tc>
          <w:tcPr>
            <w:tcW w:w="2268" w:type="dxa"/>
          </w:tcPr>
          <w:p w14:paraId="33A08F07" w14:textId="0B45C7E0" w:rsidR="000675E2" w:rsidRPr="00762252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Семінарське заняття, виконання завдань самостійної роботи; виконання дослідження</w:t>
            </w:r>
            <w:r w:rsidR="00762252"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окремого ринку публічних закупівель</w:t>
            </w:r>
          </w:p>
        </w:tc>
        <w:tc>
          <w:tcPr>
            <w:tcW w:w="1560" w:type="dxa"/>
            <w:vMerge/>
          </w:tcPr>
          <w:p w14:paraId="319BD70F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42963A48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0675E2" w:rsidRPr="00725FCA" w14:paraId="1E4B5754" w14:textId="77777777" w:rsidTr="006650C1">
        <w:trPr>
          <w:jc w:val="center"/>
        </w:trPr>
        <w:tc>
          <w:tcPr>
            <w:tcW w:w="553" w:type="dxa"/>
          </w:tcPr>
          <w:p w14:paraId="6D95543A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260" w:type="dxa"/>
          </w:tcPr>
          <w:p w14:paraId="14CD2145" w14:textId="2A312EF3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Вміти структуризовувати основні детермінанти 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становлення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розвитку 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сфери публічних закупівель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товарів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r w:rsidR="0090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14:paraId="1C8212A2" w14:textId="3D4C3A56" w:rsidR="000675E2" w:rsidRPr="00762252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Семінарське заняття, виконання завдань самостійної роботи; </w:t>
            </w:r>
            <w:r w:rsidR="00762252"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дослідження окремого ринку публічних закупівель</w:t>
            </w:r>
          </w:p>
        </w:tc>
        <w:tc>
          <w:tcPr>
            <w:tcW w:w="1560" w:type="dxa"/>
            <w:vMerge/>
          </w:tcPr>
          <w:p w14:paraId="45119E07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4FE84FD4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6%</w:t>
            </w:r>
          </w:p>
        </w:tc>
      </w:tr>
      <w:tr w:rsidR="000675E2" w:rsidRPr="00725FCA" w14:paraId="1CB6E263" w14:textId="77777777" w:rsidTr="006650C1">
        <w:trPr>
          <w:jc w:val="center"/>
        </w:trPr>
        <w:tc>
          <w:tcPr>
            <w:tcW w:w="553" w:type="dxa"/>
          </w:tcPr>
          <w:p w14:paraId="751A8E78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260" w:type="dxa"/>
          </w:tcPr>
          <w:p w14:paraId="16D88343" w14:textId="021506C8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Вміти аналізувати вплив змін національної та багатонаціональної політик на 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міжнародний ринок публічних закупівель; </w:t>
            </w:r>
          </w:p>
        </w:tc>
        <w:tc>
          <w:tcPr>
            <w:tcW w:w="2268" w:type="dxa"/>
          </w:tcPr>
          <w:p w14:paraId="0B3069F3" w14:textId="72F9674F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Семінарське заняття</w:t>
            </w: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виконання завдань самостійної роботи; </w:t>
            </w:r>
            <w:r w:rsidR="00700B2F"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дослідження окремого ринку публічних закупівель</w:t>
            </w:r>
          </w:p>
        </w:tc>
        <w:tc>
          <w:tcPr>
            <w:tcW w:w="1560" w:type="dxa"/>
          </w:tcPr>
          <w:p w14:paraId="5B5D4320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Модульна контрольна робота (тест), </w:t>
            </w:r>
          </w:p>
          <w:p w14:paraId="23E51724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виступи на семінарських заняттях, задачі</w:t>
            </w:r>
          </w:p>
        </w:tc>
        <w:tc>
          <w:tcPr>
            <w:tcW w:w="1551" w:type="dxa"/>
          </w:tcPr>
          <w:p w14:paraId="26B584DD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6%</w:t>
            </w:r>
          </w:p>
        </w:tc>
      </w:tr>
      <w:tr w:rsidR="000675E2" w:rsidRPr="00725FCA" w14:paraId="45A0834B" w14:textId="77777777" w:rsidTr="006650C1">
        <w:trPr>
          <w:jc w:val="center"/>
        </w:trPr>
        <w:tc>
          <w:tcPr>
            <w:tcW w:w="553" w:type="dxa"/>
          </w:tcPr>
          <w:p w14:paraId="2F17AA1C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260" w:type="dxa"/>
          </w:tcPr>
          <w:p w14:paraId="39E5CC37" w14:textId="4527FB88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Вміти орієнтуватися у головних 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тенденціях,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показниках стану і розвитку 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сфери публічних закупівель на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окремих ринк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 товарів і послуг;</w:t>
            </w:r>
          </w:p>
        </w:tc>
        <w:tc>
          <w:tcPr>
            <w:tcW w:w="2268" w:type="dxa"/>
          </w:tcPr>
          <w:p w14:paraId="3FD81DDE" w14:textId="601E6BF6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Семінарське заняття</w:t>
            </w: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виконання завдань самостійної роботи; </w:t>
            </w:r>
            <w:r w:rsidR="00700B2F"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дослідження окремого ринку публічних закупівель</w:t>
            </w:r>
          </w:p>
        </w:tc>
        <w:tc>
          <w:tcPr>
            <w:tcW w:w="1560" w:type="dxa"/>
          </w:tcPr>
          <w:p w14:paraId="60FE96DA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Презентація кейсів</w:t>
            </w:r>
          </w:p>
        </w:tc>
        <w:tc>
          <w:tcPr>
            <w:tcW w:w="1551" w:type="dxa"/>
          </w:tcPr>
          <w:p w14:paraId="21EE14CB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0675E2" w:rsidRPr="00725FCA" w14:paraId="086C2ADE" w14:textId="77777777" w:rsidTr="006650C1">
        <w:trPr>
          <w:jc w:val="center"/>
        </w:trPr>
        <w:tc>
          <w:tcPr>
            <w:tcW w:w="553" w:type="dxa"/>
          </w:tcPr>
          <w:p w14:paraId="39D99C07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260" w:type="dxa"/>
          </w:tcPr>
          <w:p w14:paraId="6C4392D4" w14:textId="135F3AB0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Вміти аналізувати і оцінювати потенціал та позиції України в 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сфері публічних закупівель. </w:t>
            </w:r>
          </w:p>
        </w:tc>
        <w:tc>
          <w:tcPr>
            <w:tcW w:w="2268" w:type="dxa"/>
          </w:tcPr>
          <w:p w14:paraId="7764CA7F" w14:textId="202395EF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Семінарське заняття</w:t>
            </w: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виконання завдань самостійної роботи; </w:t>
            </w:r>
            <w:r w:rsidR="00700B2F"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виконання дослідження окремого ринку </w:t>
            </w:r>
            <w:r w:rsidR="00700B2F"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публічних закупівель</w:t>
            </w:r>
          </w:p>
        </w:tc>
        <w:tc>
          <w:tcPr>
            <w:tcW w:w="1560" w:type="dxa"/>
          </w:tcPr>
          <w:p w14:paraId="70B95129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Виступи на семінарських заняттях; проміжний заліковий модуль;</w:t>
            </w:r>
          </w:p>
        </w:tc>
        <w:tc>
          <w:tcPr>
            <w:tcW w:w="1551" w:type="dxa"/>
          </w:tcPr>
          <w:p w14:paraId="106B88CF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0675E2" w:rsidRPr="00725FCA" w14:paraId="54B81C23" w14:textId="77777777" w:rsidTr="006650C1">
        <w:trPr>
          <w:jc w:val="center"/>
        </w:trPr>
        <w:tc>
          <w:tcPr>
            <w:tcW w:w="553" w:type="dxa"/>
          </w:tcPr>
          <w:p w14:paraId="38B54CEF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260" w:type="dxa"/>
          </w:tcPr>
          <w:p w14:paraId="1E552ED7" w14:textId="4FAD25E4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Комунікація в процесі оцінки факторів розвитку </w:t>
            </w:r>
            <w:r w:rsid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публічних закупівель в міжнародній комерції; </w:t>
            </w:r>
          </w:p>
        </w:tc>
        <w:tc>
          <w:tcPr>
            <w:tcW w:w="2268" w:type="dxa"/>
          </w:tcPr>
          <w:p w14:paraId="44F2A28E" w14:textId="602F33DE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Семінарське заняття</w:t>
            </w:r>
            <w:r w:rsidRPr="00700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виконання завдань самостійної роботи; </w:t>
            </w:r>
            <w:r w:rsidR="00700B2F" w:rsidRPr="0076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дослідження окремого ринку публічних закупівель</w:t>
            </w:r>
          </w:p>
        </w:tc>
        <w:tc>
          <w:tcPr>
            <w:tcW w:w="1560" w:type="dxa"/>
            <w:vMerge w:val="restart"/>
          </w:tcPr>
          <w:p w14:paraId="2B53011F" w14:textId="77777777" w:rsidR="000675E2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Виступи на семінарських заняттях, підсумкова залікова робота</w:t>
            </w:r>
          </w:p>
          <w:p w14:paraId="2A5ECC71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Виступи на семінарських заняттях, підсумкова залікова робота</w:t>
            </w:r>
          </w:p>
        </w:tc>
        <w:tc>
          <w:tcPr>
            <w:tcW w:w="1551" w:type="dxa"/>
          </w:tcPr>
          <w:p w14:paraId="11D5DE26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</w:t>
            </w:r>
          </w:p>
        </w:tc>
      </w:tr>
      <w:tr w:rsidR="000675E2" w:rsidRPr="00725FCA" w14:paraId="52E1EEEB" w14:textId="77777777" w:rsidTr="006650C1">
        <w:trPr>
          <w:jc w:val="center"/>
        </w:trPr>
        <w:tc>
          <w:tcPr>
            <w:tcW w:w="553" w:type="dxa"/>
          </w:tcPr>
          <w:p w14:paraId="361C5DBB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260" w:type="dxa"/>
          </w:tcPr>
          <w:p w14:paraId="7944A1CD" w14:textId="08314004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Комунікація в процесі оцінки </w:t>
            </w:r>
            <w:r w:rsidR="00700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ефективності політики регулювання сфери публічних закупівель в міжнародній комерції;</w:t>
            </w:r>
          </w:p>
        </w:tc>
        <w:tc>
          <w:tcPr>
            <w:tcW w:w="2268" w:type="dxa"/>
          </w:tcPr>
          <w:p w14:paraId="590031A1" w14:textId="72FE4AB6" w:rsidR="000675E2" w:rsidRPr="00700B2F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Семінарське заняття</w:t>
            </w:r>
            <w:r w:rsidRPr="00381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виконання самостійних завдань,  виконання групових завдань, що передбачають обмін результатами проведеного дослідження </w:t>
            </w:r>
            <w:r w:rsidR="00700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окремого ринку держзакупівель</w:t>
            </w:r>
          </w:p>
        </w:tc>
        <w:tc>
          <w:tcPr>
            <w:tcW w:w="1560" w:type="dxa"/>
            <w:vMerge/>
          </w:tcPr>
          <w:p w14:paraId="777CC693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08DAF47C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</w:t>
            </w:r>
          </w:p>
        </w:tc>
      </w:tr>
      <w:tr w:rsidR="000675E2" w:rsidRPr="00725FCA" w14:paraId="60460646" w14:textId="77777777" w:rsidTr="006650C1">
        <w:trPr>
          <w:jc w:val="center"/>
        </w:trPr>
        <w:tc>
          <w:tcPr>
            <w:tcW w:w="553" w:type="dxa"/>
          </w:tcPr>
          <w:p w14:paraId="40979E37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260" w:type="dxa"/>
          </w:tcPr>
          <w:p w14:paraId="139D6C97" w14:textId="7BEE4DA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Прийняти і обґрунтувати рішення щодо економічних ефектів лібералізації </w:t>
            </w:r>
            <w:r w:rsidR="00700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ринків публічних закупівель;</w:t>
            </w:r>
          </w:p>
        </w:tc>
        <w:tc>
          <w:tcPr>
            <w:tcW w:w="2268" w:type="dxa"/>
          </w:tcPr>
          <w:p w14:paraId="195B90B5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Семінарське заняття</w:t>
            </w:r>
          </w:p>
        </w:tc>
        <w:tc>
          <w:tcPr>
            <w:tcW w:w="1560" w:type="dxa"/>
            <w:vMerge w:val="restart"/>
          </w:tcPr>
          <w:p w14:paraId="68CB3DE7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Виступи на семінарських заняттях </w:t>
            </w:r>
          </w:p>
        </w:tc>
        <w:tc>
          <w:tcPr>
            <w:tcW w:w="1551" w:type="dxa"/>
          </w:tcPr>
          <w:p w14:paraId="5812B210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</w:t>
            </w:r>
          </w:p>
        </w:tc>
      </w:tr>
      <w:tr w:rsidR="000675E2" w:rsidRPr="00725FCA" w14:paraId="048494D7" w14:textId="77777777" w:rsidTr="006650C1">
        <w:trPr>
          <w:jc w:val="center"/>
        </w:trPr>
        <w:tc>
          <w:tcPr>
            <w:tcW w:w="553" w:type="dxa"/>
          </w:tcPr>
          <w:p w14:paraId="796B8BEF" w14:textId="77777777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260" w:type="dxa"/>
          </w:tcPr>
          <w:p w14:paraId="2DE44E3B" w14:textId="4C9D8483" w:rsidR="000675E2" w:rsidRPr="000543F8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Прийняти і обґрунтувати рішення щодо формування </w:t>
            </w:r>
            <w:r w:rsidR="00700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ефективної політики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0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розширення участі на світових ринках публічних закупівель. </w:t>
            </w: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268" w:type="dxa"/>
          </w:tcPr>
          <w:p w14:paraId="2A99F165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Семінарське заняття</w:t>
            </w:r>
          </w:p>
        </w:tc>
        <w:tc>
          <w:tcPr>
            <w:tcW w:w="1560" w:type="dxa"/>
            <w:vMerge/>
          </w:tcPr>
          <w:p w14:paraId="6ECE7FDD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030C28C4" w14:textId="77777777" w:rsidR="000675E2" w:rsidRPr="000543F8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</w:t>
            </w:r>
          </w:p>
        </w:tc>
      </w:tr>
    </w:tbl>
    <w:p w14:paraId="533DD508" w14:textId="77777777" w:rsidR="000675E2" w:rsidRDefault="000675E2" w:rsidP="004D1462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" w:name="_Hlk72143772"/>
    </w:p>
    <w:p w14:paraId="74378EC5" w14:textId="77777777" w:rsidR="000675E2" w:rsidRDefault="000675E2" w:rsidP="004D1462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6D01C6" w14:textId="77777777" w:rsidR="000675E2" w:rsidRDefault="000675E2" w:rsidP="000675E2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64E52">
        <w:rPr>
          <w:rFonts w:ascii="Times New Roman" w:eastAsia="Times New Roman" w:hAnsi="Times New Roman"/>
          <w:b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F64E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Співвідношення результатів навчання дисципліни із програмними результатами навчання </w:t>
      </w:r>
      <w:bookmarkEnd w:id="2"/>
    </w:p>
    <w:tbl>
      <w:tblPr>
        <w:tblW w:w="9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90"/>
        <w:gridCol w:w="709"/>
        <w:gridCol w:w="517"/>
        <w:gridCol w:w="616"/>
        <w:gridCol w:w="517"/>
        <w:gridCol w:w="517"/>
        <w:gridCol w:w="517"/>
        <w:gridCol w:w="517"/>
        <w:gridCol w:w="518"/>
        <w:gridCol w:w="533"/>
      </w:tblGrid>
      <w:tr w:rsidR="000675E2" w:rsidRPr="00DF4BED" w14:paraId="16423493" w14:textId="77777777" w:rsidTr="006650C1">
        <w:trPr>
          <w:cantSplit/>
          <w:trHeight w:val="1592"/>
        </w:trPr>
        <w:tc>
          <w:tcPr>
            <w:tcW w:w="4990" w:type="dxa"/>
            <w:tcBorders>
              <w:tl2br w:val="single" w:sz="4" w:space="0" w:color="auto"/>
            </w:tcBorders>
          </w:tcPr>
          <w:p w14:paraId="7AE9B31C" w14:textId="77777777" w:rsidR="000675E2" w:rsidRPr="00DF4BED" w:rsidRDefault="000675E2" w:rsidP="006650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4BE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Результати навчання дисципліни (код) </w:t>
            </w:r>
          </w:p>
          <w:p w14:paraId="7289437D" w14:textId="77777777" w:rsidR="000675E2" w:rsidRPr="00DF4BED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16EEF83E" w14:textId="77777777" w:rsidR="000675E2" w:rsidRPr="00DF4BED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4BE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Програмні результати</w:t>
            </w:r>
          </w:p>
          <w:p w14:paraId="68B6104D" w14:textId="77777777" w:rsidR="000675E2" w:rsidRPr="00DF4BED" w:rsidRDefault="000675E2" w:rsidP="006650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4BE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навчання (назва)</w:t>
            </w:r>
          </w:p>
        </w:tc>
        <w:tc>
          <w:tcPr>
            <w:tcW w:w="709" w:type="dxa"/>
            <w:textDirection w:val="btLr"/>
            <w:vAlign w:val="center"/>
          </w:tcPr>
          <w:p w14:paraId="2B9C5981" w14:textId="77777777" w:rsidR="000675E2" w:rsidRPr="009478BF" w:rsidRDefault="000675E2" w:rsidP="006650C1">
            <w:pPr>
              <w:spacing w:after="0" w:line="240" w:lineRule="auto"/>
              <w:ind w:left="-33" w:right="-4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1.1-1.3</w:t>
            </w:r>
          </w:p>
        </w:tc>
        <w:tc>
          <w:tcPr>
            <w:tcW w:w="517" w:type="dxa"/>
            <w:textDirection w:val="btLr"/>
          </w:tcPr>
          <w:p w14:paraId="2822632F" w14:textId="77777777" w:rsidR="000675E2" w:rsidRPr="009478BF" w:rsidRDefault="000675E2" w:rsidP="006650C1">
            <w:pPr>
              <w:spacing w:after="0" w:line="240" w:lineRule="auto"/>
              <w:ind w:left="-33" w:right="-4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1.4-1.6</w:t>
            </w:r>
          </w:p>
        </w:tc>
        <w:tc>
          <w:tcPr>
            <w:tcW w:w="616" w:type="dxa"/>
            <w:textDirection w:val="btLr"/>
          </w:tcPr>
          <w:p w14:paraId="4A43DA31" w14:textId="77777777" w:rsidR="000675E2" w:rsidRPr="009478BF" w:rsidRDefault="000675E2" w:rsidP="006650C1">
            <w:pPr>
              <w:spacing w:after="0" w:line="240" w:lineRule="auto"/>
              <w:ind w:left="-33" w:right="-4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1.7-1.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517" w:type="dxa"/>
            <w:textDirection w:val="btLr"/>
          </w:tcPr>
          <w:p w14:paraId="281654A8" w14:textId="77777777" w:rsidR="000675E2" w:rsidRPr="009478BF" w:rsidRDefault="000675E2" w:rsidP="006650C1">
            <w:pPr>
              <w:spacing w:after="0" w:line="240" w:lineRule="auto"/>
              <w:ind w:left="-33" w:right="-4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1.12-1.14</w:t>
            </w:r>
          </w:p>
        </w:tc>
        <w:tc>
          <w:tcPr>
            <w:tcW w:w="517" w:type="dxa"/>
            <w:textDirection w:val="btLr"/>
          </w:tcPr>
          <w:p w14:paraId="7BBA761D" w14:textId="77777777" w:rsidR="000675E2" w:rsidRPr="009478BF" w:rsidRDefault="000675E2" w:rsidP="006650C1">
            <w:pPr>
              <w:spacing w:after="0" w:line="240" w:lineRule="auto"/>
              <w:ind w:left="-33" w:right="-4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2.1, 2.5</w:t>
            </w:r>
          </w:p>
        </w:tc>
        <w:tc>
          <w:tcPr>
            <w:tcW w:w="517" w:type="dxa"/>
            <w:textDirection w:val="btLr"/>
          </w:tcPr>
          <w:p w14:paraId="3B522282" w14:textId="77777777" w:rsidR="000675E2" w:rsidRPr="009478BF" w:rsidRDefault="000675E2" w:rsidP="006650C1">
            <w:pPr>
              <w:spacing w:after="0" w:line="240" w:lineRule="auto"/>
              <w:ind w:left="-33" w:right="-4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2.2-2.4</w:t>
            </w:r>
          </w:p>
        </w:tc>
        <w:tc>
          <w:tcPr>
            <w:tcW w:w="517" w:type="dxa"/>
            <w:textDirection w:val="btLr"/>
            <w:vAlign w:val="center"/>
          </w:tcPr>
          <w:p w14:paraId="5902A553" w14:textId="77777777" w:rsidR="000675E2" w:rsidRPr="009478BF" w:rsidRDefault="000675E2" w:rsidP="006650C1">
            <w:pPr>
              <w:spacing w:after="0" w:line="240" w:lineRule="auto"/>
              <w:ind w:left="-33" w:right="-4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2.6-2.9</w:t>
            </w:r>
          </w:p>
        </w:tc>
        <w:tc>
          <w:tcPr>
            <w:tcW w:w="518" w:type="dxa"/>
            <w:textDirection w:val="btLr"/>
            <w:vAlign w:val="center"/>
          </w:tcPr>
          <w:p w14:paraId="558D41A9" w14:textId="77777777" w:rsidR="000675E2" w:rsidRPr="009478BF" w:rsidRDefault="000675E2" w:rsidP="006650C1">
            <w:pPr>
              <w:spacing w:after="0" w:line="240" w:lineRule="auto"/>
              <w:ind w:left="-33" w:right="-4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9478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3.1-3.</w:t>
            </w:r>
            <w:r w:rsidRPr="009478BF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533" w:type="dxa"/>
            <w:textDirection w:val="btLr"/>
          </w:tcPr>
          <w:p w14:paraId="271CC870" w14:textId="77777777" w:rsidR="000675E2" w:rsidRPr="00C25BD3" w:rsidRDefault="000675E2" w:rsidP="006650C1">
            <w:pPr>
              <w:spacing w:after="0" w:line="240" w:lineRule="auto"/>
              <w:ind w:left="-33" w:right="-4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4.1-4.2</w:t>
            </w:r>
          </w:p>
        </w:tc>
      </w:tr>
      <w:tr w:rsidR="000675E2" w:rsidRPr="009478BF" w14:paraId="5035DBE7" w14:textId="77777777" w:rsidTr="006650C1">
        <w:tc>
          <w:tcPr>
            <w:tcW w:w="4990" w:type="dxa"/>
          </w:tcPr>
          <w:p w14:paraId="04E7B49C" w14:textId="77777777" w:rsidR="000675E2" w:rsidRPr="009478BF" w:rsidRDefault="000675E2" w:rsidP="006650C1">
            <w:pPr>
              <w:pStyle w:val="TableParagraph"/>
              <w:ind w:left="105" w:right="95"/>
              <w:jc w:val="center"/>
              <w:rPr>
                <w:bCs/>
                <w:sz w:val="28"/>
                <w:szCs w:val="28"/>
                <w:highlight w:val="yellow"/>
                <w:lang w:eastAsia="ru-RU"/>
              </w:rPr>
            </w:pPr>
            <w:r w:rsidRPr="009478BF"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480889E8" w14:textId="77777777" w:rsidR="000675E2" w:rsidRPr="009478BF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7" w:type="dxa"/>
            <w:vAlign w:val="center"/>
          </w:tcPr>
          <w:p w14:paraId="0A9F5CD4" w14:textId="77777777" w:rsidR="000675E2" w:rsidRPr="009478BF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16" w:type="dxa"/>
            <w:vAlign w:val="center"/>
          </w:tcPr>
          <w:p w14:paraId="1EB8F8CD" w14:textId="77777777" w:rsidR="000675E2" w:rsidRPr="009478BF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7" w:type="dxa"/>
            <w:vAlign w:val="center"/>
          </w:tcPr>
          <w:p w14:paraId="392D8466" w14:textId="77777777" w:rsidR="000675E2" w:rsidRPr="009478BF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7" w:type="dxa"/>
            <w:vAlign w:val="center"/>
          </w:tcPr>
          <w:p w14:paraId="223D122D" w14:textId="77777777" w:rsidR="000675E2" w:rsidRPr="009478BF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7" w:type="dxa"/>
            <w:vAlign w:val="center"/>
          </w:tcPr>
          <w:p w14:paraId="1BEF0903" w14:textId="77777777" w:rsidR="000675E2" w:rsidRPr="009478BF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7" w:type="dxa"/>
            <w:vAlign w:val="center"/>
          </w:tcPr>
          <w:p w14:paraId="3C398890" w14:textId="77777777" w:rsidR="000675E2" w:rsidRPr="009478BF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8" w:type="dxa"/>
            <w:vAlign w:val="center"/>
          </w:tcPr>
          <w:p w14:paraId="0638D94D" w14:textId="77777777" w:rsidR="000675E2" w:rsidRPr="009478BF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3" w:type="dxa"/>
            <w:vAlign w:val="center"/>
          </w:tcPr>
          <w:p w14:paraId="4DF52268" w14:textId="77777777" w:rsidR="000675E2" w:rsidRPr="009478BF" w:rsidRDefault="000675E2" w:rsidP="006650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78B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0675E2" w:rsidRPr="00DF4BED" w14:paraId="4F6A174F" w14:textId="77777777" w:rsidTr="006650C1">
        <w:tc>
          <w:tcPr>
            <w:tcW w:w="4990" w:type="dxa"/>
          </w:tcPr>
          <w:p w14:paraId="3D420AE1" w14:textId="77777777" w:rsidR="000675E2" w:rsidRPr="00264585" w:rsidRDefault="000675E2" w:rsidP="006650C1">
            <w:pPr>
              <w:pStyle w:val="Default"/>
              <w:spacing w:before="20"/>
            </w:pPr>
            <w:r w:rsidRPr="00264585">
              <w:rPr>
                <w:b/>
                <w:bCs/>
              </w:rPr>
              <w:t>ПРН3</w:t>
            </w:r>
            <w:r w:rsidRPr="00264585">
              <w:t xml:space="preserve">. Систематизувати, синтезувати й упорядковувати отриману інформацію, ідентифікувати проблеми, формулювати висновки і розробляти рекомендації, використовуючи ефективні підходи та технології, спеціалізоване програмне забезпечення з метою розв’язання складних </w:t>
            </w:r>
            <w:r w:rsidRPr="00264585">
              <w:lastRenderedPageBreak/>
              <w:t xml:space="preserve">задач практичних проблем з урахуванням крос-культурних особливостей суб’єктів міжнародних економічних відносин. </w:t>
            </w:r>
          </w:p>
        </w:tc>
        <w:tc>
          <w:tcPr>
            <w:tcW w:w="709" w:type="dxa"/>
            <w:vAlign w:val="center"/>
          </w:tcPr>
          <w:p w14:paraId="29A82B0A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+</w:t>
            </w:r>
          </w:p>
        </w:tc>
        <w:tc>
          <w:tcPr>
            <w:tcW w:w="517" w:type="dxa"/>
            <w:vAlign w:val="center"/>
          </w:tcPr>
          <w:p w14:paraId="3387D52F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16" w:type="dxa"/>
            <w:vAlign w:val="center"/>
          </w:tcPr>
          <w:p w14:paraId="7D0A288A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17" w:type="dxa"/>
            <w:vAlign w:val="center"/>
          </w:tcPr>
          <w:p w14:paraId="09C22661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17" w:type="dxa"/>
            <w:vAlign w:val="center"/>
          </w:tcPr>
          <w:p w14:paraId="78470E9B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5908596D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17" w:type="dxa"/>
            <w:vAlign w:val="center"/>
          </w:tcPr>
          <w:p w14:paraId="305B9406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18" w:type="dxa"/>
            <w:vAlign w:val="center"/>
          </w:tcPr>
          <w:p w14:paraId="444A7376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</w:tcPr>
          <w:p w14:paraId="773C4211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5DBF7BF6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16037AE4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1E8E2D3C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+</w:t>
            </w:r>
          </w:p>
        </w:tc>
      </w:tr>
      <w:tr w:rsidR="000675E2" w:rsidRPr="00DF4BED" w14:paraId="1F0FAE31" w14:textId="77777777" w:rsidTr="006650C1">
        <w:tc>
          <w:tcPr>
            <w:tcW w:w="4990" w:type="dxa"/>
          </w:tcPr>
          <w:p w14:paraId="340D1A9A" w14:textId="77777777" w:rsidR="000675E2" w:rsidRPr="00264585" w:rsidRDefault="000675E2" w:rsidP="006650C1">
            <w:pPr>
              <w:pStyle w:val="Default"/>
              <w:spacing w:before="20"/>
            </w:pPr>
            <w:r w:rsidRPr="00264585">
              <w:rPr>
                <w:b/>
                <w:bCs/>
              </w:rPr>
              <w:t xml:space="preserve">ПРН4 </w:t>
            </w:r>
            <w:r w:rsidRPr="00264585">
              <w:t xml:space="preserve">Приймати обґрунтовані рішення з проблем міжнародних економічних відносин за невизначених умов і вимог, працювати самостійно і в команді, брати на себе ініціативу та відповідальність, мотивувати та керувати роботою інших для досягнення поставлених цілей, забезпечувати якість виконуваних робіт, аргументувати результативність економічної діяльності у мінливому середовищі. </w:t>
            </w:r>
          </w:p>
        </w:tc>
        <w:tc>
          <w:tcPr>
            <w:tcW w:w="709" w:type="dxa"/>
            <w:vAlign w:val="center"/>
          </w:tcPr>
          <w:p w14:paraId="75C244CF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38D6A240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6" w:type="dxa"/>
            <w:vAlign w:val="center"/>
          </w:tcPr>
          <w:p w14:paraId="1D1B3E34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392E1946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388C57BD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7B0EC82C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01222A03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vAlign w:val="center"/>
          </w:tcPr>
          <w:p w14:paraId="16B26978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+</w:t>
            </w:r>
          </w:p>
        </w:tc>
        <w:tc>
          <w:tcPr>
            <w:tcW w:w="533" w:type="dxa"/>
          </w:tcPr>
          <w:p w14:paraId="5584D2CC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6397B5E9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4E2A8D0D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51720AA8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+</w:t>
            </w:r>
          </w:p>
        </w:tc>
      </w:tr>
      <w:tr w:rsidR="000675E2" w:rsidRPr="00DF4BED" w14:paraId="252AC278" w14:textId="77777777" w:rsidTr="006650C1">
        <w:tc>
          <w:tcPr>
            <w:tcW w:w="4990" w:type="dxa"/>
          </w:tcPr>
          <w:p w14:paraId="379A5B81" w14:textId="77777777" w:rsidR="000675E2" w:rsidRPr="00264585" w:rsidRDefault="000675E2" w:rsidP="006650C1">
            <w:pPr>
              <w:pStyle w:val="Default"/>
              <w:spacing w:before="20"/>
              <w:rPr>
                <w:spacing w:val="-6"/>
                <w:kern w:val="24"/>
              </w:rPr>
            </w:pPr>
            <w:r w:rsidRPr="00264585">
              <w:rPr>
                <w:b/>
                <w:bCs/>
              </w:rPr>
              <w:t xml:space="preserve">ПРН6. </w:t>
            </w:r>
            <w:r w:rsidRPr="00264585">
              <w:t xml:space="preserve">Аналізувати нормативно-правові документи, оцінювати аналітичні звіти, грамотно використовувати нормативно-розпорядчі документи та довідкові матеріали, вести прикладні аналітичні розробки, професійно готувати аналітичні матеріали. </w:t>
            </w:r>
          </w:p>
        </w:tc>
        <w:tc>
          <w:tcPr>
            <w:tcW w:w="709" w:type="dxa"/>
            <w:vAlign w:val="center"/>
          </w:tcPr>
          <w:p w14:paraId="37B52534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3B60FE5A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6" w:type="dxa"/>
            <w:vAlign w:val="center"/>
          </w:tcPr>
          <w:p w14:paraId="130AA0F5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19CD9DD0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002C00FE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332ECE3E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25AADC52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vAlign w:val="center"/>
          </w:tcPr>
          <w:p w14:paraId="26D2F5B4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+</w:t>
            </w:r>
          </w:p>
        </w:tc>
        <w:tc>
          <w:tcPr>
            <w:tcW w:w="533" w:type="dxa"/>
          </w:tcPr>
          <w:p w14:paraId="0628D1E9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6709911D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510EB96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+</w:t>
            </w:r>
          </w:p>
        </w:tc>
      </w:tr>
      <w:tr w:rsidR="000675E2" w:rsidRPr="00DF4BED" w14:paraId="6C4747D8" w14:textId="77777777" w:rsidTr="006650C1">
        <w:tc>
          <w:tcPr>
            <w:tcW w:w="4990" w:type="dxa"/>
          </w:tcPr>
          <w:p w14:paraId="74733B80" w14:textId="59AA74E8" w:rsidR="000675E2" w:rsidRPr="00264585" w:rsidRDefault="000675E2" w:rsidP="006650C1">
            <w:pPr>
              <w:pStyle w:val="Default"/>
              <w:spacing w:before="20"/>
            </w:pPr>
            <w:r w:rsidRPr="00264585">
              <w:rPr>
                <w:b/>
                <w:bCs/>
              </w:rPr>
              <w:t xml:space="preserve">ПРН13. </w:t>
            </w:r>
            <w:r w:rsidRPr="00264585">
              <w:t xml:space="preserve">Ідентифікувати зміни </w:t>
            </w:r>
            <w:r w:rsidR="00700B2F">
              <w:t xml:space="preserve">на ринку публічних закупивель </w:t>
            </w:r>
            <w:r w:rsidRPr="00264585">
              <w:t xml:space="preserve"> під дією невизначених факторів, здійснювати їх компаративний аналіз, критично оцінювати наслідки продукованих ідей та прийнятих рішень з метою прогнозування тенденції розвитку глобальних ринків</w:t>
            </w:r>
            <w:r w:rsidR="00700B2F">
              <w:t xml:space="preserve"> товарів и послуг</w:t>
            </w:r>
            <w:r w:rsidRPr="00264585">
              <w:t xml:space="preserve">. </w:t>
            </w:r>
          </w:p>
        </w:tc>
        <w:tc>
          <w:tcPr>
            <w:tcW w:w="709" w:type="dxa"/>
            <w:vAlign w:val="center"/>
          </w:tcPr>
          <w:p w14:paraId="03BE8967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</w:tcPr>
          <w:p w14:paraId="3FA9D71C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sz w:val="24"/>
                <w:szCs w:val="24"/>
              </w:rPr>
            </w:pPr>
          </w:p>
          <w:p w14:paraId="71AE2AD4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4585">
              <w:rPr>
                <w:sz w:val="24"/>
                <w:szCs w:val="24"/>
              </w:rPr>
              <w:t>+</w:t>
            </w:r>
          </w:p>
        </w:tc>
        <w:tc>
          <w:tcPr>
            <w:tcW w:w="616" w:type="dxa"/>
          </w:tcPr>
          <w:p w14:paraId="41AE092B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sz w:val="24"/>
                <w:szCs w:val="24"/>
              </w:rPr>
            </w:pPr>
          </w:p>
          <w:p w14:paraId="4CA27DBA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4585">
              <w:rPr>
                <w:sz w:val="24"/>
                <w:szCs w:val="24"/>
              </w:rPr>
              <w:t>+</w:t>
            </w:r>
          </w:p>
        </w:tc>
        <w:tc>
          <w:tcPr>
            <w:tcW w:w="517" w:type="dxa"/>
          </w:tcPr>
          <w:p w14:paraId="10BE30E0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sz w:val="24"/>
                <w:szCs w:val="24"/>
              </w:rPr>
            </w:pPr>
          </w:p>
          <w:p w14:paraId="6B65AEDB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4585">
              <w:rPr>
                <w:sz w:val="24"/>
                <w:szCs w:val="24"/>
              </w:rPr>
              <w:t>+</w:t>
            </w:r>
          </w:p>
        </w:tc>
        <w:tc>
          <w:tcPr>
            <w:tcW w:w="517" w:type="dxa"/>
            <w:vAlign w:val="center"/>
          </w:tcPr>
          <w:p w14:paraId="36F1EB37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79D966EE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244EC361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vAlign w:val="center"/>
          </w:tcPr>
          <w:p w14:paraId="7CAA3115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vAlign w:val="center"/>
          </w:tcPr>
          <w:p w14:paraId="2829F275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675E2" w:rsidRPr="00DF4BED" w14:paraId="6822710B" w14:textId="77777777" w:rsidTr="006650C1">
        <w:tc>
          <w:tcPr>
            <w:tcW w:w="4990" w:type="dxa"/>
          </w:tcPr>
          <w:p w14:paraId="059C2567" w14:textId="77777777" w:rsidR="000675E2" w:rsidRPr="00264585" w:rsidRDefault="000675E2" w:rsidP="006650C1">
            <w:pPr>
              <w:pStyle w:val="Default"/>
              <w:spacing w:before="20"/>
            </w:pPr>
            <w:r w:rsidRPr="00264585">
              <w:rPr>
                <w:b/>
                <w:bCs/>
              </w:rPr>
              <w:t xml:space="preserve">ПРН14. </w:t>
            </w:r>
            <w:r w:rsidRPr="00264585">
              <w:t xml:space="preserve">Презентувати результати власних досліджень, шляхом підготовки наукових публікацій і апробацій на наукових заходах. </w:t>
            </w:r>
          </w:p>
        </w:tc>
        <w:tc>
          <w:tcPr>
            <w:tcW w:w="709" w:type="dxa"/>
            <w:vAlign w:val="center"/>
          </w:tcPr>
          <w:p w14:paraId="5253A4AD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6DE16CE4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+</w:t>
            </w:r>
          </w:p>
        </w:tc>
        <w:tc>
          <w:tcPr>
            <w:tcW w:w="616" w:type="dxa"/>
            <w:vAlign w:val="center"/>
          </w:tcPr>
          <w:p w14:paraId="7C1B642E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41DF3491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2AF08242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67C1E0CF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13DA664E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vAlign w:val="center"/>
          </w:tcPr>
          <w:p w14:paraId="3C93708A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+</w:t>
            </w:r>
          </w:p>
        </w:tc>
        <w:tc>
          <w:tcPr>
            <w:tcW w:w="533" w:type="dxa"/>
            <w:vAlign w:val="center"/>
          </w:tcPr>
          <w:p w14:paraId="7F512C6E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+</w:t>
            </w:r>
          </w:p>
        </w:tc>
      </w:tr>
      <w:tr w:rsidR="000675E2" w:rsidRPr="00DF4BED" w14:paraId="46D9C248" w14:textId="77777777" w:rsidTr="006650C1">
        <w:tc>
          <w:tcPr>
            <w:tcW w:w="4990" w:type="dxa"/>
          </w:tcPr>
          <w:p w14:paraId="0C57A138" w14:textId="41646676" w:rsidR="000675E2" w:rsidRPr="00264585" w:rsidRDefault="000675E2" w:rsidP="006650C1">
            <w:pPr>
              <w:pStyle w:val="Default"/>
              <w:spacing w:before="20"/>
            </w:pPr>
            <w:r w:rsidRPr="00264585">
              <w:rPr>
                <w:b/>
                <w:bCs/>
              </w:rPr>
              <w:t xml:space="preserve">ПРН 2.3. </w:t>
            </w:r>
            <w:r w:rsidRPr="00264585">
              <w:t xml:space="preserve">Приймати рішення щодо закупівлі чи продажу товарів та послуг на основі аналізу </w:t>
            </w:r>
            <w:r w:rsidR="00700B2F">
              <w:t xml:space="preserve">стану </w:t>
            </w:r>
            <w:r w:rsidRPr="00264585">
              <w:t>світов</w:t>
            </w:r>
            <w:r w:rsidR="00700B2F">
              <w:t xml:space="preserve">ого </w:t>
            </w:r>
            <w:r w:rsidRPr="00264585">
              <w:t>ринк</w:t>
            </w:r>
            <w:r w:rsidR="00700B2F">
              <w:t>у державних закупивель</w:t>
            </w:r>
            <w:r w:rsidRPr="00264585">
              <w:t xml:space="preserve">. </w:t>
            </w:r>
          </w:p>
        </w:tc>
        <w:tc>
          <w:tcPr>
            <w:tcW w:w="709" w:type="dxa"/>
            <w:vAlign w:val="center"/>
          </w:tcPr>
          <w:p w14:paraId="18D09C3D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1606A129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16" w:type="dxa"/>
            <w:vAlign w:val="center"/>
          </w:tcPr>
          <w:p w14:paraId="176162EF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0E1D37C7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11F195AD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7C07D327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533C800B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vAlign w:val="center"/>
          </w:tcPr>
          <w:p w14:paraId="53091005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+</w:t>
            </w:r>
          </w:p>
        </w:tc>
        <w:tc>
          <w:tcPr>
            <w:tcW w:w="533" w:type="dxa"/>
            <w:vAlign w:val="center"/>
          </w:tcPr>
          <w:p w14:paraId="1DB86A7B" w14:textId="77777777" w:rsidR="000675E2" w:rsidRPr="00264585" w:rsidRDefault="000675E2" w:rsidP="006650C1">
            <w:pPr>
              <w:spacing w:before="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26458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+</w:t>
            </w:r>
          </w:p>
        </w:tc>
      </w:tr>
    </w:tbl>
    <w:p w14:paraId="521DD6DA" w14:textId="77777777" w:rsidR="004D1462" w:rsidRDefault="004D1462" w:rsidP="00163210">
      <w:pPr>
        <w:widowControl w:val="0"/>
        <w:tabs>
          <w:tab w:val="left" w:pos="592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0B6C65" w14:textId="45F6F7C9" w:rsidR="004D1462" w:rsidRPr="00163210" w:rsidRDefault="004D1462" w:rsidP="00163210">
      <w:pPr>
        <w:pStyle w:val="a6"/>
        <w:pageBreakBefore/>
        <w:widowControl w:val="0"/>
        <w:numPr>
          <w:ilvl w:val="0"/>
          <w:numId w:val="35"/>
        </w:numPr>
        <w:tabs>
          <w:tab w:val="left" w:pos="472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321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Схема формування</w:t>
      </w:r>
      <w:r w:rsidRPr="0016321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163210">
        <w:rPr>
          <w:rFonts w:ascii="Times New Roman" w:eastAsia="Times New Roman" w:hAnsi="Times New Roman" w:cs="Times New Roman"/>
          <w:b/>
          <w:sz w:val="28"/>
          <w:szCs w:val="28"/>
        </w:rPr>
        <w:t>оцінки.</w:t>
      </w:r>
    </w:p>
    <w:p w14:paraId="3F364FED" w14:textId="4C6A6412" w:rsidR="004D1462" w:rsidRPr="00163210" w:rsidRDefault="004D1462" w:rsidP="002C6EA8">
      <w:pPr>
        <w:widowControl w:val="0"/>
        <w:tabs>
          <w:tab w:val="left" w:pos="284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321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7.1 Форми оцінювання студентів: </w:t>
      </w:r>
    </w:p>
    <w:p w14:paraId="21A512BD" w14:textId="77777777" w:rsidR="004D1462" w:rsidRPr="00163210" w:rsidRDefault="004D1462" w:rsidP="002C6EA8">
      <w:pPr>
        <w:widowControl w:val="0"/>
        <w:tabs>
          <w:tab w:val="left" w:pos="284"/>
        </w:tabs>
        <w:autoSpaceDE w:val="0"/>
        <w:autoSpaceDN w:val="0"/>
        <w:spacing w:after="0"/>
        <w:ind w:left="567" w:hanging="14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3210">
        <w:rPr>
          <w:rFonts w:ascii="Times New Roman" w:eastAsia="Times New Roman" w:hAnsi="Times New Roman" w:cs="Times New Roman"/>
          <w:b/>
          <w:sz w:val="28"/>
          <w:szCs w:val="28"/>
        </w:rPr>
        <w:t>7.2. Семестрове оцінювання здійснюється у формі перевірки знань, навичок:</w:t>
      </w:r>
    </w:p>
    <w:p w14:paraId="54CC95C1" w14:textId="77777777" w:rsidR="004D1462" w:rsidRPr="00163210" w:rsidRDefault="004D1462" w:rsidP="004D1462">
      <w:pPr>
        <w:widowControl w:val="0"/>
        <w:autoSpaceDE w:val="0"/>
        <w:autoSpaceDN w:val="0"/>
        <w:spacing w:after="0"/>
        <w:ind w:left="567" w:hanging="1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63210">
        <w:rPr>
          <w:rFonts w:ascii="Times New Roman" w:eastAsia="Times New Roman" w:hAnsi="Times New Roman" w:cs="Times New Roman"/>
          <w:bCs/>
          <w:sz w:val="28"/>
          <w:szCs w:val="28"/>
        </w:rPr>
        <w:t>1. Під час відповіді на семінарському занятті (участі у дискусії);</w:t>
      </w:r>
    </w:p>
    <w:p w14:paraId="4799F6B0" w14:textId="77777777" w:rsidR="004D1462" w:rsidRPr="00163210" w:rsidRDefault="004D1462" w:rsidP="004D1462">
      <w:pPr>
        <w:widowControl w:val="0"/>
        <w:autoSpaceDE w:val="0"/>
        <w:autoSpaceDN w:val="0"/>
        <w:spacing w:after="0"/>
        <w:ind w:left="567" w:hanging="1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63210">
        <w:rPr>
          <w:rFonts w:ascii="Times New Roman" w:eastAsia="Times New Roman" w:hAnsi="Times New Roman" w:cs="Times New Roman"/>
          <w:bCs/>
          <w:sz w:val="28"/>
          <w:szCs w:val="28"/>
        </w:rPr>
        <w:t>2. У формі написання індивідуальних аналітичних робіт під час самостійного опрацювання тем;</w:t>
      </w:r>
    </w:p>
    <w:p w14:paraId="78999527" w14:textId="77777777" w:rsidR="004D1462" w:rsidRPr="00163210" w:rsidRDefault="004D1462" w:rsidP="004D1462">
      <w:pPr>
        <w:widowControl w:val="0"/>
        <w:autoSpaceDE w:val="0"/>
        <w:autoSpaceDN w:val="0"/>
        <w:spacing w:after="0"/>
        <w:ind w:left="567" w:hanging="1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63210">
        <w:rPr>
          <w:rFonts w:ascii="Times New Roman" w:eastAsia="Times New Roman" w:hAnsi="Times New Roman" w:cs="Times New Roman"/>
          <w:bCs/>
          <w:sz w:val="28"/>
          <w:szCs w:val="28"/>
        </w:rPr>
        <w:t xml:space="preserve">3. У формі написання есе; </w:t>
      </w:r>
    </w:p>
    <w:p w14:paraId="36FBE37E" w14:textId="77777777" w:rsidR="004D1462" w:rsidRPr="00163210" w:rsidRDefault="004D1462" w:rsidP="004D1462">
      <w:pPr>
        <w:widowControl w:val="0"/>
        <w:autoSpaceDE w:val="0"/>
        <w:autoSpaceDN w:val="0"/>
        <w:spacing w:after="0"/>
        <w:ind w:left="567" w:hanging="1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63210">
        <w:rPr>
          <w:rFonts w:ascii="Times New Roman" w:eastAsia="Times New Roman" w:hAnsi="Times New Roman" w:cs="Times New Roman"/>
          <w:bCs/>
          <w:sz w:val="28"/>
          <w:szCs w:val="28"/>
        </w:rPr>
        <w:t xml:space="preserve">4. У формі обговорення тенденцій розвитку публічних закупівель в міжнародній комерції;  </w:t>
      </w:r>
    </w:p>
    <w:p w14:paraId="2AFF1694" w14:textId="5F0A7122" w:rsidR="000675E2" w:rsidRDefault="004D1462" w:rsidP="002C6EA8">
      <w:pPr>
        <w:widowControl w:val="0"/>
        <w:autoSpaceDE w:val="0"/>
        <w:autoSpaceDN w:val="0"/>
        <w:spacing w:after="0"/>
        <w:ind w:left="567" w:hanging="1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63210">
        <w:rPr>
          <w:rFonts w:ascii="Times New Roman" w:eastAsia="Times New Roman" w:hAnsi="Times New Roman" w:cs="Times New Roman"/>
          <w:bCs/>
          <w:sz w:val="28"/>
          <w:szCs w:val="28"/>
        </w:rPr>
        <w:t>5. У формі презентації проведеного дослідження</w:t>
      </w:r>
      <w:r w:rsidRPr="0016321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6321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окремого ринку публічних закупівель.</w:t>
      </w:r>
      <w:r w:rsidRPr="0016321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59"/>
        <w:gridCol w:w="1559"/>
        <w:gridCol w:w="1701"/>
      </w:tblGrid>
      <w:tr w:rsidR="00AB4AE8" w:rsidRPr="00C25BD3" w14:paraId="5EF11352" w14:textId="77777777" w:rsidTr="00282CD4">
        <w:tc>
          <w:tcPr>
            <w:tcW w:w="2802" w:type="dxa"/>
            <w:vMerge w:val="restart"/>
          </w:tcPr>
          <w:p w14:paraId="155858DD" w14:textId="77777777" w:rsidR="00AB4AE8" w:rsidRPr="00C25BD3" w:rsidRDefault="00AB4AE8" w:rsidP="0028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260" w:type="dxa"/>
            <w:gridSpan w:val="2"/>
          </w:tcPr>
          <w:p w14:paraId="7955D6A5" w14:textId="77777777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Частина 1</w:t>
            </w:r>
          </w:p>
        </w:tc>
        <w:tc>
          <w:tcPr>
            <w:tcW w:w="3260" w:type="dxa"/>
            <w:gridSpan w:val="2"/>
          </w:tcPr>
          <w:p w14:paraId="6D187944" w14:textId="77777777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Частина 2</w:t>
            </w:r>
          </w:p>
        </w:tc>
      </w:tr>
      <w:tr w:rsidR="00AB4AE8" w:rsidRPr="00C25BD3" w14:paraId="7E005880" w14:textId="77777777" w:rsidTr="00282CD4">
        <w:tc>
          <w:tcPr>
            <w:tcW w:w="2802" w:type="dxa"/>
            <w:vMerge/>
          </w:tcPr>
          <w:p w14:paraId="617F2719" w14:textId="77777777" w:rsidR="00AB4AE8" w:rsidRPr="00C25BD3" w:rsidRDefault="00AB4AE8" w:rsidP="0028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14:paraId="660BE304" w14:textId="257FAD0A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Min. –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21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бал</w:t>
            </w:r>
          </w:p>
        </w:tc>
        <w:tc>
          <w:tcPr>
            <w:tcW w:w="1559" w:type="dxa"/>
          </w:tcPr>
          <w:p w14:paraId="7110F0BC" w14:textId="1714ECA4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Max. –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35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балів</w:t>
            </w:r>
          </w:p>
        </w:tc>
        <w:tc>
          <w:tcPr>
            <w:tcW w:w="1559" w:type="dxa"/>
          </w:tcPr>
          <w:p w14:paraId="31F045CC" w14:textId="24E42C3C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Min. – </w:t>
            </w:r>
            <w:r w:rsidRPr="00C25BD3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5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балів</w:t>
            </w:r>
          </w:p>
        </w:tc>
        <w:tc>
          <w:tcPr>
            <w:tcW w:w="1701" w:type="dxa"/>
          </w:tcPr>
          <w:p w14:paraId="69B2735B" w14:textId="2FEB1EBE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Max. –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25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балів</w:t>
            </w:r>
          </w:p>
        </w:tc>
      </w:tr>
      <w:tr w:rsidR="00AB4AE8" w:rsidRPr="00C25BD3" w14:paraId="00BA1BC2" w14:textId="77777777" w:rsidTr="00282CD4">
        <w:tc>
          <w:tcPr>
            <w:tcW w:w="2802" w:type="dxa"/>
          </w:tcPr>
          <w:p w14:paraId="6E501CA9" w14:textId="77777777" w:rsidR="00AB4AE8" w:rsidRPr="00C25BD3" w:rsidRDefault="00AB4AE8" w:rsidP="0028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Робота на семінар</w:t>
            </w:r>
            <w:r w:rsidRPr="00C25B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ському занятті</w:t>
            </w:r>
          </w:p>
        </w:tc>
        <w:tc>
          <w:tcPr>
            <w:tcW w:w="1701" w:type="dxa"/>
            <w:vAlign w:val="center"/>
          </w:tcPr>
          <w:p w14:paraId="12686A78" w14:textId="1901E3BF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3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 × 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4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4AC946CC" w14:textId="34394DE4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5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 × 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4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26ADEBB5" w14:textId="02ADAF96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3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 × 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2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14:paraId="7938524C" w14:textId="5EBA979E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5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 × 2=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10</w:t>
            </w:r>
          </w:p>
        </w:tc>
      </w:tr>
      <w:tr w:rsidR="00AB4AE8" w:rsidRPr="00C25BD3" w14:paraId="3E766160" w14:textId="77777777" w:rsidTr="00282CD4">
        <w:tc>
          <w:tcPr>
            <w:tcW w:w="2802" w:type="dxa"/>
          </w:tcPr>
          <w:p w14:paraId="7EC7958C" w14:textId="0932CB0B" w:rsidR="00AB4AE8" w:rsidRPr="00C25BD3" w:rsidRDefault="00AB4AE8" w:rsidP="0028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Модульна робота 1</w:t>
            </w:r>
          </w:p>
        </w:tc>
        <w:tc>
          <w:tcPr>
            <w:tcW w:w="1701" w:type="dxa"/>
            <w:vAlign w:val="center"/>
          </w:tcPr>
          <w:p w14:paraId="49C12547" w14:textId="31AB99FA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9 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б × 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1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11BFFF1F" w14:textId="6FD0D530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15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б×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1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0DAAF213" w14:textId="77777777" w:rsidR="00AB4AE8" w:rsidRPr="00DB27BD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1701" w:type="dxa"/>
            <w:vAlign w:val="center"/>
          </w:tcPr>
          <w:p w14:paraId="72158403" w14:textId="77777777" w:rsidR="00AB4AE8" w:rsidRPr="00DB27BD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–</w:t>
            </w:r>
          </w:p>
        </w:tc>
      </w:tr>
      <w:tr w:rsidR="00AB4AE8" w:rsidRPr="00C25BD3" w14:paraId="6BDFC25E" w14:textId="77777777" w:rsidTr="00282CD4">
        <w:tc>
          <w:tcPr>
            <w:tcW w:w="2802" w:type="dxa"/>
          </w:tcPr>
          <w:p w14:paraId="5E826422" w14:textId="15C298E8" w:rsidR="00AB4AE8" w:rsidRPr="00C25BD3" w:rsidRDefault="00AB4AE8" w:rsidP="0028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Модульна робота 1</w:t>
            </w:r>
          </w:p>
        </w:tc>
        <w:tc>
          <w:tcPr>
            <w:tcW w:w="1701" w:type="dxa"/>
            <w:vAlign w:val="center"/>
          </w:tcPr>
          <w:p w14:paraId="4B485866" w14:textId="77777777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1559" w:type="dxa"/>
            <w:vAlign w:val="center"/>
          </w:tcPr>
          <w:p w14:paraId="3174180C" w14:textId="77777777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1559" w:type="dxa"/>
            <w:vAlign w:val="center"/>
          </w:tcPr>
          <w:p w14:paraId="4DCB59C7" w14:textId="3A9EB309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9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 × 1=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vAlign w:val="center"/>
          </w:tcPr>
          <w:p w14:paraId="0D4003D5" w14:textId="1535EAAA" w:rsidR="00AB4AE8" w:rsidRPr="00C25BD3" w:rsidRDefault="00AB4AE8" w:rsidP="00282C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15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 б × 1=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15</w:t>
            </w:r>
          </w:p>
        </w:tc>
      </w:tr>
      <w:tr w:rsidR="00AB4AE8" w:rsidRPr="00C25BD3" w14:paraId="05EB129E" w14:textId="77777777" w:rsidTr="00282CD4">
        <w:tc>
          <w:tcPr>
            <w:tcW w:w="2802" w:type="dxa"/>
          </w:tcPr>
          <w:p w14:paraId="02306EA3" w14:textId="770A99D6" w:rsidR="00AB4AE8" w:rsidRPr="00C25BD3" w:rsidRDefault="00AB4AE8" w:rsidP="00282C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Іспит</w:t>
            </w:r>
          </w:p>
        </w:tc>
        <w:tc>
          <w:tcPr>
            <w:tcW w:w="6520" w:type="dxa"/>
            <w:gridSpan w:val="4"/>
            <w:vAlign w:val="center"/>
          </w:tcPr>
          <w:p w14:paraId="171118A4" w14:textId="1AAB571E" w:rsidR="00AB4AE8" w:rsidRPr="00C25BD3" w:rsidRDefault="00AB4AE8" w:rsidP="0028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4</w:t>
            </w:r>
            <w:r w:rsidRPr="00C25BD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0</w:t>
            </w:r>
            <w:r w:rsidRPr="00C25B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балів</w:t>
            </w:r>
          </w:p>
        </w:tc>
      </w:tr>
    </w:tbl>
    <w:p w14:paraId="5C009F53" w14:textId="77777777" w:rsidR="000675E2" w:rsidRPr="00C25BD3" w:rsidRDefault="000675E2" w:rsidP="000675E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133A747" w14:textId="77777777" w:rsidR="000675E2" w:rsidRPr="00C25BD3" w:rsidRDefault="000675E2" w:rsidP="000675E2">
      <w:pPr>
        <w:widowControl w:val="0"/>
        <w:autoSpaceDE w:val="0"/>
        <w:autoSpaceDN w:val="0"/>
        <w:spacing w:after="0" w:line="240" w:lineRule="auto"/>
        <w:ind w:left="426" w:right="2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5A519FB" w14:textId="77777777" w:rsidR="000675E2" w:rsidRPr="00C25BD3" w:rsidRDefault="000675E2" w:rsidP="000675E2">
      <w:pPr>
        <w:widowControl w:val="0"/>
        <w:autoSpaceDE w:val="0"/>
        <w:autoSpaceDN w:val="0"/>
        <w:spacing w:after="0" w:line="240" w:lineRule="auto"/>
        <w:ind w:left="426" w:right="208" w:hanging="56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5BD3">
        <w:rPr>
          <w:rFonts w:ascii="Times New Roman" w:eastAsia="Times New Roman" w:hAnsi="Times New Roman" w:cs="Times New Roman"/>
          <w:b/>
          <w:sz w:val="28"/>
          <w:szCs w:val="28"/>
        </w:rPr>
        <w:t>Підсумкове оцінювання:</w:t>
      </w:r>
    </w:p>
    <w:p w14:paraId="59E2B827" w14:textId="6731F5CD" w:rsidR="000675E2" w:rsidRPr="00C25BD3" w:rsidRDefault="000675E2" w:rsidP="000675E2">
      <w:pPr>
        <w:widowControl w:val="0"/>
        <w:autoSpaceDE w:val="0"/>
        <w:autoSpaceDN w:val="0"/>
        <w:ind w:left="-142" w:right="2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BD3">
        <w:rPr>
          <w:rFonts w:ascii="Times New Roman" w:eastAsia="Times New Roman" w:hAnsi="Times New Roman" w:cs="Times New Roman"/>
          <w:b/>
          <w:sz w:val="28"/>
          <w:szCs w:val="28"/>
        </w:rPr>
        <w:t xml:space="preserve"> у формі </w:t>
      </w:r>
      <w:r w:rsidR="00AB4AE8">
        <w:rPr>
          <w:rFonts w:ascii="Times New Roman" w:eastAsia="Times New Roman" w:hAnsi="Times New Roman" w:cs="Times New Roman"/>
          <w:b/>
          <w:sz w:val="28"/>
          <w:szCs w:val="28"/>
        </w:rPr>
        <w:t>іспиту</w:t>
      </w:r>
      <w:r w:rsidRPr="00C25BD3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AB4AE8">
        <w:rPr>
          <w:rFonts w:ascii="Times New Roman" w:eastAsia="Times New Roman" w:hAnsi="Times New Roman" w:cs="Times New Roman"/>
          <w:spacing w:val="-8"/>
          <w:sz w:val="28"/>
          <w:szCs w:val="28"/>
        </w:rPr>
        <w:t>р</w:t>
      </w:r>
      <w:r w:rsidRPr="00C25BD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екомендований мінімум </w:t>
      </w:r>
      <w:r w:rsidRPr="00C25BD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для </w:t>
      </w:r>
      <w:r w:rsidRPr="00C25BD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допуску </w:t>
      </w:r>
      <w:r w:rsidRPr="00C25BD3">
        <w:rPr>
          <w:rFonts w:ascii="Times New Roman" w:eastAsia="Times New Roman" w:hAnsi="Times New Roman" w:cs="Times New Roman"/>
          <w:spacing w:val="-4"/>
          <w:sz w:val="28"/>
          <w:szCs w:val="28"/>
        </w:rPr>
        <w:t>до</w:t>
      </w:r>
      <w:r w:rsidR="00AB4AE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іспиту</w:t>
      </w:r>
      <w:r w:rsidRPr="00C25BD3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C25B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21</w:t>
      </w:r>
      <w:r w:rsidRPr="00C25BD3">
        <w:rPr>
          <w:rFonts w:ascii="Times New Roman" w:eastAsia="Times New Roman" w:hAnsi="Times New Roman" w:cs="Times New Roman"/>
          <w:b/>
          <w:bCs/>
          <w:i/>
          <w:spacing w:val="-4"/>
          <w:sz w:val="28"/>
          <w:szCs w:val="28"/>
        </w:rPr>
        <w:t xml:space="preserve"> </w:t>
      </w:r>
      <w:r w:rsidRPr="00C25BD3">
        <w:rPr>
          <w:rFonts w:ascii="Times New Roman" w:eastAsia="Times New Roman" w:hAnsi="Times New Roman" w:cs="Times New Roman"/>
          <w:b/>
          <w:bCs/>
          <w:i/>
          <w:spacing w:val="-7"/>
          <w:sz w:val="28"/>
          <w:szCs w:val="28"/>
        </w:rPr>
        <w:t>бал</w:t>
      </w:r>
      <w:r w:rsidRPr="00C25BD3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.</w:t>
      </w:r>
      <w:r w:rsidRPr="00C25BD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Якщо </w:t>
      </w:r>
      <w:r w:rsidRPr="00C25BD3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C25BD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студента </w:t>
      </w:r>
      <w:r w:rsidRPr="00C25BD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менше </w:t>
      </w:r>
      <w:r w:rsidRPr="00C25BD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60 </w:t>
      </w:r>
      <w:r w:rsidRPr="00C25BD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балів </w:t>
      </w:r>
      <w:r w:rsidRPr="00C25BD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під час </w:t>
      </w:r>
      <w:r w:rsidR="00AB4AE8">
        <w:rPr>
          <w:rFonts w:ascii="Times New Roman" w:eastAsia="Times New Roman" w:hAnsi="Times New Roman" w:cs="Times New Roman"/>
          <w:spacing w:val="-7"/>
          <w:sz w:val="28"/>
          <w:szCs w:val="28"/>
        </w:rPr>
        <w:t>іспиту</w:t>
      </w:r>
      <w:r w:rsidRPr="00C25BD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25BD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для </w:t>
      </w:r>
      <w:r w:rsidRPr="00C25BD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досягнення необхідного мінімуму </w:t>
      </w:r>
      <w:r w:rsidRPr="00C25BD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балів, </w:t>
      </w:r>
      <w:r w:rsidRPr="00C25BD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можливе </w:t>
      </w:r>
      <w:r w:rsidRPr="00C25BD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написання іншого варіанту модульної контрольної роботи </w:t>
      </w:r>
      <w:r w:rsidRPr="00C25BD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(за </w:t>
      </w:r>
      <w:r w:rsidRPr="00C25BD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умов </w:t>
      </w:r>
      <w:r w:rsidRPr="00C25BD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скасування </w:t>
      </w:r>
      <w:r w:rsidRPr="00C25BD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балів </w:t>
      </w:r>
      <w:r w:rsidRPr="00C25BD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за </w:t>
      </w:r>
      <w:r w:rsidRPr="00C25BD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стандартну </w:t>
      </w:r>
      <w:r w:rsidRPr="00C25BD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модульну </w:t>
      </w:r>
      <w:r w:rsidRPr="00C25BD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контрольну роботу), відпрацювання пропущених </w:t>
      </w:r>
      <w:r w:rsidRPr="00C25BD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семінарських </w:t>
      </w:r>
      <w:r w:rsidRPr="00C25BD3">
        <w:rPr>
          <w:rFonts w:ascii="Times New Roman" w:eastAsia="Times New Roman" w:hAnsi="Times New Roman" w:cs="Times New Roman"/>
          <w:spacing w:val="-8"/>
          <w:sz w:val="28"/>
          <w:szCs w:val="28"/>
        </w:rPr>
        <w:t>занять.</w:t>
      </w:r>
    </w:p>
    <w:p w14:paraId="69BFA7AD" w14:textId="77777777" w:rsidR="000675E2" w:rsidRDefault="000675E2" w:rsidP="000675E2">
      <w:pPr>
        <w:widowControl w:val="0"/>
        <w:numPr>
          <w:ilvl w:val="1"/>
          <w:numId w:val="25"/>
        </w:numPr>
        <w:tabs>
          <w:tab w:val="left" w:pos="592"/>
        </w:tabs>
        <w:autoSpaceDE w:val="0"/>
        <w:autoSpaceDN w:val="0"/>
        <w:spacing w:before="125" w:after="3"/>
        <w:ind w:hanging="23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5BD3">
        <w:rPr>
          <w:rFonts w:ascii="Times New Roman" w:eastAsia="Times New Roman" w:hAnsi="Times New Roman" w:cs="Times New Roman"/>
          <w:b/>
          <w:sz w:val="28"/>
          <w:szCs w:val="28"/>
        </w:rPr>
        <w:t>Шкала відповідності</w:t>
      </w:r>
      <w:r w:rsidRPr="00C25BD3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C25BD3">
        <w:rPr>
          <w:rFonts w:ascii="Times New Roman" w:eastAsia="Times New Roman" w:hAnsi="Times New Roman" w:cs="Times New Roman"/>
          <w:b/>
          <w:sz w:val="28"/>
          <w:szCs w:val="28"/>
        </w:rPr>
        <w:t>оцінок:</w:t>
      </w:r>
    </w:p>
    <w:tbl>
      <w:tblPr>
        <w:tblW w:w="4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1890"/>
      </w:tblGrid>
      <w:tr w:rsidR="00AB4AE8" w:rsidRPr="00AB4AE8" w14:paraId="04959824" w14:textId="77777777" w:rsidTr="00282CD4">
        <w:trPr>
          <w:jc w:val="center"/>
        </w:trPr>
        <w:tc>
          <w:tcPr>
            <w:tcW w:w="2182" w:type="dxa"/>
            <w:vAlign w:val="center"/>
          </w:tcPr>
          <w:p w14:paraId="05A7402E" w14:textId="77777777" w:rsidR="00AB4AE8" w:rsidRPr="00AB4AE8" w:rsidRDefault="00AB4AE8" w:rsidP="00AB4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B4A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Оцінка </w:t>
            </w:r>
          </w:p>
        </w:tc>
        <w:tc>
          <w:tcPr>
            <w:tcW w:w="1890" w:type="dxa"/>
            <w:vAlign w:val="center"/>
          </w:tcPr>
          <w:p w14:paraId="7C55D9E8" w14:textId="77777777" w:rsidR="00AB4AE8" w:rsidRPr="00AB4AE8" w:rsidRDefault="00AB4AE8" w:rsidP="00AB4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B4A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Підсумкова оцінка</w:t>
            </w:r>
          </w:p>
        </w:tc>
      </w:tr>
      <w:tr w:rsidR="00AB4AE8" w:rsidRPr="00AB4AE8" w14:paraId="511EE143" w14:textId="77777777" w:rsidTr="00282CD4">
        <w:trPr>
          <w:trHeight w:val="599"/>
          <w:jc w:val="center"/>
        </w:trPr>
        <w:tc>
          <w:tcPr>
            <w:tcW w:w="2182" w:type="dxa"/>
            <w:vAlign w:val="center"/>
          </w:tcPr>
          <w:p w14:paraId="79FA3E1E" w14:textId="77777777" w:rsidR="00AB4AE8" w:rsidRPr="00AB4AE8" w:rsidRDefault="00AB4AE8" w:rsidP="00AB4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B4A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Відмінно</w:t>
            </w:r>
          </w:p>
        </w:tc>
        <w:tc>
          <w:tcPr>
            <w:tcW w:w="1890" w:type="dxa"/>
            <w:vAlign w:val="center"/>
          </w:tcPr>
          <w:p w14:paraId="102E0913" w14:textId="77777777" w:rsidR="00AB4AE8" w:rsidRPr="00AB4AE8" w:rsidRDefault="00AB4AE8" w:rsidP="00AB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B4AE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90-100</w:t>
            </w:r>
          </w:p>
        </w:tc>
      </w:tr>
      <w:tr w:rsidR="00AB4AE8" w:rsidRPr="00AB4AE8" w14:paraId="5980857B" w14:textId="77777777" w:rsidTr="00282CD4">
        <w:trPr>
          <w:cantSplit/>
          <w:jc w:val="center"/>
        </w:trPr>
        <w:tc>
          <w:tcPr>
            <w:tcW w:w="2182" w:type="dxa"/>
            <w:vAlign w:val="center"/>
          </w:tcPr>
          <w:p w14:paraId="28B4AC7F" w14:textId="77777777" w:rsidR="00AB4AE8" w:rsidRPr="00AB4AE8" w:rsidRDefault="00AB4AE8" w:rsidP="00AB4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B4A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Добре</w:t>
            </w:r>
          </w:p>
        </w:tc>
        <w:tc>
          <w:tcPr>
            <w:tcW w:w="1890" w:type="dxa"/>
            <w:vAlign w:val="center"/>
          </w:tcPr>
          <w:p w14:paraId="364A3FDB" w14:textId="77777777" w:rsidR="00AB4AE8" w:rsidRPr="00AB4AE8" w:rsidRDefault="00AB4AE8" w:rsidP="00AB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B4AE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75-89</w:t>
            </w:r>
          </w:p>
        </w:tc>
      </w:tr>
      <w:tr w:rsidR="00AB4AE8" w:rsidRPr="00AB4AE8" w14:paraId="22886B77" w14:textId="77777777" w:rsidTr="00282CD4">
        <w:trPr>
          <w:cantSplit/>
          <w:jc w:val="center"/>
        </w:trPr>
        <w:tc>
          <w:tcPr>
            <w:tcW w:w="2182" w:type="dxa"/>
            <w:vAlign w:val="center"/>
          </w:tcPr>
          <w:p w14:paraId="328DA01E" w14:textId="77777777" w:rsidR="00AB4AE8" w:rsidRPr="00AB4AE8" w:rsidRDefault="00AB4AE8" w:rsidP="00AB4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B4A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Задовільно</w:t>
            </w:r>
          </w:p>
        </w:tc>
        <w:tc>
          <w:tcPr>
            <w:tcW w:w="1890" w:type="dxa"/>
            <w:vAlign w:val="center"/>
          </w:tcPr>
          <w:p w14:paraId="7E446FF8" w14:textId="77777777" w:rsidR="00AB4AE8" w:rsidRPr="00AB4AE8" w:rsidRDefault="00AB4AE8" w:rsidP="00AB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B4AE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60-74</w:t>
            </w:r>
          </w:p>
        </w:tc>
      </w:tr>
      <w:tr w:rsidR="00AB4AE8" w:rsidRPr="00AB4AE8" w14:paraId="57B2E7B7" w14:textId="77777777" w:rsidTr="00282CD4">
        <w:trPr>
          <w:cantSplit/>
          <w:trHeight w:val="381"/>
          <w:jc w:val="center"/>
        </w:trPr>
        <w:tc>
          <w:tcPr>
            <w:tcW w:w="2182" w:type="dxa"/>
            <w:vAlign w:val="center"/>
          </w:tcPr>
          <w:p w14:paraId="668F7D22" w14:textId="77777777" w:rsidR="00AB4AE8" w:rsidRPr="00AB4AE8" w:rsidRDefault="00AB4AE8" w:rsidP="00AB4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B4A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Незадовільно</w:t>
            </w:r>
          </w:p>
        </w:tc>
        <w:tc>
          <w:tcPr>
            <w:tcW w:w="1890" w:type="dxa"/>
            <w:vAlign w:val="center"/>
          </w:tcPr>
          <w:p w14:paraId="29C07771" w14:textId="77777777" w:rsidR="00AB4AE8" w:rsidRPr="00AB4AE8" w:rsidRDefault="00AB4AE8" w:rsidP="00AB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B4AE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10-59</w:t>
            </w:r>
          </w:p>
        </w:tc>
      </w:tr>
    </w:tbl>
    <w:p w14:paraId="2887D6D8" w14:textId="77777777" w:rsidR="00AB4AE8" w:rsidRPr="00C25BD3" w:rsidRDefault="00AB4AE8" w:rsidP="00AB4AE8">
      <w:pPr>
        <w:widowControl w:val="0"/>
        <w:tabs>
          <w:tab w:val="left" w:pos="592"/>
        </w:tabs>
        <w:autoSpaceDE w:val="0"/>
        <w:autoSpaceDN w:val="0"/>
        <w:spacing w:before="125" w:after="3"/>
        <w:ind w:left="23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4C60AC" w14:textId="77777777" w:rsidR="00163210" w:rsidRPr="00650CDE" w:rsidRDefault="00163210" w:rsidP="00163210">
      <w:pPr>
        <w:pageBreakBefore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50CDE">
        <w:rPr>
          <w:rFonts w:ascii="Times New Roman" w:hAnsi="Times New Roman"/>
          <w:b/>
          <w:bCs/>
          <w:sz w:val="32"/>
          <w:szCs w:val="32"/>
        </w:rPr>
        <w:lastRenderedPageBreak/>
        <w:t>СТРУКТУРА НАВЧАЛЬНОЇ ДИСЦИПЛІНИ</w:t>
      </w:r>
    </w:p>
    <w:p w14:paraId="292587F8" w14:textId="77777777" w:rsidR="00163210" w:rsidRPr="00650CDE" w:rsidRDefault="00163210" w:rsidP="0016321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50CD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ТЕМАТИЧНИЙ ПЛАН ЗАНЯТЬ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4257"/>
        <w:gridCol w:w="1275"/>
        <w:gridCol w:w="1557"/>
        <w:gridCol w:w="1691"/>
      </w:tblGrid>
      <w:tr w:rsidR="00163210" w:rsidRPr="00650CDE" w14:paraId="742BE254" w14:textId="77777777" w:rsidTr="0089479E">
        <w:trPr>
          <w:trHeight w:hRule="exact" w:val="672"/>
          <w:jc w:val="center"/>
        </w:trPr>
        <w:tc>
          <w:tcPr>
            <w:tcW w:w="843" w:type="dxa"/>
            <w:vMerge w:val="restart"/>
          </w:tcPr>
          <w:p w14:paraId="49701EB3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№№ Т</w:t>
            </w:r>
          </w:p>
          <w:p w14:paraId="6D56A55F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</w:p>
          <w:p w14:paraId="30132061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</w:p>
          <w:p w14:paraId="68CDEE3F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7" w:type="dxa"/>
          </w:tcPr>
          <w:p w14:paraId="3F39CBE4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u w:val="single"/>
                <w:lang w:eastAsia="ru-RU"/>
              </w:rPr>
            </w:pPr>
          </w:p>
          <w:p w14:paraId="274FBDF9" w14:textId="77777777" w:rsidR="00163210" w:rsidRPr="00650CDE" w:rsidRDefault="00163210" w:rsidP="0025334F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u w:val="single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u w:val="single"/>
                <w:lang w:eastAsia="ru-RU"/>
              </w:rPr>
              <w:t>Назва тем</w:t>
            </w:r>
          </w:p>
          <w:p w14:paraId="3937D29F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u w:val="single"/>
                <w:lang w:eastAsia="ru-RU"/>
              </w:rPr>
            </w:pPr>
          </w:p>
          <w:p w14:paraId="2D97FD72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523" w:type="dxa"/>
            <w:gridSpan w:val="3"/>
          </w:tcPr>
          <w:p w14:paraId="3AE2D688" w14:textId="77777777" w:rsidR="00163210" w:rsidRPr="00650CDE" w:rsidRDefault="00163210" w:rsidP="0025334F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u w:val="single"/>
                <w:lang w:eastAsia="ru-RU"/>
              </w:rPr>
            </w:pPr>
          </w:p>
          <w:p w14:paraId="2B4CEA43" w14:textId="77777777" w:rsidR="00163210" w:rsidRPr="00650CDE" w:rsidRDefault="00163210" w:rsidP="0025334F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u w:val="single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u w:val="single"/>
                <w:lang w:eastAsia="ru-RU"/>
              </w:rPr>
              <w:t>Години</w:t>
            </w:r>
          </w:p>
          <w:p w14:paraId="40C3D16D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u w:val="single"/>
                <w:lang w:eastAsia="ru-RU"/>
              </w:rPr>
            </w:pPr>
          </w:p>
          <w:p w14:paraId="33460835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u w:val="single"/>
                <w:lang w:eastAsia="ru-RU"/>
              </w:rPr>
            </w:pPr>
          </w:p>
          <w:p w14:paraId="20B5A948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u w:val="single"/>
                <w:lang w:eastAsia="ru-RU"/>
              </w:rPr>
            </w:pPr>
          </w:p>
        </w:tc>
      </w:tr>
      <w:tr w:rsidR="00163210" w:rsidRPr="00650CDE" w14:paraId="0F26942A" w14:textId="77777777" w:rsidTr="0089479E">
        <w:trPr>
          <w:trHeight w:val="885"/>
          <w:jc w:val="center"/>
        </w:trPr>
        <w:tc>
          <w:tcPr>
            <w:tcW w:w="843" w:type="dxa"/>
            <w:vMerge/>
          </w:tcPr>
          <w:p w14:paraId="5296B30A" w14:textId="77777777" w:rsidR="00163210" w:rsidRPr="00650CDE" w:rsidRDefault="00163210" w:rsidP="00253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7" w:type="dxa"/>
          </w:tcPr>
          <w:p w14:paraId="7A5F70A7" w14:textId="77777777" w:rsidR="00163210" w:rsidRPr="00650CDE" w:rsidRDefault="00163210" w:rsidP="00253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A71B7B2" w14:textId="77777777" w:rsidR="00163210" w:rsidRPr="00650CDE" w:rsidRDefault="00163210" w:rsidP="0025334F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лекції</w:t>
            </w:r>
          </w:p>
          <w:p w14:paraId="37A0F969" w14:textId="77777777" w:rsidR="00163210" w:rsidRPr="00650CDE" w:rsidRDefault="00163210" w:rsidP="0025334F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557" w:type="dxa"/>
          </w:tcPr>
          <w:p w14:paraId="358D1181" w14:textId="77777777" w:rsidR="00163210" w:rsidRPr="00650CDE" w:rsidRDefault="00163210" w:rsidP="0025334F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семінари</w:t>
            </w:r>
          </w:p>
          <w:p w14:paraId="7FE54BF7" w14:textId="77777777" w:rsidR="00163210" w:rsidRPr="00650CDE" w:rsidRDefault="00163210" w:rsidP="0025334F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691" w:type="dxa"/>
          </w:tcPr>
          <w:p w14:paraId="1AA03539" w14:textId="77777777" w:rsidR="00163210" w:rsidRPr="00650CDE" w:rsidRDefault="00163210" w:rsidP="0025334F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самостійна робота</w:t>
            </w:r>
          </w:p>
        </w:tc>
      </w:tr>
      <w:tr w:rsidR="00163210" w:rsidRPr="00650CDE" w14:paraId="587F284B" w14:textId="77777777" w:rsidTr="0025334F">
        <w:trPr>
          <w:trHeight w:hRule="exact" w:val="947"/>
          <w:jc w:val="center"/>
        </w:trPr>
        <w:tc>
          <w:tcPr>
            <w:tcW w:w="9623" w:type="dxa"/>
            <w:gridSpan w:val="5"/>
          </w:tcPr>
          <w:p w14:paraId="560EDB89" w14:textId="5486E2B0" w:rsidR="00163210" w:rsidRPr="00650CDE" w:rsidRDefault="00163210" w:rsidP="00253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Змістовний модуль 1.  Детермінанти і регіональні особливості </w:t>
            </w:r>
            <w:r w:rsidR="00626C83" w:rsidRPr="00650CD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публічних</w:t>
            </w:r>
            <w:r w:rsidRPr="00650CD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закуп</w:t>
            </w:r>
            <w:r w:rsidR="00626C8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і</w:t>
            </w:r>
            <w:r w:rsidRPr="00650CD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вель </w:t>
            </w:r>
            <w:r w:rsidR="00750E2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в </w:t>
            </w:r>
            <w:r w:rsidR="00750E24" w:rsidRPr="00650CD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міжнарод</w:t>
            </w:r>
            <w:r w:rsidR="00626C8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ні</w:t>
            </w:r>
            <w:r w:rsidR="00750E24" w:rsidRPr="00650CD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й</w:t>
            </w:r>
            <w:r w:rsidRPr="00650CD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комерції</w:t>
            </w:r>
          </w:p>
          <w:p w14:paraId="1308ED2A" w14:textId="77777777" w:rsidR="00163210" w:rsidRPr="00650CDE" w:rsidRDefault="00163210" w:rsidP="0025334F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</w:tr>
      <w:tr w:rsidR="00163210" w:rsidRPr="00650CDE" w14:paraId="59A7C430" w14:textId="77777777" w:rsidTr="0089479E">
        <w:trPr>
          <w:trHeight w:hRule="exact" w:val="1175"/>
          <w:jc w:val="center"/>
        </w:trPr>
        <w:tc>
          <w:tcPr>
            <w:tcW w:w="843" w:type="dxa"/>
          </w:tcPr>
          <w:p w14:paraId="21399C64" w14:textId="77777777" w:rsidR="00163210" w:rsidRPr="00650CDE" w:rsidRDefault="00163210" w:rsidP="0025334F">
            <w:pPr>
              <w:pStyle w:val="a6"/>
              <w:numPr>
                <w:ilvl w:val="0"/>
                <w:numId w:val="28"/>
              </w:numPr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3A316552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7" w:type="dxa"/>
          </w:tcPr>
          <w:p w14:paraId="1408CF16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Принципи і правила публічних закупівель в міжнародній торгівлі </w:t>
            </w:r>
          </w:p>
        </w:tc>
        <w:tc>
          <w:tcPr>
            <w:tcW w:w="1275" w:type="dxa"/>
          </w:tcPr>
          <w:p w14:paraId="30FD3FBB" w14:textId="5DB61275" w:rsidR="00163210" w:rsidRPr="0089479E" w:rsidRDefault="0089479E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  <w:p w14:paraId="7E82C05F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557" w:type="dxa"/>
          </w:tcPr>
          <w:p w14:paraId="791AFBBD" w14:textId="2FAD6CDA" w:rsidR="00163210" w:rsidRPr="0089479E" w:rsidRDefault="00DB62D5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691" w:type="dxa"/>
          </w:tcPr>
          <w:p w14:paraId="1B386BFC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5E9372CB" w14:textId="4D31D443" w:rsidR="00163210" w:rsidRPr="0089479E" w:rsidRDefault="0089479E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163210" w:rsidRPr="00650CDE" w14:paraId="125BE243" w14:textId="77777777" w:rsidTr="0089479E">
        <w:trPr>
          <w:trHeight w:hRule="exact" w:val="1007"/>
          <w:jc w:val="center"/>
        </w:trPr>
        <w:tc>
          <w:tcPr>
            <w:tcW w:w="843" w:type="dxa"/>
          </w:tcPr>
          <w:p w14:paraId="141E5B9A" w14:textId="77777777" w:rsidR="00163210" w:rsidRPr="00650CDE" w:rsidRDefault="00163210" w:rsidP="0025334F">
            <w:pPr>
              <w:pStyle w:val="a6"/>
              <w:numPr>
                <w:ilvl w:val="0"/>
                <w:numId w:val="28"/>
              </w:numPr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7" w:type="dxa"/>
          </w:tcPr>
          <w:p w14:paraId="6BACE794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>Угода СОТ про державні закупівлі (Agreement on Government Procurement,</w:t>
            </w:r>
            <w:r w:rsidRPr="00650CDE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 xml:space="preserve"> </w:t>
            </w:r>
            <w:r w:rsidRPr="00650CDE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>GPA).</w:t>
            </w:r>
          </w:p>
        </w:tc>
        <w:tc>
          <w:tcPr>
            <w:tcW w:w="1275" w:type="dxa"/>
          </w:tcPr>
          <w:p w14:paraId="633D014A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1557" w:type="dxa"/>
          </w:tcPr>
          <w:p w14:paraId="36675CB5" w14:textId="43787EC7" w:rsidR="00163210" w:rsidRPr="0089479E" w:rsidRDefault="00DB62D5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691" w:type="dxa"/>
          </w:tcPr>
          <w:p w14:paraId="365C6A04" w14:textId="12415E22" w:rsidR="00163210" w:rsidRPr="0089479E" w:rsidRDefault="0089479E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163210" w:rsidRPr="00650CDE" w14:paraId="437E2535" w14:textId="77777777" w:rsidTr="0089479E">
        <w:trPr>
          <w:trHeight w:hRule="exact" w:val="850"/>
          <w:jc w:val="center"/>
        </w:trPr>
        <w:tc>
          <w:tcPr>
            <w:tcW w:w="843" w:type="dxa"/>
          </w:tcPr>
          <w:p w14:paraId="6A03F0C4" w14:textId="77777777" w:rsidR="00163210" w:rsidRPr="00650CDE" w:rsidRDefault="00163210" w:rsidP="0025334F">
            <w:pPr>
              <w:pStyle w:val="a6"/>
              <w:numPr>
                <w:ilvl w:val="0"/>
                <w:numId w:val="28"/>
              </w:numPr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7" w:type="dxa"/>
          </w:tcPr>
          <w:p w14:paraId="34387388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>Публічні закупівлі в країнах ЄС.</w:t>
            </w:r>
          </w:p>
        </w:tc>
        <w:tc>
          <w:tcPr>
            <w:tcW w:w="1275" w:type="dxa"/>
          </w:tcPr>
          <w:p w14:paraId="74B50A8F" w14:textId="01505339" w:rsidR="00163210" w:rsidRPr="0089479E" w:rsidRDefault="0089479E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557" w:type="dxa"/>
          </w:tcPr>
          <w:p w14:paraId="60630E34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1691" w:type="dxa"/>
          </w:tcPr>
          <w:p w14:paraId="5324BD47" w14:textId="65BA66FC" w:rsidR="00163210" w:rsidRPr="0089479E" w:rsidRDefault="0089479E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163210" w:rsidRPr="00650CDE" w14:paraId="5BA1EF2D" w14:textId="77777777" w:rsidTr="0089479E">
        <w:trPr>
          <w:trHeight w:hRule="exact" w:val="947"/>
          <w:jc w:val="center"/>
        </w:trPr>
        <w:tc>
          <w:tcPr>
            <w:tcW w:w="843" w:type="dxa"/>
          </w:tcPr>
          <w:p w14:paraId="020B812A" w14:textId="77777777" w:rsidR="00163210" w:rsidRPr="00650CDE" w:rsidRDefault="00163210" w:rsidP="0025334F">
            <w:pPr>
              <w:pStyle w:val="a6"/>
              <w:numPr>
                <w:ilvl w:val="0"/>
                <w:numId w:val="28"/>
              </w:numPr>
              <w:spacing w:before="4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7" w:type="dxa"/>
          </w:tcPr>
          <w:p w14:paraId="0E66C928" w14:textId="6E34189E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>Особл</w:t>
            </w:r>
            <w:r w:rsidR="008249AD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>и</w:t>
            </w:r>
            <w:r w:rsidRPr="00650CDE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>вості організац</w:t>
            </w:r>
            <w:r w:rsidR="008249AD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>і</w:t>
            </w:r>
            <w:r w:rsidRPr="00650CDE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>ї ринку публічних закупівель в США.</w:t>
            </w:r>
          </w:p>
        </w:tc>
        <w:tc>
          <w:tcPr>
            <w:tcW w:w="1275" w:type="dxa"/>
          </w:tcPr>
          <w:p w14:paraId="183FAD0C" w14:textId="68812D7C" w:rsidR="00163210" w:rsidRPr="0089479E" w:rsidRDefault="0089479E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  <w:p w14:paraId="5DDE619A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557" w:type="dxa"/>
          </w:tcPr>
          <w:p w14:paraId="37532C49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  <w:p w14:paraId="0CD6B01C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91" w:type="dxa"/>
          </w:tcPr>
          <w:p w14:paraId="232ECF81" w14:textId="181B68DC" w:rsidR="00163210" w:rsidRPr="0089479E" w:rsidRDefault="0089479E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  <w:p w14:paraId="55DB5D95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163210" w:rsidRPr="00650CDE" w14:paraId="167E3BE3" w14:textId="77777777" w:rsidTr="0089479E">
        <w:trPr>
          <w:trHeight w:hRule="exact" w:val="977"/>
          <w:jc w:val="center"/>
        </w:trPr>
        <w:tc>
          <w:tcPr>
            <w:tcW w:w="843" w:type="dxa"/>
          </w:tcPr>
          <w:p w14:paraId="6E616737" w14:textId="77777777" w:rsidR="00163210" w:rsidRPr="00650CDE" w:rsidRDefault="00163210" w:rsidP="0025334F">
            <w:pPr>
              <w:pStyle w:val="a6"/>
              <w:numPr>
                <w:ilvl w:val="0"/>
                <w:numId w:val="28"/>
              </w:numPr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7" w:type="dxa"/>
          </w:tcPr>
          <w:p w14:paraId="29C188F7" w14:textId="40C23B6F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>Публічн</w:t>
            </w:r>
            <w:r w:rsidR="008249AD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 xml:space="preserve">і </w:t>
            </w:r>
            <w:r w:rsidRPr="00650CDE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>закупивл</w:t>
            </w:r>
            <w:r w:rsidR="008249AD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>і</w:t>
            </w:r>
            <w:r w:rsidRPr="00650CDE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 xml:space="preserve"> в КНР.</w:t>
            </w:r>
          </w:p>
        </w:tc>
        <w:tc>
          <w:tcPr>
            <w:tcW w:w="1275" w:type="dxa"/>
          </w:tcPr>
          <w:p w14:paraId="00B0396F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1557" w:type="dxa"/>
          </w:tcPr>
          <w:p w14:paraId="039818AA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  <w:p w14:paraId="7CF6F438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91" w:type="dxa"/>
          </w:tcPr>
          <w:p w14:paraId="2903F21A" w14:textId="60EB3E3C" w:rsidR="00163210" w:rsidRPr="0089479E" w:rsidRDefault="0089479E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  <w:p w14:paraId="176B9D4C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163210" w:rsidRPr="00650CDE" w14:paraId="76EA138D" w14:textId="77777777" w:rsidTr="0089479E">
        <w:trPr>
          <w:trHeight w:hRule="exact" w:val="1056"/>
          <w:jc w:val="center"/>
        </w:trPr>
        <w:tc>
          <w:tcPr>
            <w:tcW w:w="843" w:type="dxa"/>
          </w:tcPr>
          <w:p w14:paraId="03CC2DB0" w14:textId="77777777" w:rsidR="00163210" w:rsidRPr="00650CDE" w:rsidRDefault="00163210" w:rsidP="0025334F">
            <w:pPr>
              <w:pStyle w:val="a6"/>
              <w:numPr>
                <w:ilvl w:val="0"/>
                <w:numId w:val="28"/>
              </w:numPr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7" w:type="dxa"/>
          </w:tcPr>
          <w:p w14:paraId="4B017195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0CDE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>Публічні  закупівлі в діяльності міжнародних організацій.</w:t>
            </w:r>
          </w:p>
          <w:p w14:paraId="116F4742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750D788E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1557" w:type="dxa"/>
          </w:tcPr>
          <w:p w14:paraId="20D6C7AA" w14:textId="469DD2D1" w:rsidR="00163210" w:rsidRPr="0089479E" w:rsidRDefault="00DB62D5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1691" w:type="dxa"/>
          </w:tcPr>
          <w:p w14:paraId="6AB683C5" w14:textId="2EA0C008" w:rsidR="00163210" w:rsidRPr="0089479E" w:rsidRDefault="0089479E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163210" w:rsidRPr="00650CDE" w14:paraId="6FA9EBD2" w14:textId="77777777" w:rsidTr="0089479E">
        <w:trPr>
          <w:trHeight w:hRule="exact" w:val="665"/>
          <w:jc w:val="center"/>
        </w:trPr>
        <w:tc>
          <w:tcPr>
            <w:tcW w:w="843" w:type="dxa"/>
          </w:tcPr>
          <w:p w14:paraId="0CFCF326" w14:textId="77777777" w:rsidR="00163210" w:rsidRPr="00650CDE" w:rsidRDefault="00163210" w:rsidP="0025334F">
            <w:pPr>
              <w:pStyle w:val="a6"/>
              <w:numPr>
                <w:ilvl w:val="0"/>
                <w:numId w:val="28"/>
              </w:numPr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7" w:type="dxa"/>
          </w:tcPr>
          <w:p w14:paraId="5F08B412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_Hlk75699576"/>
            <w:r w:rsidRPr="00650C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Організація ринку публічних закупівель в Україні.</w:t>
            </w:r>
          </w:p>
          <w:bookmarkEnd w:id="3"/>
          <w:p w14:paraId="6BF10A60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927FE09" w14:textId="3A5B3535" w:rsidR="00163210" w:rsidRPr="0089479E" w:rsidRDefault="00DB62D5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557" w:type="dxa"/>
          </w:tcPr>
          <w:p w14:paraId="2E496E2C" w14:textId="3B161F89" w:rsidR="00163210" w:rsidRPr="0089479E" w:rsidRDefault="00DB62D5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1691" w:type="dxa"/>
          </w:tcPr>
          <w:p w14:paraId="52144BB9" w14:textId="3BDBF552" w:rsidR="00163210" w:rsidRPr="0089479E" w:rsidRDefault="0089479E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</w:t>
            </w:r>
          </w:p>
        </w:tc>
      </w:tr>
      <w:tr w:rsidR="00163210" w:rsidRPr="00650CDE" w14:paraId="2F722F4A" w14:textId="77777777" w:rsidTr="0089479E">
        <w:trPr>
          <w:trHeight w:hRule="exact" w:val="556"/>
          <w:jc w:val="center"/>
        </w:trPr>
        <w:tc>
          <w:tcPr>
            <w:tcW w:w="843" w:type="dxa"/>
          </w:tcPr>
          <w:p w14:paraId="64C8BB8B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7" w:type="dxa"/>
          </w:tcPr>
          <w:p w14:paraId="03CF9ED6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Контрольна модульна робота </w:t>
            </w:r>
          </w:p>
        </w:tc>
        <w:tc>
          <w:tcPr>
            <w:tcW w:w="1275" w:type="dxa"/>
          </w:tcPr>
          <w:p w14:paraId="4F0D3B54" w14:textId="2358DC3E" w:rsidR="00163210" w:rsidRPr="0089479E" w:rsidRDefault="00DB62D5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1557" w:type="dxa"/>
          </w:tcPr>
          <w:p w14:paraId="49A9D936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</w:p>
        </w:tc>
        <w:tc>
          <w:tcPr>
            <w:tcW w:w="1691" w:type="dxa"/>
          </w:tcPr>
          <w:p w14:paraId="13FEC257" w14:textId="77777777" w:rsidR="00163210" w:rsidRPr="0089479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163210" w:rsidRPr="00650CDE" w14:paraId="0647312E" w14:textId="77777777" w:rsidTr="0089479E">
        <w:trPr>
          <w:trHeight w:hRule="exact" w:val="444"/>
          <w:jc w:val="center"/>
        </w:trPr>
        <w:tc>
          <w:tcPr>
            <w:tcW w:w="5100" w:type="dxa"/>
            <w:gridSpan w:val="2"/>
          </w:tcPr>
          <w:p w14:paraId="4A8CFFC0" w14:textId="77777777" w:rsidR="00163210" w:rsidRPr="00650CDE" w:rsidRDefault="00163210" w:rsidP="0025334F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50CD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Всього</w:t>
            </w:r>
          </w:p>
        </w:tc>
        <w:tc>
          <w:tcPr>
            <w:tcW w:w="1275" w:type="dxa"/>
          </w:tcPr>
          <w:p w14:paraId="1E3C48BC" w14:textId="31376C97" w:rsidR="00163210" w:rsidRPr="0089479E" w:rsidRDefault="00DB62D5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24</w:t>
            </w:r>
          </w:p>
        </w:tc>
        <w:tc>
          <w:tcPr>
            <w:tcW w:w="1557" w:type="dxa"/>
          </w:tcPr>
          <w:p w14:paraId="09BF21ED" w14:textId="77777777" w:rsidR="00163210" w:rsidRPr="00650CDE" w:rsidRDefault="00163210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highlight w:val="yellow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1691" w:type="dxa"/>
          </w:tcPr>
          <w:p w14:paraId="04853B79" w14:textId="3F3FCBA0" w:rsidR="00163210" w:rsidRPr="0089479E" w:rsidRDefault="00DB62D5" w:rsidP="0025334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89479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84</w:t>
            </w:r>
          </w:p>
        </w:tc>
      </w:tr>
    </w:tbl>
    <w:p w14:paraId="5721DEE0" w14:textId="77777777" w:rsidR="00163210" w:rsidRPr="00650CDE" w:rsidRDefault="00163210" w:rsidP="0016321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3DCB280" w14:textId="5E0E94ED" w:rsidR="00163210" w:rsidRPr="00650CDE" w:rsidRDefault="00163210" w:rsidP="00163210">
      <w:pPr>
        <w:widowControl w:val="0"/>
        <w:tabs>
          <w:tab w:val="left" w:pos="7797"/>
        </w:tabs>
        <w:autoSpaceDE w:val="0"/>
        <w:autoSpaceDN w:val="0"/>
        <w:spacing w:after="0" w:line="240" w:lineRule="auto"/>
        <w:ind w:left="231" w:right="3969"/>
        <w:rPr>
          <w:rFonts w:ascii="Times New Roman" w:eastAsia="Times New Roman" w:hAnsi="Times New Roman" w:cs="Times New Roman"/>
          <w:sz w:val="28"/>
          <w:szCs w:val="28"/>
        </w:rPr>
      </w:pPr>
      <w:r w:rsidRPr="00650CDE">
        <w:rPr>
          <w:rFonts w:ascii="Times New Roman" w:eastAsia="Times New Roman" w:hAnsi="Times New Roman" w:cs="Times New Roman"/>
          <w:b/>
          <w:sz w:val="28"/>
          <w:szCs w:val="28"/>
        </w:rPr>
        <w:t xml:space="preserve">Загальний обсяг </w:t>
      </w:r>
      <w:r w:rsidR="0089479E">
        <w:rPr>
          <w:rFonts w:ascii="Times New Roman" w:eastAsia="Times New Roman" w:hAnsi="Times New Roman" w:cs="Times New Roman"/>
          <w:b/>
          <w:sz w:val="28"/>
          <w:szCs w:val="28"/>
        </w:rPr>
        <w:t xml:space="preserve">118 </w:t>
      </w:r>
      <w:r w:rsidRPr="00650CDE">
        <w:rPr>
          <w:rFonts w:ascii="Times New Roman" w:eastAsia="Times New Roman" w:hAnsi="Times New Roman" w:cs="Times New Roman"/>
          <w:i/>
          <w:sz w:val="28"/>
          <w:szCs w:val="28"/>
        </w:rPr>
        <w:t xml:space="preserve">год., </w:t>
      </w:r>
      <w:r w:rsidRPr="00650CDE">
        <w:rPr>
          <w:rFonts w:ascii="Times New Roman" w:eastAsia="Times New Roman" w:hAnsi="Times New Roman" w:cs="Times New Roman"/>
          <w:sz w:val="28"/>
          <w:szCs w:val="28"/>
        </w:rPr>
        <w:t xml:space="preserve">в тому числі: </w:t>
      </w:r>
    </w:p>
    <w:p w14:paraId="64B8980A" w14:textId="7B74AC7F" w:rsidR="00163210" w:rsidRPr="00650CDE" w:rsidRDefault="00163210" w:rsidP="00163210">
      <w:pPr>
        <w:widowControl w:val="0"/>
        <w:tabs>
          <w:tab w:val="left" w:pos="7797"/>
        </w:tabs>
        <w:autoSpaceDE w:val="0"/>
        <w:autoSpaceDN w:val="0"/>
        <w:spacing w:after="0" w:line="240" w:lineRule="auto"/>
        <w:ind w:left="231" w:right="3969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50CDE">
        <w:rPr>
          <w:rFonts w:ascii="Times New Roman" w:eastAsia="Times New Roman" w:hAnsi="Times New Roman" w:cs="Times New Roman"/>
          <w:sz w:val="28"/>
          <w:szCs w:val="28"/>
        </w:rPr>
        <w:t xml:space="preserve">Лекцій </w:t>
      </w:r>
      <w:r w:rsidRPr="00650CDE">
        <w:rPr>
          <w:rFonts w:ascii="Times New Roman" w:eastAsia="Times New Roman" w:hAnsi="Times New Roman" w:cs="Times New Roman"/>
          <w:b/>
          <w:sz w:val="28"/>
          <w:szCs w:val="28"/>
        </w:rPr>
        <w:t xml:space="preserve">– </w:t>
      </w:r>
      <w:r w:rsidR="0089479E"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 w:rsidRPr="00650C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50CDE">
        <w:rPr>
          <w:rFonts w:ascii="Times New Roman" w:eastAsia="Times New Roman" w:hAnsi="Times New Roman" w:cs="Times New Roman"/>
          <w:i/>
          <w:sz w:val="28"/>
          <w:szCs w:val="28"/>
        </w:rPr>
        <w:t>год.</w:t>
      </w:r>
    </w:p>
    <w:p w14:paraId="18AD92AC" w14:textId="77777777" w:rsidR="00163210" w:rsidRPr="00650CDE" w:rsidRDefault="00163210" w:rsidP="00163210">
      <w:pPr>
        <w:widowControl w:val="0"/>
        <w:autoSpaceDE w:val="0"/>
        <w:autoSpaceDN w:val="0"/>
        <w:spacing w:before="8" w:after="0" w:line="240" w:lineRule="auto"/>
        <w:ind w:left="231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50CDE">
        <w:rPr>
          <w:rFonts w:ascii="Times New Roman" w:eastAsia="Times New Roman" w:hAnsi="Times New Roman" w:cs="Times New Roman"/>
          <w:sz w:val="28"/>
          <w:szCs w:val="28"/>
        </w:rPr>
        <w:t xml:space="preserve">Семінари </w:t>
      </w:r>
      <w:r w:rsidRPr="00650CDE">
        <w:rPr>
          <w:rFonts w:ascii="Times New Roman" w:eastAsia="Times New Roman" w:hAnsi="Times New Roman" w:cs="Times New Roman"/>
          <w:b/>
          <w:sz w:val="28"/>
          <w:szCs w:val="28"/>
        </w:rPr>
        <w:t>– 12</w:t>
      </w:r>
      <w:r w:rsidRPr="00650CD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650CDE">
        <w:rPr>
          <w:rFonts w:ascii="Times New Roman" w:eastAsia="Times New Roman" w:hAnsi="Times New Roman" w:cs="Times New Roman"/>
          <w:i/>
          <w:sz w:val="28"/>
          <w:szCs w:val="28"/>
        </w:rPr>
        <w:t>год.</w:t>
      </w:r>
    </w:p>
    <w:p w14:paraId="55E09E8F" w14:textId="332583B8" w:rsidR="00163210" w:rsidRPr="00650CDE" w:rsidRDefault="00163210" w:rsidP="00163210">
      <w:pPr>
        <w:widowControl w:val="0"/>
        <w:autoSpaceDE w:val="0"/>
        <w:autoSpaceDN w:val="0"/>
        <w:spacing w:after="0" w:line="240" w:lineRule="auto"/>
        <w:ind w:left="231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50CDE">
        <w:rPr>
          <w:rFonts w:ascii="Times New Roman" w:eastAsia="Times New Roman" w:hAnsi="Times New Roman" w:cs="Times New Roman"/>
          <w:sz w:val="28"/>
          <w:szCs w:val="28"/>
        </w:rPr>
        <w:t xml:space="preserve">Самостійна робота </w:t>
      </w:r>
      <w:r w:rsidRPr="00650CDE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="0089479E">
        <w:rPr>
          <w:rFonts w:ascii="Times New Roman" w:eastAsia="Times New Roman" w:hAnsi="Times New Roman" w:cs="Times New Roman"/>
          <w:b/>
          <w:sz w:val="28"/>
          <w:szCs w:val="28"/>
        </w:rPr>
        <w:t>84</w:t>
      </w:r>
      <w:r w:rsidRPr="00650CD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650CDE">
        <w:rPr>
          <w:rFonts w:ascii="Times New Roman" w:eastAsia="Times New Roman" w:hAnsi="Times New Roman" w:cs="Times New Roman"/>
          <w:i/>
          <w:sz w:val="28"/>
          <w:szCs w:val="28"/>
        </w:rPr>
        <w:t>год.</w:t>
      </w:r>
    </w:p>
    <w:p w14:paraId="55647AEC" w14:textId="77777777" w:rsidR="007666B1" w:rsidRPr="00650CDE" w:rsidRDefault="007666B1" w:rsidP="00163210">
      <w:pP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A24341D" w14:textId="06DFDE6C" w:rsidR="000069B5" w:rsidRPr="00650CDE" w:rsidRDefault="002241A7" w:rsidP="000069B5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50CD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Змістовний модуль 1.  Детермінанти і регіональні особливості розвитку публічних закупівель у міжнародний комерції</w:t>
      </w:r>
    </w:p>
    <w:p w14:paraId="631A71D8" w14:textId="5CD725CA" w:rsidR="007666B1" w:rsidRPr="00650CDE" w:rsidRDefault="007666B1" w:rsidP="000069B5">
      <w:pPr>
        <w:jc w:val="center"/>
        <w:rPr>
          <w:rFonts w:ascii="Times New Roman" w:hAnsi="Times New Roman" w:cs="Times New Roman"/>
          <w:sz w:val="28"/>
          <w:szCs w:val="28"/>
        </w:rPr>
      </w:pPr>
      <w:r w:rsidRPr="00650CD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ТЕМА 1.</w:t>
      </w:r>
      <w:r w:rsidRPr="00650CD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ПРИНЦИПИ І ПРАВИЛА ПУБЛІЧНИХ ЗАКУПІВЕЛЬ В МІЖНАРОДНІЙ ТОРГІВЛІ</w:t>
      </w:r>
    </w:p>
    <w:p w14:paraId="31D1A365" w14:textId="0E99AFFA" w:rsidR="00621959" w:rsidRPr="00650CDE" w:rsidRDefault="002241A7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Лекція 1. Принципи і правила публічних закупівель в міжнародній торгівлі </w:t>
      </w:r>
      <w:r w:rsidR="00621959" w:rsidRPr="00650CD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(2 год)</w:t>
      </w:r>
      <w:r w:rsidRPr="00650CD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</w:t>
      </w:r>
    </w:p>
    <w:p w14:paraId="44FECCC7" w14:textId="2EEF54ED" w:rsidR="008B058E" w:rsidRPr="00650CDE" w:rsidRDefault="00621959" w:rsidP="008B058E">
      <w:pPr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Сутність та </w:t>
      </w:r>
      <w:r w:rsidR="008B058E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загальні принципи процесу державних закупівель 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 міжнародній комерції</w:t>
      </w:r>
      <w:r w:rsidR="008B058E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. </w:t>
      </w:r>
    </w:p>
    <w:p w14:paraId="4FEDAAAC" w14:textId="406B6DEE" w:rsidR="004C1680" w:rsidRPr="00650CDE" w:rsidRDefault="004C1680" w:rsidP="00901F0E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Роль публічних закупівель в економіці країн</w:t>
      </w:r>
    </w:p>
    <w:p w14:paraId="664FE293" w14:textId="449337BA" w:rsidR="004C1680" w:rsidRPr="00650CDE" w:rsidRDefault="004C1680" w:rsidP="00901F0E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Класифікаці</w:t>
      </w:r>
      <w:r w:rsidR="00D77470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я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способів </w:t>
      </w:r>
      <w:r w:rsidR="00D77470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держз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акупівлі</w:t>
      </w:r>
      <w:r w:rsidR="00D77470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в міжнародній комерциї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.</w:t>
      </w:r>
    </w:p>
    <w:p w14:paraId="71BF6242" w14:textId="77777777" w:rsidR="002241A7" w:rsidRPr="00650CDE" w:rsidRDefault="004C1680" w:rsidP="00901F0E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Контрактна система публічних закупівель.</w:t>
      </w:r>
    </w:p>
    <w:p w14:paraId="0DB8F16C" w14:textId="395877A1" w:rsidR="004C1680" w:rsidRPr="00650CDE" w:rsidRDefault="002241A7" w:rsidP="00901F0E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Інформаційні джерела держзакупівель в міжнародній комерції.</w:t>
      </w:r>
      <w:r w:rsidR="004C1680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</w:t>
      </w:r>
    </w:p>
    <w:p w14:paraId="59D1444A" w14:textId="77777777" w:rsidR="00621959" w:rsidRPr="00650CDE" w:rsidRDefault="00621959" w:rsidP="00901F0E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Типовий закон ЮНСІТРАЛ про закупівлі товарів, робіт і послуг.</w:t>
      </w:r>
    </w:p>
    <w:p w14:paraId="0A4B0E62" w14:textId="77777777" w:rsidR="00D8509B" w:rsidRPr="00650CDE" w:rsidRDefault="00D8509B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35C7C78F" w14:textId="446B9049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Самостійна роб</w:t>
      </w:r>
      <w:r w:rsidRPr="003751C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ота (</w:t>
      </w:r>
      <w:r w:rsidR="00626C83" w:rsidRPr="003751C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10 </w:t>
      </w:r>
      <w:r w:rsidRPr="003751C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год</w:t>
      </w:r>
      <w:r w:rsidRP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)</w:t>
      </w:r>
      <w:r w:rsid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.</w:t>
      </w:r>
    </w:p>
    <w:p w14:paraId="3D7F0619" w14:textId="77777777" w:rsidR="00621959" w:rsidRPr="00650CDE" w:rsidRDefault="00621959" w:rsidP="0062195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міжнародних публічних закупівель у секторі послуг.</w:t>
      </w:r>
    </w:p>
    <w:p w14:paraId="4D19CDBD" w14:textId="77777777" w:rsidR="00621959" w:rsidRPr="00650CDE" w:rsidRDefault="00621959" w:rsidP="0062195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міжнародних процедур закупівель у багатосторонніх торговельних угодах або угодах про зони вільної торгівлі.</w:t>
      </w:r>
    </w:p>
    <w:p w14:paraId="71F6B1A3" w14:textId="77777777" w:rsidR="00621959" w:rsidRPr="00650CDE" w:rsidRDefault="00621959" w:rsidP="0062195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Вимоги щодо транснаціональної конкуренції та недискримінації в міжнародних публічних закупівлях.</w:t>
      </w:r>
    </w:p>
    <w:p w14:paraId="20099C39" w14:textId="14C9F920" w:rsidR="00621959" w:rsidRPr="00650CDE" w:rsidRDefault="00D8509B" w:rsidP="0062195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На конкретному пр</w:t>
      </w:r>
      <w:r w:rsidR="00AD468A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и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кладі проаналізуйте с</w:t>
      </w:r>
      <w:r w:rsidR="00621959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тратегі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ю ко</w:t>
      </w:r>
      <w:r w:rsidR="00AD468A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мп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панії </w:t>
      </w:r>
      <w:r w:rsidR="00621959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участі в міжнародних публічних закупівлях.</w:t>
      </w:r>
    </w:p>
    <w:p w14:paraId="2BBB00AA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5B06C263" w14:textId="77777777" w:rsidR="002241A7" w:rsidRPr="00650CDE" w:rsidRDefault="002241A7" w:rsidP="002241A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108C5E1F" w14:textId="55CB0E8F" w:rsidR="00E155B5" w:rsidRPr="00650CDE" w:rsidRDefault="007666B1" w:rsidP="007666B1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ТЕМА 2.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</w:t>
      </w:r>
      <w:r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УГОДА СОТ ПРО ДЕРЖАВНІ ЗАКУПІВЛІ (AGREEMENT ON GOVERNMENT PROCUREMENT, GPA)</w:t>
      </w:r>
    </w:p>
    <w:p w14:paraId="63F86DC1" w14:textId="77777777" w:rsidR="007666B1" w:rsidRPr="00650CDE" w:rsidRDefault="007666B1" w:rsidP="007666B1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088A6EC2" w14:textId="5F7FF66D" w:rsidR="002241A7" w:rsidRPr="00650CDE" w:rsidRDefault="002241A7" w:rsidP="002241A7">
      <w:p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Лекція 2. Угода СОТ про державні закупівлі (Agreement on Government Procurement, GPA)</w:t>
      </w:r>
      <w:r w:rsidR="002271D1"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 xml:space="preserve"> (2 год)</w:t>
      </w:r>
      <w:r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.</w:t>
      </w:r>
    </w:p>
    <w:p w14:paraId="450AEB5E" w14:textId="28865920" w:rsidR="00E155B5" w:rsidRPr="00650CDE" w:rsidRDefault="00E155B5" w:rsidP="002241A7">
      <w:p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1.Генезіс Угоди СОТ про державні закупівлі</w:t>
      </w:r>
    </w:p>
    <w:p w14:paraId="753F6F88" w14:textId="65BC0335" w:rsidR="00E155B5" w:rsidRPr="00650CDE" w:rsidRDefault="00E155B5" w:rsidP="002241A7">
      <w:p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2.Принципи і загальні правила GPA.</w:t>
      </w:r>
    </w:p>
    <w:p w14:paraId="78892B5B" w14:textId="2425F697" w:rsidR="00E155B5" w:rsidRPr="00650CDE" w:rsidRDefault="00E155B5" w:rsidP="002241A7">
      <w:p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3. Потенційні вигоди участі в  GPA</w:t>
      </w:r>
      <w:r w:rsidR="00D47EC8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для країн</w:t>
      </w:r>
      <w:r w:rsidR="002271D1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.</w:t>
      </w:r>
    </w:p>
    <w:p w14:paraId="2FF40A31" w14:textId="77777777" w:rsidR="00B45E3E" w:rsidRPr="00650CDE" w:rsidRDefault="00B45E3E" w:rsidP="002241A7">
      <w:p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3799D971" w14:textId="02BA1574" w:rsidR="00B45E3E" w:rsidRPr="00650CDE" w:rsidRDefault="00B45E3E" w:rsidP="002241A7">
      <w:p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Семінар 1</w:t>
      </w:r>
      <w:r w:rsidR="007666B1"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 xml:space="preserve">. </w:t>
      </w:r>
      <w:r w:rsidR="002271D1"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 xml:space="preserve"> (2 год)</w:t>
      </w:r>
      <w:r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.</w:t>
      </w:r>
    </w:p>
    <w:p w14:paraId="15EB954B" w14:textId="77777777" w:rsidR="00D77470" w:rsidRPr="00650CDE" w:rsidRDefault="00D77470" w:rsidP="002271D1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Класифікація способів держзакупівлі в міжнародній комерциї.</w:t>
      </w:r>
    </w:p>
    <w:p w14:paraId="09CB16D2" w14:textId="77777777" w:rsidR="00D77470" w:rsidRPr="00650CDE" w:rsidRDefault="00D77470" w:rsidP="002271D1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Контрактна система публічних закупівель.</w:t>
      </w:r>
    </w:p>
    <w:p w14:paraId="4F372F16" w14:textId="77777777" w:rsidR="00D77470" w:rsidRPr="00650CDE" w:rsidRDefault="00D77470" w:rsidP="002271D1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 xml:space="preserve">Інформаційні джерела держзакупівель в міжнародній комерції. </w:t>
      </w:r>
    </w:p>
    <w:p w14:paraId="380E414A" w14:textId="420ED80D" w:rsidR="00D77470" w:rsidRPr="00650CDE" w:rsidRDefault="00D77470" w:rsidP="002271D1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Типовий закон ЮНСІТРАЛ про закупівлі товарів, робіт і послуг.</w:t>
      </w:r>
    </w:p>
    <w:p w14:paraId="0BB9AB00" w14:textId="13364248" w:rsidR="00B45E3E" w:rsidRPr="00650CDE" w:rsidRDefault="00B45E3E" w:rsidP="002271D1">
      <w:pPr>
        <w:pStyle w:val="a6"/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Пр</w:t>
      </w:r>
      <w:r w:rsidR="003B4D98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и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нц</w:t>
      </w:r>
      <w:r w:rsidR="003B4D98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и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пи</w:t>
      </w:r>
      <w:r w:rsidR="00D77470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, норми, е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коном</w:t>
      </w:r>
      <w:r w:rsidR="003B4D98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чні </w:t>
      </w:r>
      <w:r w:rsidRPr="00650C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ефекти </w:t>
      </w:r>
      <w:r w:rsidR="00D77470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участі кр</w:t>
      </w:r>
      <w:r w:rsidR="003B4D98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а</w:t>
      </w:r>
      <w:r w:rsidR="00D77470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їн в угоді</w:t>
      </w:r>
      <w:r w:rsidR="003B4D98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</w:t>
      </w:r>
      <w:r w:rsidR="00D77470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GPA</w:t>
      </w:r>
      <w:r w:rsidR="00163210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.</w:t>
      </w:r>
    </w:p>
    <w:p w14:paraId="7CE25913" w14:textId="77777777" w:rsidR="00163210" w:rsidRPr="00650CDE" w:rsidRDefault="00163210" w:rsidP="00163210">
      <w:pPr>
        <w:spacing w:after="0"/>
        <w:ind w:left="567"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19A29873" w14:textId="027DC236" w:rsidR="00163210" w:rsidRPr="00650CDE" w:rsidRDefault="00163210" w:rsidP="00163210">
      <w:pPr>
        <w:spacing w:after="0"/>
        <w:ind w:left="567"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Самостійна робота </w:t>
      </w:r>
      <w:r w:rsidR="00626C83" w:rsidRP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(10 </w:t>
      </w:r>
      <w:r w:rsidRP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год)</w:t>
      </w:r>
      <w:r w:rsidR="00626C83" w:rsidRP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.</w:t>
      </w:r>
    </w:p>
    <w:p w14:paraId="2DC60444" w14:textId="5EF81A0E" w:rsidR="00163210" w:rsidRPr="00650CDE" w:rsidRDefault="00163210" w:rsidP="00163210">
      <w:pPr>
        <w:pStyle w:val="a6"/>
        <w:numPr>
          <w:ilvl w:val="2"/>
          <w:numId w:val="25"/>
        </w:numPr>
        <w:spacing w:after="0"/>
        <w:jc w:val="both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Проаналізуйте основні</w:t>
      </w:r>
      <w:r w:rsidR="003B4D98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 і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нформаційн</w:t>
      </w:r>
      <w:r w:rsidR="003B4D98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 джерела</w:t>
      </w:r>
      <w:r w:rsidR="003B4D98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.</w:t>
      </w:r>
    </w:p>
    <w:p w14:paraId="29C111CC" w14:textId="0B533C6B" w:rsidR="00650CDE" w:rsidRPr="00650CDE" w:rsidRDefault="00163210" w:rsidP="00163210">
      <w:pPr>
        <w:pStyle w:val="a6"/>
        <w:numPr>
          <w:ilvl w:val="2"/>
          <w:numId w:val="25"/>
        </w:numPr>
        <w:spacing w:after="0"/>
        <w:jc w:val="both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Відмінності принципів угоди GPA </w:t>
      </w:r>
      <w:r w:rsidR="003B4D98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з загальними принципами і нормами СОТ</w:t>
      </w:r>
      <w:r w:rsidR="00650CDE"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.</w:t>
      </w:r>
    </w:p>
    <w:p w14:paraId="4A747400" w14:textId="491D8C3C" w:rsidR="00163210" w:rsidRPr="00650CDE" w:rsidRDefault="00650CDE" w:rsidP="00163210">
      <w:pPr>
        <w:pStyle w:val="a6"/>
        <w:numPr>
          <w:ilvl w:val="2"/>
          <w:numId w:val="25"/>
        </w:numPr>
        <w:spacing w:after="0"/>
        <w:jc w:val="both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На конкретному прикладі проаналізуйте економ</w:t>
      </w:r>
      <w:r w:rsidR="008249AD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чн</w:t>
      </w:r>
      <w:r w:rsidR="003B4D98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 ефекти участі країни в угоді 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GPA.</w:t>
      </w:r>
    </w:p>
    <w:p w14:paraId="7A78823F" w14:textId="77777777" w:rsidR="00163210" w:rsidRPr="00650CDE" w:rsidRDefault="00163210" w:rsidP="00163210">
      <w:pPr>
        <w:spacing w:after="0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47B067FC" w14:textId="41C7B7E8" w:rsidR="002241A7" w:rsidRPr="00650CDE" w:rsidRDefault="002241A7" w:rsidP="002241A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0600065C" w14:textId="77777777" w:rsidR="002271D1" w:rsidRPr="00650CDE" w:rsidRDefault="002271D1" w:rsidP="002271D1">
      <w:pPr>
        <w:spacing w:after="0"/>
        <w:ind w:left="360"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Рекомендована література</w:t>
      </w:r>
    </w:p>
    <w:p w14:paraId="146D0492" w14:textId="77777777" w:rsidR="002271D1" w:rsidRPr="00650CDE" w:rsidRDefault="002271D1" w:rsidP="002271D1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UNCITRAL Model Law on Public Procurement [Електронний ресурс] // United Nations. – 2014. – Режим доступу до ресурсу: </w:t>
      </w:r>
      <w:hyperlink r:id="rId11" w:history="1">
        <w:r w:rsidRPr="00650CDE">
          <w:rPr>
            <w:rFonts w:ascii="Times New Roman" w:eastAsia="Calibri" w:hAnsi="Times New Roman" w:cs="Times New Roman"/>
            <w:noProof/>
            <w:color w:val="000000"/>
            <w:sz w:val="28"/>
            <w:szCs w:val="28"/>
          </w:rPr>
          <w:t>https://uncitral.un.org/sites/uncitral.un.org/files/media-documents/uncitral/en/2011-model-law-on-public-procurement-e.pdf</w:t>
        </w:r>
      </w:hyperlink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.</w:t>
      </w:r>
    </w:p>
    <w:p w14:paraId="35550478" w14:textId="77777777" w:rsidR="002271D1" w:rsidRPr="00650CDE" w:rsidRDefault="002271D1" w:rsidP="002271D1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"Public Procurement: Principles, Categories and Methods" - Rhys Morgan (2019)</w:t>
      </w:r>
    </w:p>
    <w:p w14:paraId="1999489C" w14:textId="77777777" w:rsidR="002271D1" w:rsidRPr="00650CDE" w:rsidRDefault="002271D1" w:rsidP="002271D1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"The Government Contracts Reference Book" - Nash, CCH Editorial Staff (2020).</w:t>
      </w:r>
    </w:p>
    <w:p w14:paraId="70D2387E" w14:textId="2B82FB32" w:rsidR="002271D1" w:rsidRPr="00650CDE" w:rsidRDefault="002271D1" w:rsidP="002271D1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The internationalization of government procurement regulation / Aris Georgopoulos, Bernard Hoekman, Petros C. Mavroidis (eds.)</w:t>
      </w:r>
    </w:p>
    <w:p w14:paraId="0C9A3C07" w14:textId="65B1CB54" w:rsidR="00D8509B" w:rsidRPr="00650CDE" w:rsidRDefault="00D8509B" w:rsidP="00D8509B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Robert D. Anderson, Anna Caroline Müller. The WTO Agreement on Government Procurement: An Analysis and Appraisal</w:t>
      </w:r>
    </w:p>
    <w:p w14:paraId="13A3C3C6" w14:textId="77777777" w:rsidR="00D8509B" w:rsidRPr="00650CDE" w:rsidRDefault="00D8509B" w:rsidP="002241A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3F1ABF85" w14:textId="27EB3A0E" w:rsidR="007666B1" w:rsidRPr="00650CDE" w:rsidRDefault="007666B1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ТЕМА 3. ПУБЛІЧНІ ЗАКУПІВЛІ В КРАЇНАХ ЄС</w:t>
      </w:r>
    </w:p>
    <w:p w14:paraId="6B7D92C3" w14:textId="77777777" w:rsidR="007666B1" w:rsidRPr="00650CDE" w:rsidRDefault="007666B1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</w:pPr>
    </w:p>
    <w:p w14:paraId="4C63FF55" w14:textId="5DA9331D" w:rsidR="00621959" w:rsidRPr="00650CDE" w:rsidRDefault="002271D1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Лекція 3. Публічні закупівлі в країнах ЄС</w:t>
      </w:r>
      <w:r w:rsidR="00CA5D4D"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 xml:space="preserve"> (2 год)</w:t>
      </w:r>
      <w:r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.</w:t>
      </w:r>
    </w:p>
    <w:p w14:paraId="1E02F70E" w14:textId="1EBEAF3C" w:rsidR="002271D1" w:rsidRPr="00650CDE" w:rsidRDefault="002271D1" w:rsidP="003B4D98">
      <w:pPr>
        <w:pStyle w:val="a6"/>
        <w:numPr>
          <w:ilvl w:val="2"/>
          <w:numId w:val="37"/>
        </w:numPr>
        <w:spacing w:after="0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Основні цілі здійснення політики держакупівель в країнах ЄС</w:t>
      </w:r>
      <w:r w:rsidR="00163210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.</w:t>
      </w:r>
    </w:p>
    <w:p w14:paraId="12612AFE" w14:textId="0C7279FE" w:rsidR="00EA4094" w:rsidRPr="00650CDE" w:rsidRDefault="00EA4094" w:rsidP="003B4D98">
      <w:pPr>
        <w:pStyle w:val="a6"/>
        <w:numPr>
          <w:ilvl w:val="2"/>
          <w:numId w:val="37"/>
        </w:numPr>
        <w:spacing w:after="0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Моделі організації держзакупівель в ЄС.</w:t>
      </w:r>
    </w:p>
    <w:p w14:paraId="72E6F41B" w14:textId="674E8EA9" w:rsidR="00EA4094" w:rsidRPr="00650CDE" w:rsidRDefault="00EA4094" w:rsidP="003B4D98">
      <w:pPr>
        <w:pStyle w:val="a6"/>
        <w:numPr>
          <w:ilvl w:val="2"/>
          <w:numId w:val="37"/>
        </w:numPr>
        <w:spacing w:after="0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Практичні моменти тендерних процедур в країнах ЄС.</w:t>
      </w:r>
    </w:p>
    <w:p w14:paraId="53B9FFFF" w14:textId="77777777" w:rsidR="002271D1" w:rsidRPr="00650CDE" w:rsidRDefault="002271D1" w:rsidP="002271D1">
      <w:pPr>
        <w:spacing w:after="0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6277688C" w14:textId="77777777" w:rsidR="002271D1" w:rsidRPr="00650CDE" w:rsidRDefault="002271D1" w:rsidP="002271D1">
      <w:pPr>
        <w:spacing w:after="0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3A80DC95" w14:textId="0AA32EBB" w:rsidR="00EA4094" w:rsidRPr="00650CDE" w:rsidRDefault="00EA4094" w:rsidP="00EA4094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Семінар</w:t>
      </w:r>
      <w:r w:rsidR="00CA5D4D"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 2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. Особливості здійснення процесу публічних закупівель в міжнародній комерції в Європейському Союзі (2 год.)</w:t>
      </w:r>
    </w:p>
    <w:p w14:paraId="7C9B10F9" w14:textId="14555FD9" w:rsidR="00EA4094" w:rsidRPr="00650CDE" w:rsidRDefault="00EA4094" w:rsidP="00EA4094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 xml:space="preserve">Нормативно-правове регулювання процедур здійснення публічних закупівель в міжнародній комерції ЄС. Директиви ЄС 2014/24/ЄС і 89/665/ЄС. </w:t>
      </w:r>
    </w:p>
    <w:p w14:paraId="63E72048" w14:textId="77777777" w:rsidR="00EA4094" w:rsidRPr="00650CDE" w:rsidRDefault="00EA4094" w:rsidP="00EA4094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Процедури закупівель, що застосовуються в Європейському Союзі, і як вони відрізняються одна від одної (на прикладі конкретних країн ЄС).</w:t>
      </w:r>
    </w:p>
    <w:p w14:paraId="34CE65DD" w14:textId="77777777" w:rsidR="00EA4094" w:rsidRPr="00650CDE" w:rsidRDefault="00EA4094" w:rsidP="00EA4094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застосування електронних засобів комунікації та електронного аукціону в публічних закупівлях.</w:t>
      </w:r>
    </w:p>
    <w:p w14:paraId="6D26A4DA" w14:textId="77777777" w:rsidR="00EA4094" w:rsidRPr="00650CDE" w:rsidRDefault="00EA4094" w:rsidP="00EA4094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Етапи здійснення процедур публічних закупівель в країнах ЄС.</w:t>
      </w:r>
    </w:p>
    <w:p w14:paraId="7E8F29AA" w14:textId="77777777" w:rsidR="00EA4094" w:rsidRPr="00650CDE" w:rsidRDefault="00EA4094" w:rsidP="00EA4094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Норми ЄС щодо соціальних та екологічних аспектів у публічних закупівлях.</w:t>
      </w:r>
    </w:p>
    <w:p w14:paraId="553E634E" w14:textId="77777777" w:rsidR="00EA4094" w:rsidRPr="00650CDE" w:rsidRDefault="00EA4094" w:rsidP="00EA4094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Адаптація українського законодавства про публічні закупівлі до права ЄС як стратегія розвитку публічних закупівель в Україні. </w:t>
      </w:r>
    </w:p>
    <w:p w14:paraId="65DAB0B4" w14:textId="77777777" w:rsidR="00163210" w:rsidRPr="00650CDE" w:rsidRDefault="00163210" w:rsidP="00163210">
      <w:pPr>
        <w:spacing w:after="0"/>
        <w:ind w:left="360"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55748D9D" w14:textId="77777777" w:rsidR="00EA4094" w:rsidRPr="00650CDE" w:rsidRDefault="00EA4094" w:rsidP="00EA4094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7369978C" w14:textId="744A93DF" w:rsidR="00EA4094" w:rsidRPr="00650CDE" w:rsidRDefault="00EA4094" w:rsidP="00EA4094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Самостійна робота </w:t>
      </w:r>
      <w:r w:rsidR="00626C83" w:rsidRP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(10 год).</w:t>
      </w:r>
    </w:p>
    <w:p w14:paraId="34E7DC0F" w14:textId="77777777" w:rsidR="00EA4094" w:rsidRPr="00650CDE" w:rsidRDefault="00EA4094" w:rsidP="00EA4094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Вимоги щодо документації публічних закупівель в ЄС.</w:t>
      </w:r>
    </w:p>
    <w:p w14:paraId="3DF1EB37" w14:textId="77777777" w:rsidR="00EA4094" w:rsidRPr="00650CDE" w:rsidRDefault="00EA4094" w:rsidP="00EA4094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Різновиди переговорних процедур в ЄС та в яких випадках вони можуть бути застосовані.</w:t>
      </w:r>
    </w:p>
    <w:p w14:paraId="04D96690" w14:textId="77777777" w:rsidR="00EA4094" w:rsidRPr="00650CDE" w:rsidRDefault="00EA4094" w:rsidP="00EA4094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процедури відкритих торгів в ЄС.</w:t>
      </w:r>
    </w:p>
    <w:p w14:paraId="23406407" w14:textId="77777777" w:rsidR="00EA4094" w:rsidRPr="00650CDE" w:rsidRDefault="00EA4094" w:rsidP="00EA4094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процедури конкурентного діалогу в ЄС.</w:t>
      </w:r>
    </w:p>
    <w:p w14:paraId="784A1F7B" w14:textId="77777777" w:rsidR="00EA4094" w:rsidRPr="00650CDE" w:rsidRDefault="00EA4094" w:rsidP="00EA4094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Можливості оскарження рішень, пов'язаних з публічними закупівлями, в ЄС</w:t>
      </w:r>
    </w:p>
    <w:p w14:paraId="4EA6A1B3" w14:textId="77777777" w:rsidR="00EA4094" w:rsidRPr="00650CDE" w:rsidRDefault="00EA4094" w:rsidP="00EA4094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69963F25" w14:textId="77777777" w:rsidR="00EA4094" w:rsidRPr="00650CDE" w:rsidRDefault="00EA4094" w:rsidP="00EA4094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Рекомендована література</w:t>
      </w:r>
    </w:p>
    <w:p w14:paraId="44015698" w14:textId="77777777" w:rsidR="00EA4094" w:rsidRPr="00650CDE" w:rsidRDefault="00EA4094" w:rsidP="00EA4094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Public Procurement Law: Damages as an Effective Remedy. Ed. Duncan Fairgrieve and François Lichère. London: Hart Publishing, 2011. 167–184.</w:t>
      </w:r>
    </w:p>
    <w:p w14:paraId="0263CB22" w14:textId="77777777" w:rsidR="00EA4094" w:rsidRPr="00650CDE" w:rsidRDefault="00EA4094" w:rsidP="00EA4094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Arrowsmith S. EU Public Procurement Law / Sue Arrowsmith. // University of Nottingham. – С. 338.</w:t>
      </w:r>
    </w:p>
    <w:p w14:paraId="49747686" w14:textId="77777777" w:rsidR="00EA4094" w:rsidRPr="00650CDE" w:rsidRDefault="00EA4094" w:rsidP="00EA4094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Sanchez-Graells, Albert, Public Procurement and the EU Competition Rules, 2nd Edition (November 5, 2014). (Oxford: Hart Publishing, 2015) [ISBN: 9781849466127], Available at SSRN: https://ssrn.com/abstract=2561196</w:t>
      </w:r>
    </w:p>
    <w:p w14:paraId="13F3BBBD" w14:textId="77777777" w:rsidR="00EA4094" w:rsidRPr="00650CDE" w:rsidRDefault="00EA4094" w:rsidP="00EA4094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Arrowsmith S. Law of Public and Utilities Procurement Volume / Arrowsmith S. // University of Bristol. – 2020. – №3.</w:t>
      </w:r>
    </w:p>
    <w:p w14:paraId="6DFFCF11" w14:textId="2B187E2D" w:rsidR="00B4744B" w:rsidRPr="00650CDE" w:rsidRDefault="00EA4094" w:rsidP="00B4744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Jan M. Hebly. European Public Procurement: Legislative History of the 'utilities' Directive : 2004/17/EC / Jan M. Hebly. // 2008.</w:t>
      </w:r>
    </w:p>
    <w:p w14:paraId="09B7B0D8" w14:textId="77777777" w:rsidR="00B4744B" w:rsidRPr="00650CDE" w:rsidRDefault="00B4744B" w:rsidP="00B4744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>TED (Tenders Electronic Daily) [Електронний ресурс] – Режим доступу до ресурсу: https://ted.europa.eu/TED/main/HomePage.do.</w:t>
      </w:r>
    </w:p>
    <w:p w14:paraId="67081712" w14:textId="77777777" w:rsidR="00B4744B" w:rsidRPr="00650CDE" w:rsidRDefault="00B4744B" w:rsidP="00B4744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eTendering [Електронний ресурс] – Режим доступу до ресурсу: https://etendering.ted.europa.eu.</w:t>
      </w:r>
    </w:p>
    <w:p w14:paraId="3C6A0E1E" w14:textId="77777777" w:rsidR="00B4744B" w:rsidRPr="00650CDE" w:rsidRDefault="00B4744B" w:rsidP="00B4744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European Single Procurement Document (ESPD) Repository</w:t>
      </w:r>
    </w:p>
    <w:p w14:paraId="4BAC630C" w14:textId="77777777" w:rsidR="00B4744B" w:rsidRPr="00650CDE" w:rsidRDefault="00B4744B" w:rsidP="00B4744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e-CERTIS</w:t>
      </w:r>
    </w:p>
    <w:p w14:paraId="0F63434F" w14:textId="344F2317" w:rsidR="002271D1" w:rsidRPr="00650CDE" w:rsidRDefault="002271D1" w:rsidP="002271D1">
      <w:pPr>
        <w:spacing w:after="0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5292A690" w14:textId="558F7435" w:rsidR="00650CDE" w:rsidRPr="00650CDE" w:rsidRDefault="00650CDE" w:rsidP="00650CDE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ТЕМА 4. ОСОБЛІВОСТІ ОРГАНІЗАЦ</w:t>
      </w:r>
      <w:r w:rsidR="002C0FD4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Ї РИНКУ ПУБЛІЧНИХ ЗАКУПІВЕЛЬ В США.</w:t>
      </w:r>
    </w:p>
    <w:p w14:paraId="50E38C9E" w14:textId="77777777" w:rsidR="00650CDE" w:rsidRPr="00650CDE" w:rsidRDefault="00650CDE" w:rsidP="00650CDE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0007E6D6" w14:textId="49E1ABA8" w:rsidR="00CA5D4D" w:rsidRPr="00650CDE" w:rsidRDefault="00CA5D4D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Лекц</w:t>
      </w:r>
      <w:r w:rsidR="002C0FD4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я </w:t>
      </w:r>
      <w:r w:rsidR="00B4744B"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4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. Особл</w:t>
      </w:r>
      <w:r w:rsidR="002C0FD4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и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вості організац</w:t>
      </w:r>
      <w:r w:rsidR="002C0FD4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ї ринку публічних закупівель в США.</w:t>
      </w:r>
    </w:p>
    <w:p w14:paraId="158BF980" w14:textId="74B37EE6" w:rsidR="00CA5D4D" w:rsidRPr="00650CDE" w:rsidRDefault="00CA5D4D" w:rsidP="00CA5D4D">
      <w:pPr>
        <w:pStyle w:val="a6"/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Риси федеральних закупівель в США - Federal Acquisition Regulations (FAR), </w:t>
      </w:r>
    </w:p>
    <w:p w14:paraId="014AA3EE" w14:textId="525B017D" w:rsidR="00CA5D4D" w:rsidRPr="00650CDE" w:rsidRDefault="00B4744B" w:rsidP="00CA5D4D">
      <w:pPr>
        <w:pStyle w:val="a6"/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С</w:t>
      </w:r>
      <w:r w:rsidR="002C0FD4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и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стема публічних закупівель  в США.</w:t>
      </w:r>
    </w:p>
    <w:p w14:paraId="6A389A7D" w14:textId="0FE52111" w:rsidR="00B4744B" w:rsidRPr="00650CDE" w:rsidRDefault="00B4744B" w:rsidP="00CA5D4D">
      <w:pPr>
        <w:pStyle w:val="a6"/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Організаційна та інформацийн</w:t>
      </w:r>
      <w:r w:rsidR="00A36CF4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а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 структура ФКС</w:t>
      </w:r>
      <w:r w:rsidR="002C0FD4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.</w:t>
      </w:r>
    </w:p>
    <w:p w14:paraId="6B11F3E1" w14:textId="77777777" w:rsidR="00CA5D4D" w:rsidRPr="00650CDE" w:rsidRDefault="00CA5D4D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33473440" w14:textId="4CAC10A8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Семінар</w:t>
      </w:r>
      <w:r w:rsidR="00CA5D4D"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 3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. Особливості здійснення процесу публічних закупівель в міжнародній комерції в США (2 год.)</w:t>
      </w:r>
    </w:p>
    <w:p w14:paraId="4DAC42F5" w14:textId="77777777" w:rsidR="00621959" w:rsidRPr="00650CDE" w:rsidRDefault="00621959" w:rsidP="0062195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Загальна структура та нормативно-правове регулювання публічних закупівель в США.</w:t>
      </w:r>
    </w:p>
    <w:p w14:paraId="64918452" w14:textId="77777777" w:rsidR="00621959" w:rsidRPr="00650CDE" w:rsidRDefault="00621959" w:rsidP="0062195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Особливості публічних закупівель в міжнародній комерції США порівняно з внутрішніми публічними закупівлями. </w:t>
      </w:r>
    </w:p>
    <w:p w14:paraId="3D8E3D64" w14:textId="77777777" w:rsidR="00621959" w:rsidRPr="00650CDE" w:rsidRDefault="00621959" w:rsidP="0062195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Електронні системи та майданчики проведення публічних закупівлях в США.</w:t>
      </w:r>
    </w:p>
    <w:p w14:paraId="14D60BFC" w14:textId="77777777" w:rsidR="00621959" w:rsidRPr="00650CDE" w:rsidRDefault="00621959" w:rsidP="0062195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Можливості для участі малих і середніх підприємств в публічних закупівлях в США. Можливості для участі українських компаній у міжнародних публічних закупівлях США.</w:t>
      </w:r>
    </w:p>
    <w:p w14:paraId="7296702D" w14:textId="77777777" w:rsidR="00621959" w:rsidRPr="00650CDE" w:rsidRDefault="00621959" w:rsidP="0062195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Основні рекомендації щодо підготовки та подання пропозицій в міжнародних публічних закупівлях США</w:t>
      </w:r>
    </w:p>
    <w:p w14:paraId="105A5FF1" w14:textId="77777777" w:rsidR="00621959" w:rsidRPr="00650CDE" w:rsidRDefault="00621959" w:rsidP="0062195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Критерії визначення переможця торгів або аукціону в публічних закупівлях в США.</w:t>
      </w:r>
    </w:p>
    <w:p w14:paraId="761F621C" w14:textId="77777777" w:rsidR="00621959" w:rsidRPr="00650CDE" w:rsidRDefault="00621959" w:rsidP="00621959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2D03C9E7" w14:textId="637206F1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Самостійна робота </w:t>
      </w:r>
      <w:r w:rsidR="00626C83" w:rsidRP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(10 год).</w:t>
      </w:r>
    </w:p>
    <w:p w14:paraId="056574F8" w14:textId="77777777" w:rsidR="00621959" w:rsidRPr="00650CDE" w:rsidRDefault="00621959" w:rsidP="00621959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Основні правила та процедури, які регулюють публічні закупівлі в США.</w:t>
      </w:r>
    </w:p>
    <w:p w14:paraId="2044FD9A" w14:textId="77777777" w:rsidR="00621959" w:rsidRPr="00650CDE" w:rsidRDefault="00621959" w:rsidP="00621959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Інструменти та механізми для забезпечення рівних умов для іноземних та внутрішніх учасників в міжнародних публічних закупівлях США.</w:t>
      </w:r>
    </w:p>
    <w:p w14:paraId="11C1B691" w14:textId="77777777" w:rsidR="00621959" w:rsidRPr="00650CDE" w:rsidRDefault="00621959" w:rsidP="00621959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>Основні критерії, що використовуються при розгляді заявок на участь в міжнародних публічних закупівлях в США</w:t>
      </w:r>
    </w:p>
    <w:p w14:paraId="4F85A64D" w14:textId="77777777" w:rsidR="00621959" w:rsidRPr="00650CDE" w:rsidRDefault="00621959" w:rsidP="00621959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Основні вимоги щодо етики та дотримання антикорупційних стандартів в міжнародних публічних закупівлях США.</w:t>
      </w:r>
    </w:p>
    <w:p w14:paraId="5549B8B4" w14:textId="77777777" w:rsidR="00621959" w:rsidRPr="00650CDE" w:rsidRDefault="00621959" w:rsidP="00621959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Механізми для врегулювання скарг і спорів, пов'язаних з публічними закупівлями в США.</w:t>
      </w:r>
    </w:p>
    <w:p w14:paraId="083FBE57" w14:textId="77777777" w:rsidR="00621959" w:rsidRPr="00650CDE" w:rsidRDefault="00621959" w:rsidP="00621959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Виклики та проблеми, з якими стикаються владні органи та учасники публічних закупівель в США.</w:t>
      </w:r>
    </w:p>
    <w:p w14:paraId="1075C721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11650752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Рекомендована література</w:t>
      </w:r>
    </w:p>
    <w:p w14:paraId="6BD68F75" w14:textId="77777777" w:rsidR="00621959" w:rsidRPr="00650CDE" w:rsidRDefault="00621959" w:rsidP="0062195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"Government Contracts in a Nutshell" - Steven L. Schooner and Christopher R. Yukins (2020)</w:t>
      </w:r>
    </w:p>
    <w:p w14:paraId="214A5DF6" w14:textId="77777777" w:rsidR="00621959" w:rsidRPr="00650CDE" w:rsidRDefault="00621959" w:rsidP="0062195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"Public Procurement in the United States: The Federal Level" - John D. Murphy (2019)</w:t>
      </w:r>
    </w:p>
    <w:p w14:paraId="3D0373EB" w14:textId="77777777" w:rsidR="00621959" w:rsidRPr="00650CDE" w:rsidRDefault="00621959" w:rsidP="0062195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"Public Procurement: Principles, Categories and Methods" - Rhys Morgan (2019)</w:t>
      </w:r>
    </w:p>
    <w:p w14:paraId="4882D823" w14:textId="77777777" w:rsidR="00621959" w:rsidRPr="00650CDE" w:rsidRDefault="00621959" w:rsidP="0062195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"The American Public Procurement System: Principles and Practices" - Charles S. McCarry (2018)</w:t>
      </w:r>
    </w:p>
    <w:p w14:paraId="5EAA816B" w14:textId="77777777" w:rsidR="00621959" w:rsidRPr="00650CDE" w:rsidRDefault="00621959" w:rsidP="0062195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"The Government Contracts Reference Book" - Nash, CCH Editorial Staff (2020)</w:t>
      </w:r>
    </w:p>
    <w:p w14:paraId="4E33C362" w14:textId="77777777" w:rsidR="00621959" w:rsidRPr="00650CDE" w:rsidRDefault="00621959" w:rsidP="0062195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"The Law of Public and Utilities Procurement" - Sue Arrowsmith and Peter Kunzlik (2016)</w:t>
      </w:r>
    </w:p>
    <w:p w14:paraId="32DB5474" w14:textId="77777777" w:rsidR="00621959" w:rsidRPr="00650CDE" w:rsidRDefault="00621959" w:rsidP="0062195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  <w:shd w:val="clear" w:color="auto" w:fill="FFFFFF"/>
        </w:rPr>
        <w:t>Defense Logistics Agency (DLA) Internet Bid Board System (DIBBS) [Електронний ресурс] – Режим доступу до ресурсу: https://www.dibbs.bsm.dla.mil/dodwarning.aspx?goto=/.</w:t>
      </w:r>
    </w:p>
    <w:p w14:paraId="2343B56B" w14:textId="77777777" w:rsidR="00621959" w:rsidRPr="00650CDE" w:rsidRDefault="00621959" w:rsidP="0062195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  <w:shd w:val="clear" w:color="auto" w:fill="FFFFFF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  <w:shd w:val="clear" w:color="auto" w:fill="FFFFFF"/>
        </w:rPr>
        <w:t xml:space="preserve">GSA eBuy [Електронний ресурс] – Режим доступу до ресурсу: </w:t>
      </w:r>
      <w:hyperlink r:id="rId12" w:history="1">
        <w:r w:rsidRPr="00650CDE">
          <w:rPr>
            <w:rFonts w:ascii="Times New Roman" w:eastAsia="Calibri" w:hAnsi="Times New Roman" w:cs="Times New Roman"/>
            <w:noProof/>
            <w:color w:val="000000"/>
            <w:sz w:val="28"/>
            <w:szCs w:val="28"/>
            <w:shd w:val="clear" w:color="auto" w:fill="FFFFFF"/>
          </w:rPr>
          <w:t>https://www.ebuy.gsa.gov</w:t>
        </w:r>
      </w:hyperlink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  <w:shd w:val="clear" w:color="auto" w:fill="FFFFFF"/>
        </w:rPr>
        <w:t>.</w:t>
      </w:r>
    </w:p>
    <w:p w14:paraId="77938416" w14:textId="77777777" w:rsidR="00621959" w:rsidRPr="00650CDE" w:rsidRDefault="00621959" w:rsidP="0062195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  <w:shd w:val="clear" w:color="auto" w:fill="FFFFFF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  <w:shd w:val="clear" w:color="auto" w:fill="FFFFFF"/>
        </w:rPr>
        <w:t xml:space="preserve">Sam.gov [Електронний ресурс] – Режим доступу до ресурсу: </w:t>
      </w:r>
      <w:hyperlink r:id="rId13" w:history="1">
        <w:r w:rsidRPr="00650CDE">
          <w:rPr>
            <w:rFonts w:ascii="Times New Roman" w:eastAsia="Calibri" w:hAnsi="Times New Roman" w:cs="Times New Roman"/>
            <w:noProof/>
            <w:color w:val="000000"/>
            <w:sz w:val="28"/>
            <w:szCs w:val="28"/>
            <w:shd w:val="clear" w:color="auto" w:fill="FFFFFF"/>
          </w:rPr>
          <w:t>https://sam.gov</w:t>
        </w:r>
      </w:hyperlink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  <w:shd w:val="clear" w:color="auto" w:fill="FFFFFF"/>
        </w:rPr>
        <w:t>.</w:t>
      </w:r>
    </w:p>
    <w:p w14:paraId="2354E6EA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Calibri" w:eastAsia="Calibri" w:hAnsi="Calibri" w:cs="Times New Roman"/>
          <w:noProof/>
          <w:color w:val="000000"/>
        </w:rPr>
      </w:pPr>
    </w:p>
    <w:p w14:paraId="436CD53B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Calibri" w:eastAsia="Calibri" w:hAnsi="Calibri" w:cs="Times New Roman"/>
          <w:noProof/>
          <w:color w:val="000000"/>
        </w:rPr>
      </w:pPr>
    </w:p>
    <w:p w14:paraId="5B4CAB98" w14:textId="015BD3E7" w:rsidR="00650CDE" w:rsidRPr="00650CDE" w:rsidRDefault="00650CDE" w:rsidP="00650CDE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ТЕМА 5. ПУБЛІЧН</w:t>
      </w:r>
      <w:r w:rsidR="002C0FD4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 ЗАКУПИВЛ</w:t>
      </w:r>
      <w:r w:rsidR="002C0FD4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 В КНР.</w:t>
      </w:r>
    </w:p>
    <w:p w14:paraId="7E797675" w14:textId="77777777" w:rsidR="00650CDE" w:rsidRPr="00650CDE" w:rsidRDefault="00650CDE" w:rsidP="00650CDE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433D5490" w14:textId="4496767E" w:rsidR="00B4744B" w:rsidRPr="00650CDE" w:rsidRDefault="00B4744B" w:rsidP="00621959">
      <w:pPr>
        <w:spacing w:after="0" w:line="276" w:lineRule="auto"/>
        <w:contextualSpacing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Лекція 5. Публічни закупивли в КНР.</w:t>
      </w:r>
    </w:p>
    <w:p w14:paraId="6303A907" w14:textId="27447358" w:rsidR="00B4744B" w:rsidRPr="00650CDE" w:rsidRDefault="00A07F64" w:rsidP="00A07F64">
      <w:pPr>
        <w:pStyle w:val="a6"/>
        <w:numPr>
          <w:ilvl w:val="0"/>
          <w:numId w:val="33"/>
        </w:numPr>
        <w:spacing w:after="0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Роль ринку публічних закупівель в КНР</w:t>
      </w:r>
    </w:p>
    <w:p w14:paraId="79A27DA1" w14:textId="57331A34" w:rsidR="00A07F64" w:rsidRPr="00650CDE" w:rsidRDefault="00A07F64" w:rsidP="00A07F64">
      <w:pPr>
        <w:pStyle w:val="a6"/>
        <w:numPr>
          <w:ilvl w:val="0"/>
          <w:numId w:val="33"/>
        </w:numPr>
        <w:spacing w:after="0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Політика державних закупівель в КНР.</w:t>
      </w:r>
    </w:p>
    <w:p w14:paraId="1C2ED4A1" w14:textId="3ADCF4A6" w:rsidR="00A07F64" w:rsidRPr="00650CDE" w:rsidRDefault="00A07F64" w:rsidP="00A07F64">
      <w:pPr>
        <w:pStyle w:val="a6"/>
        <w:numPr>
          <w:ilvl w:val="0"/>
          <w:numId w:val="33"/>
        </w:numPr>
        <w:spacing w:after="0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Інструменти і техніка проведення </w:t>
      </w:r>
      <w:r w:rsidR="00650CDE"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публічних 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закуп</w:t>
      </w:r>
      <w:r w:rsidR="00650CDE"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івель 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на ринку КНР.</w:t>
      </w:r>
    </w:p>
    <w:p w14:paraId="0C18506D" w14:textId="77777777" w:rsidR="00B4744B" w:rsidRPr="00650CDE" w:rsidRDefault="00B4744B" w:rsidP="00621959">
      <w:pPr>
        <w:spacing w:after="0" w:line="276" w:lineRule="auto"/>
        <w:contextualSpacing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413D1233" w14:textId="65AD4502" w:rsidR="00621959" w:rsidRPr="00650CDE" w:rsidRDefault="00621959" w:rsidP="00621959">
      <w:pPr>
        <w:spacing w:after="0" w:line="276" w:lineRule="auto"/>
        <w:contextualSpacing/>
        <w:rPr>
          <w:rFonts w:ascii="Calibri" w:eastAsia="Calibri" w:hAnsi="Calibri" w:cs="Times New Roman"/>
          <w:noProof/>
          <w:color w:val="000000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lastRenderedPageBreak/>
        <w:t xml:space="preserve">Семінар 4. Особливості здійснення процесу публічних закупівель в міжнародній комерції в Китаї. (2 год.) </w:t>
      </w:r>
    </w:p>
    <w:p w14:paraId="5EEFF93B" w14:textId="77777777" w:rsidR="00621959" w:rsidRPr="00650CDE" w:rsidRDefault="00621959" w:rsidP="00621959">
      <w:pPr>
        <w:numPr>
          <w:ilvl w:val="0"/>
          <w:numId w:val="17"/>
        </w:num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Нормативно-правове регулювання процесу здійснення публічних закупівель в Китаї.</w:t>
      </w:r>
    </w:p>
    <w:p w14:paraId="373929F2" w14:textId="77777777" w:rsidR="00621959" w:rsidRPr="00650CDE" w:rsidRDefault="00621959" w:rsidP="00621959">
      <w:pPr>
        <w:numPr>
          <w:ilvl w:val="0"/>
          <w:numId w:val="17"/>
        </w:num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Електронні сервіси або механізми підтримки компаній під час здійснення публічних закупівель у Китаї.</w:t>
      </w:r>
    </w:p>
    <w:p w14:paraId="270AF6C4" w14:textId="77777777" w:rsidR="00621959" w:rsidRPr="00650CDE" w:rsidRDefault="00621959" w:rsidP="00621959">
      <w:pPr>
        <w:numPr>
          <w:ilvl w:val="0"/>
          <w:numId w:val="17"/>
        </w:num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Етапи та процедура здійснення процесу публічних закупівель в Китаї.</w:t>
      </w:r>
    </w:p>
    <w:p w14:paraId="6AA98C7A" w14:textId="77777777" w:rsidR="00621959" w:rsidRPr="00650CDE" w:rsidRDefault="00621959" w:rsidP="00621959">
      <w:pPr>
        <w:numPr>
          <w:ilvl w:val="0"/>
          <w:numId w:val="17"/>
        </w:num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Регулювання прав інтелектуальної власності в контрактах про публічні закупівлі в Китаї.</w:t>
      </w:r>
    </w:p>
    <w:p w14:paraId="057F04E8" w14:textId="77777777" w:rsidR="00621959" w:rsidRPr="00650CDE" w:rsidRDefault="00621959" w:rsidP="00621959">
      <w:pPr>
        <w:numPr>
          <w:ilvl w:val="0"/>
          <w:numId w:val="17"/>
        </w:num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Культурні та соціальні аспекти, які компанії повинні враховувати, беручи участь у публічних закупівлях у Китаї.</w:t>
      </w:r>
    </w:p>
    <w:p w14:paraId="74EBF0ED" w14:textId="77777777" w:rsidR="00621959" w:rsidRPr="00650CDE" w:rsidRDefault="00621959" w:rsidP="00621959">
      <w:pPr>
        <w:numPr>
          <w:ilvl w:val="0"/>
          <w:numId w:val="17"/>
        </w:num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Наведіть приклади успішних проектів публічних закупівель у Китаї та висвітліть фактори, що сприяють їх успіху.</w:t>
      </w:r>
    </w:p>
    <w:p w14:paraId="1A869A3A" w14:textId="77777777" w:rsidR="00621959" w:rsidRPr="00650CDE" w:rsidRDefault="00621959" w:rsidP="00621959">
      <w:p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38D76CBA" w14:textId="7F16ACE4" w:rsidR="00621959" w:rsidRPr="00650CDE" w:rsidRDefault="00621959" w:rsidP="00621959">
      <w:pPr>
        <w:spacing w:after="0" w:line="276" w:lineRule="auto"/>
        <w:contextualSpacing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Самостійна робота </w:t>
      </w:r>
      <w:r w:rsidR="00626C83" w:rsidRP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(10 год).</w:t>
      </w:r>
    </w:p>
    <w:p w14:paraId="3B72E440" w14:textId="77777777" w:rsidR="00621959" w:rsidRPr="00650CDE" w:rsidRDefault="00621959" w:rsidP="00621959">
      <w:pPr>
        <w:numPr>
          <w:ilvl w:val="0"/>
          <w:numId w:val="18"/>
        </w:num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Яким чином Китай збалансовує цілі економічного розвитку зі стійкою та екологічно чистою практикою публічних закупівель?</w:t>
      </w:r>
    </w:p>
    <w:p w14:paraId="41AB4C6F" w14:textId="77777777" w:rsidR="00621959" w:rsidRPr="00650CDE" w:rsidRDefault="00621959" w:rsidP="00621959">
      <w:pPr>
        <w:numPr>
          <w:ilvl w:val="0"/>
          <w:numId w:val="18"/>
        </w:num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Чи існують спеціалізовані методи або процедури закупівель, унікальні для системи державних закупівель Китаю?</w:t>
      </w:r>
    </w:p>
    <w:p w14:paraId="63A0085A" w14:textId="77777777" w:rsidR="00621959" w:rsidRPr="00650CDE" w:rsidRDefault="00621959" w:rsidP="00621959">
      <w:pPr>
        <w:numPr>
          <w:ilvl w:val="0"/>
          <w:numId w:val="18"/>
        </w:num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Чим процес здійснення публічних закупівель у Китаї відрізняється від США та ЄС?</w:t>
      </w:r>
    </w:p>
    <w:p w14:paraId="0D6D5039" w14:textId="77777777" w:rsidR="00621959" w:rsidRPr="00650CDE" w:rsidRDefault="00621959" w:rsidP="00621959">
      <w:pPr>
        <w:numPr>
          <w:ilvl w:val="0"/>
          <w:numId w:val="18"/>
        </w:num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Чи існують певні сектори чи галузі, в яких публічні закупівлі відіграють значну роль у Китаї? Якщо так, то які наслідки для потенційних учасників?</w:t>
      </w:r>
    </w:p>
    <w:p w14:paraId="35AB40EC" w14:textId="77777777" w:rsidR="00621959" w:rsidRPr="00650CDE" w:rsidRDefault="00621959" w:rsidP="00621959">
      <w:p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05E669A4" w14:textId="77777777" w:rsidR="00621959" w:rsidRPr="00650CDE" w:rsidRDefault="00621959" w:rsidP="00621959">
      <w:pPr>
        <w:spacing w:after="0" w:line="276" w:lineRule="auto"/>
        <w:contextualSpacing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Рекомендована література</w:t>
      </w:r>
    </w:p>
    <w:p w14:paraId="736F6C20" w14:textId="77777777" w:rsidR="00621959" w:rsidRPr="00650CDE" w:rsidRDefault="00621959" w:rsidP="00621959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Arrowsmith S. Public Procurement Law in China: Progress and Challenges / S. Arrowsmith, J. Liu. - 2017.</w:t>
      </w:r>
    </w:p>
    <w:p w14:paraId="149406A2" w14:textId="77777777" w:rsidR="00621959" w:rsidRPr="00650CDE" w:rsidRDefault="00621959" w:rsidP="00621959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Ferracane M. Public Procurement and the EU-China Relationship / M. Ferracane, S. Inama. - 2018.</w:t>
      </w:r>
    </w:p>
    <w:p w14:paraId="0DCF23D6" w14:textId="77777777" w:rsidR="00621959" w:rsidRPr="00650CDE" w:rsidRDefault="00621959" w:rsidP="00621959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John J. Q. Li. Public Procurement and Innovation: The Case of China / John J. Q. Li, Jie Shen. - 2017.</w:t>
      </w:r>
    </w:p>
    <w:p w14:paraId="5E9E77F2" w14:textId="77777777" w:rsidR="00621959" w:rsidRPr="00650CDE" w:rsidRDefault="00621959" w:rsidP="00621959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Li Xiaohong. Public Procurement Law: The Relationship between the WTO GPA and China's Legal System / Li Xiaohong.. – 2013.</w:t>
      </w:r>
    </w:p>
    <w:p w14:paraId="006C6964" w14:textId="77777777" w:rsidR="00621959" w:rsidRPr="00650CDE" w:rsidRDefault="00621959" w:rsidP="00621959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Peixiang Liu. China's Public Procurement System and Its Challenges / Peixiang Liu, He Cheng. - 2012. </w:t>
      </w:r>
    </w:p>
    <w:p w14:paraId="5A13D913" w14:textId="77777777" w:rsidR="00621959" w:rsidRPr="00650CDE" w:rsidRDefault="00621959" w:rsidP="00621959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>Ren Y. Public Procurement Reforms in China: Issues and Implications / Y. Ren, X. Li. - 2018.</w:t>
      </w:r>
    </w:p>
    <w:p w14:paraId="467B8D23" w14:textId="77777777" w:rsidR="00621959" w:rsidRPr="00650CDE" w:rsidRDefault="00621959" w:rsidP="00621959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Shi J. Government Procurement Law and Regulation in China: A Comparative Analysis / J. Shi, B. Liang. -  2015.</w:t>
      </w:r>
    </w:p>
    <w:p w14:paraId="0CE257DA" w14:textId="77777777" w:rsidR="00621959" w:rsidRPr="00650CDE" w:rsidRDefault="00621959" w:rsidP="00621959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Vickers C. Public Procurement in China: A Case Study of Shanghai / Catherine Vickers. - 2009.</w:t>
      </w:r>
    </w:p>
    <w:p w14:paraId="6250FB65" w14:textId="77777777" w:rsidR="00621959" w:rsidRPr="00650CDE" w:rsidRDefault="00621959" w:rsidP="00621959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Yu H. Government Procurement in the WTO and China / H. Yu, W. Heng. - 2013. </w:t>
      </w:r>
    </w:p>
    <w:p w14:paraId="57C92A2E" w14:textId="77777777" w:rsidR="00621959" w:rsidRPr="00650CDE" w:rsidRDefault="00621959" w:rsidP="00621959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Zhang P. Understanding Public Procurement in China: Practices, Challenges, and Innovations / P. Zhang, R. Goel. - 2019.</w:t>
      </w:r>
    </w:p>
    <w:p w14:paraId="5B641468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Calibri" w:eastAsia="Calibri" w:hAnsi="Calibri" w:cs="Times New Roman"/>
          <w:noProof/>
          <w:color w:val="000000"/>
        </w:rPr>
      </w:pPr>
    </w:p>
    <w:p w14:paraId="0C9A10BE" w14:textId="49A252D5" w:rsidR="00650CDE" w:rsidRPr="00650CDE" w:rsidRDefault="00650CDE" w:rsidP="00650CDE">
      <w:pPr>
        <w:spacing w:before="20"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ТЕМА 6.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 ПУБЛІЧНІ ЗАКУПІВЛІ В ДІЯЛЬНОСТІ МІЖНАРОДНИХ ОРГАНІЗАЦІЙ.</w:t>
      </w:r>
    </w:p>
    <w:p w14:paraId="296FB0A0" w14:textId="0D80F6BC" w:rsidR="00621959" w:rsidRPr="00650CDE" w:rsidRDefault="00621959" w:rsidP="00650CDE">
      <w:pPr>
        <w:spacing w:after="0" w:line="276" w:lineRule="auto"/>
        <w:contextualSpacing/>
        <w:jc w:val="center"/>
        <w:rPr>
          <w:rFonts w:ascii="Calibri" w:eastAsia="Calibri" w:hAnsi="Calibri" w:cs="Times New Roman"/>
          <w:noProof/>
          <w:color w:val="000000"/>
          <w:sz w:val="28"/>
          <w:szCs w:val="28"/>
        </w:rPr>
      </w:pPr>
    </w:p>
    <w:p w14:paraId="10329F7E" w14:textId="77712A94" w:rsidR="00BB407A" w:rsidRPr="00650CDE" w:rsidRDefault="00A07F64" w:rsidP="00BB407A">
      <w:pPr>
        <w:spacing w:before="20" w:after="0" w:line="240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Лекція 6.</w:t>
      </w:r>
      <w:r w:rsidR="00B80675"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 </w:t>
      </w:r>
      <w:r w:rsidR="00B80675"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Публічні  закупівлі в діяльності міжнародних організацій.</w:t>
      </w:r>
    </w:p>
    <w:p w14:paraId="3257525B" w14:textId="743429C0" w:rsidR="00BB407A" w:rsidRPr="00650CDE" w:rsidRDefault="00BB407A" w:rsidP="00BB407A">
      <w:pPr>
        <w:pStyle w:val="a6"/>
        <w:numPr>
          <w:ilvl w:val="3"/>
          <w:numId w:val="19"/>
        </w:numPr>
        <w:spacing w:before="20" w:after="0" w:line="240" w:lineRule="auto"/>
        <w:ind w:left="426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Норми и принципи діяльності міжнародних організацій на ринку публічних закупівель.</w:t>
      </w:r>
    </w:p>
    <w:p w14:paraId="2662CE1A" w14:textId="77777777" w:rsidR="00BA11C2" w:rsidRPr="00650CDE" w:rsidRDefault="00BA11C2" w:rsidP="00BA11C2">
      <w:pPr>
        <w:pStyle w:val="a6"/>
        <w:numPr>
          <w:ilvl w:val="3"/>
          <w:numId w:val="19"/>
        </w:numPr>
        <w:spacing w:after="0"/>
        <w:ind w:left="426" w:firstLine="0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Агенції ООН із публічних закупівель.</w:t>
      </w:r>
    </w:p>
    <w:p w14:paraId="338B9676" w14:textId="6EAE3687" w:rsidR="00B80675" w:rsidRPr="002C0FD4" w:rsidRDefault="00BA11C2" w:rsidP="00BA11C2">
      <w:pPr>
        <w:pStyle w:val="a6"/>
        <w:numPr>
          <w:ilvl w:val="3"/>
          <w:numId w:val="19"/>
        </w:numPr>
        <w:spacing w:before="20" w:after="0" w:line="240" w:lineRule="auto"/>
        <w:ind w:left="426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0F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Публічні закупівлі в діяльності міжнародних фінансових інституцій</w:t>
      </w:r>
    </w:p>
    <w:p w14:paraId="66C77776" w14:textId="01C311B9" w:rsidR="00A07F64" w:rsidRPr="00650CDE" w:rsidRDefault="00A07F64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267B44BF" w14:textId="77777777" w:rsidR="00A07F64" w:rsidRPr="00650CDE" w:rsidRDefault="00A07F64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3CD7B19B" w14:textId="1B2147AD" w:rsidR="00621959" w:rsidRPr="00650CDE" w:rsidRDefault="00621959" w:rsidP="00621959">
      <w:pPr>
        <w:spacing w:after="0" w:line="276" w:lineRule="auto"/>
        <w:contextualSpacing/>
        <w:jc w:val="both"/>
        <w:rPr>
          <w:rFonts w:ascii="Calibri" w:eastAsia="Calibri" w:hAnsi="Calibri" w:cs="Times New Roman"/>
          <w:noProof/>
          <w:color w:val="000000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Семінар 5.</w:t>
      </w:r>
      <w:r w:rsidRPr="00650CDE">
        <w:rPr>
          <w:rFonts w:ascii="Calibri" w:eastAsia="Calibri" w:hAnsi="Calibri" w:cs="Times New Roman"/>
          <w:noProof/>
          <w:color w:val="000000"/>
        </w:rPr>
        <w:t xml:space="preserve"> </w:t>
      </w: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Публічні  закупівлі, реалізовані на багатосторонній основі та за участі міжнародних організацій. (2 год)</w:t>
      </w:r>
    </w:p>
    <w:p w14:paraId="65D06D98" w14:textId="77777777" w:rsidR="00621959" w:rsidRPr="00650CDE" w:rsidRDefault="00621959" w:rsidP="00621959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Основні міжнародні організації, що займаються публічними закупівлями.</w:t>
      </w:r>
    </w:p>
    <w:p w14:paraId="080945C0" w14:textId="77777777" w:rsidR="00621959" w:rsidRPr="00650CDE" w:rsidRDefault="00621959" w:rsidP="00621959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Принципи та стандарти, що регулюють публічні закупівлі в міжнародних організаціях. Відмінності в регулюванні від національних законодавств.</w:t>
      </w:r>
    </w:p>
    <w:p w14:paraId="66C58EF2" w14:textId="77777777" w:rsidR="00621959" w:rsidRPr="00650CDE" w:rsidRDefault="00621959" w:rsidP="00621959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Агенції ООН із публічних закупівель.</w:t>
      </w:r>
    </w:p>
    <w:p w14:paraId="4409BC98" w14:textId="77777777" w:rsidR="00621959" w:rsidRPr="00650CDE" w:rsidRDefault="00621959" w:rsidP="00621959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Політика публічних закупівель міжнародних фінансових установ (Світовий Банк, регіональні банки розвитку).</w:t>
      </w:r>
    </w:p>
    <w:p w14:paraId="4494F586" w14:textId="77777777" w:rsidR="00621959" w:rsidRPr="00650CDE" w:rsidRDefault="00621959" w:rsidP="00621959">
      <w:pPr>
        <w:numPr>
          <w:ilvl w:val="0"/>
          <w:numId w:val="2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Роль Організації економічного співробітництва та розвитку в системі публічних закупівель в міжнародній комерції.</w:t>
      </w:r>
    </w:p>
    <w:p w14:paraId="219BFB82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780C7E4B" w14:textId="5510F304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Самостійна робота </w:t>
      </w:r>
      <w:r w:rsidR="00626C83" w:rsidRP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(10 год).</w:t>
      </w:r>
    </w:p>
    <w:p w14:paraId="07A9F1B8" w14:textId="77777777" w:rsidR="00621959" w:rsidRPr="00650CDE" w:rsidRDefault="00621959" w:rsidP="00621959">
      <w:pPr>
        <w:numPr>
          <w:ilvl w:val="0"/>
          <w:numId w:val="2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Роль та відповідальність національних урядів у виконанні зобов'язань, узгоджених у рамках багатосторонніх угод про публічні закупівлі.</w:t>
      </w:r>
    </w:p>
    <w:p w14:paraId="1DAAD831" w14:textId="77777777" w:rsidR="00621959" w:rsidRPr="00650CDE" w:rsidRDefault="00621959" w:rsidP="00621959">
      <w:pPr>
        <w:numPr>
          <w:ilvl w:val="0"/>
          <w:numId w:val="2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>Винятки або обмеження, які дозволяють країнам-учасницям багатосторонніх угод застосовувати певні національні політики або пріоритети в процесі публічних закупівель.</w:t>
      </w:r>
    </w:p>
    <w:p w14:paraId="3E349A0E" w14:textId="77777777" w:rsidR="00621959" w:rsidRPr="00650CDE" w:rsidRDefault="00621959" w:rsidP="00621959">
      <w:pPr>
        <w:numPr>
          <w:ilvl w:val="0"/>
          <w:numId w:val="2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Основні проблеми, що мають вплив на публічні закупівлі в міжнародних організаціях, і шляхи їх вирішення.</w:t>
      </w:r>
    </w:p>
    <w:p w14:paraId="0306E527" w14:textId="77777777" w:rsidR="00621959" w:rsidRPr="00650CDE" w:rsidRDefault="00621959" w:rsidP="00621959">
      <w:pPr>
        <w:numPr>
          <w:ilvl w:val="0"/>
          <w:numId w:val="2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Перспективи розвитку публічних закупівель у міжнародних організаціях з урахуванням змін в геополітичній та економічній сферах.</w:t>
      </w:r>
    </w:p>
    <w:p w14:paraId="3A91C962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05E781A2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Рекомендована література</w:t>
      </w:r>
    </w:p>
    <w:p w14:paraId="1D64E3D8" w14:textId="77777777" w:rsidR="00621959" w:rsidRPr="00650CDE" w:rsidRDefault="00621959" w:rsidP="00621959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UNCITRAL Model Law on Public Procurement [Електронний ресурс] // United Nations. – 2014. – Режим доступу до ресурсу: </w:t>
      </w:r>
      <w:hyperlink r:id="rId14" w:history="1">
        <w:r w:rsidRPr="00650CDE">
          <w:rPr>
            <w:rFonts w:ascii="Times New Roman" w:eastAsia="Calibri" w:hAnsi="Times New Roman" w:cs="Times New Roman"/>
            <w:noProof/>
            <w:color w:val="000000"/>
            <w:sz w:val="28"/>
            <w:szCs w:val="28"/>
          </w:rPr>
          <w:t>https://uncitral.un.org/sites/uncitral.un.org/files/media-documents/uncitral/en/2011-model-law-on-public-procurement-e.pdf</w:t>
        </w:r>
      </w:hyperlink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.</w:t>
      </w:r>
    </w:p>
    <w:p w14:paraId="42858D97" w14:textId="77777777" w:rsidR="00621959" w:rsidRPr="00650CDE" w:rsidRDefault="00621959" w:rsidP="00621959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Williams-Elegbe S. Public Procurement and Multilateral Development Banks: Law, Practice and Problems / Sope Williams-Elegbe., 2019. – 344 с. – (1).</w:t>
      </w:r>
    </w:p>
    <w:p w14:paraId="1895B592" w14:textId="77777777" w:rsidR="00621959" w:rsidRPr="00650CDE" w:rsidRDefault="00621959" w:rsidP="00621959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Peter C.Y. Chow. The Trans-Pacific Partnership and the Path to Free Trade in the Asia-Pacific / Peter C.Y. Chow., 2016. – 320 с. – (Elgar).</w:t>
      </w:r>
    </w:p>
    <w:p w14:paraId="4263621A" w14:textId="77777777" w:rsidR="00621959" w:rsidRPr="00650CDE" w:rsidRDefault="00621959" w:rsidP="00621959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S.N. Nyeck. Public Procurement Reform and Governance in Africa / S.N. Nyeck., 2016.</w:t>
      </w:r>
    </w:p>
    <w:p w14:paraId="79B764E5" w14:textId="77777777" w:rsidR="00621959" w:rsidRPr="00650CDE" w:rsidRDefault="00621959" w:rsidP="00621959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"Government at a Glance" (OECD)</w:t>
      </w:r>
    </w:p>
    <w:p w14:paraId="0BA6A326" w14:textId="77777777" w:rsidR="00621959" w:rsidRPr="00650CDE" w:rsidRDefault="00621959" w:rsidP="00621959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World Bank. The World Bank Global Public Procurement Database. Available at:</w:t>
      </w:r>
      <w:r w:rsidRPr="00650CDE">
        <w:rPr>
          <w:rFonts w:ascii="Calibri" w:eastAsia="Calibri" w:hAnsi="Calibri" w:cs="Times New Roman"/>
          <w:noProof/>
          <w:color w:val="000000"/>
        </w:rPr>
        <w:t xml:space="preserve"> </w:t>
      </w:r>
      <w:hyperlink r:id="rId15" w:history="1">
        <w:r w:rsidRPr="00650CDE">
          <w:rPr>
            <w:rFonts w:ascii="Times New Roman" w:eastAsia="Calibri" w:hAnsi="Times New Roman" w:cs="Times New Roman"/>
            <w:noProof/>
            <w:color w:val="000000"/>
            <w:sz w:val="28"/>
            <w:szCs w:val="28"/>
          </w:rPr>
          <w:t>https://www.worldbank.org/en/topic/governance/brief/global-public-procurement-database</w:t>
        </w:r>
      </w:hyperlink>
    </w:p>
    <w:p w14:paraId="12CDA952" w14:textId="77777777" w:rsidR="00621959" w:rsidRPr="00650CDE" w:rsidRDefault="00621959" w:rsidP="00621959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The Cusco Declaration of the OECD / DAC Task Force on Procurement: “Strong Procurement Systems for Effective States”. – OECD – 2021</w:t>
      </w:r>
    </w:p>
    <w:p w14:paraId="76E57153" w14:textId="77777777" w:rsidR="00621959" w:rsidRPr="00650CDE" w:rsidRDefault="00621959" w:rsidP="00621959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Strengthening Institutions to Improve Public Procurement Performance// World Bank – 2010.</w:t>
      </w:r>
    </w:p>
    <w:p w14:paraId="5B396261" w14:textId="77777777" w:rsidR="00621959" w:rsidRPr="00650CDE" w:rsidRDefault="00621959" w:rsidP="00621959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Procurement Under IBRD Loans and IDA Credits// World Bank. – 2021.</w:t>
      </w:r>
    </w:p>
    <w:p w14:paraId="43800C5D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52B0BE71" w14:textId="35D3687B" w:rsidR="00181F8A" w:rsidRDefault="00181F8A" w:rsidP="00181F8A">
      <w:pPr>
        <w:spacing w:before="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ТЕМА 7.</w:t>
      </w:r>
      <w:r w:rsidRPr="00181F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50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 РИНКУ ПУБЛІЧНИХ ЗАКУПІВЕЛЬ В УКРАЇНІ.</w:t>
      </w:r>
    </w:p>
    <w:p w14:paraId="09EFAAF9" w14:textId="77777777" w:rsidR="00181F8A" w:rsidRDefault="00181F8A" w:rsidP="00181F8A">
      <w:pPr>
        <w:spacing w:before="20"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</w:pPr>
    </w:p>
    <w:p w14:paraId="404354C2" w14:textId="6186DC9A" w:rsidR="00B80675" w:rsidRPr="00650CDE" w:rsidRDefault="00181F8A" w:rsidP="00B80675">
      <w:pPr>
        <w:spacing w:before="2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Л</w:t>
      </w:r>
      <w:r w:rsidR="00B80675" w:rsidRPr="00650CD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</w:rPr>
        <w:t>екція 7.</w:t>
      </w:r>
      <w:r w:rsidR="00B80675" w:rsidRPr="00650C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80675" w:rsidRPr="00650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 ринку публічних закупівель в Україні.</w:t>
      </w:r>
    </w:p>
    <w:p w14:paraId="27B72C08" w14:textId="088C0361" w:rsidR="00BB407A" w:rsidRPr="00650CDE" w:rsidRDefault="00BB407A" w:rsidP="00BB407A">
      <w:pPr>
        <w:pStyle w:val="a6"/>
        <w:numPr>
          <w:ilvl w:val="3"/>
          <w:numId w:val="18"/>
        </w:numPr>
        <w:spacing w:before="20"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Особливості механізму тендерних закупівель: допорогові і надпорогові </w:t>
      </w:r>
      <w:r w:rsidR="00626C83" w:rsidRPr="00650CD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r w:rsidRPr="00650C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622E9F" w14:textId="1BE70384" w:rsidR="00B80675" w:rsidRPr="00650CDE" w:rsidRDefault="00B80675" w:rsidP="00B80675">
      <w:pPr>
        <w:pStyle w:val="a6"/>
        <w:numPr>
          <w:ilvl w:val="3"/>
          <w:numId w:val="18"/>
        </w:numPr>
        <w:spacing w:before="20"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CD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Риси регулювання ринку публічних закупівель в Україні.</w:t>
      </w:r>
    </w:p>
    <w:p w14:paraId="39748989" w14:textId="115691C5" w:rsidR="00BB407A" w:rsidRPr="00650CDE" w:rsidRDefault="00BB407A" w:rsidP="00B80675">
      <w:pPr>
        <w:pStyle w:val="a6"/>
        <w:numPr>
          <w:ilvl w:val="3"/>
          <w:numId w:val="18"/>
        </w:numPr>
        <w:spacing w:before="20"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C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 проведення публічних торгів на час військового  стану.</w:t>
      </w:r>
    </w:p>
    <w:p w14:paraId="72A7F830" w14:textId="2C0FD172" w:rsidR="00BB407A" w:rsidRPr="00650CDE" w:rsidRDefault="00BB407A" w:rsidP="00B80675">
      <w:pPr>
        <w:pStyle w:val="a6"/>
        <w:numPr>
          <w:ilvl w:val="3"/>
          <w:numId w:val="18"/>
        </w:numPr>
        <w:spacing w:before="20"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C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 українських компаній в міжнародних закупівельних тендерах</w:t>
      </w:r>
    </w:p>
    <w:p w14:paraId="2366F7F6" w14:textId="77777777" w:rsidR="00B80675" w:rsidRPr="00650CDE" w:rsidRDefault="00B80675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22671F8F" w14:textId="4DF74D8D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Семінар 6. Інституційне регулювання процесу здійснення публічних закупівель в Україні. (1 год)</w:t>
      </w:r>
    </w:p>
    <w:p w14:paraId="69326745" w14:textId="77777777" w:rsidR="00621959" w:rsidRPr="00650CDE" w:rsidRDefault="00621959" w:rsidP="00621959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Нормативно-правове регулювання відносин у сфері державних закупівель в Україні</w:t>
      </w:r>
    </w:p>
    <w:p w14:paraId="4DB0B65B" w14:textId="77777777" w:rsidR="00621959" w:rsidRPr="00650CDE" w:rsidRDefault="00621959" w:rsidP="00621959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Державний нагляд, контроль та координація у сфері закупівель.</w:t>
      </w:r>
    </w:p>
    <w:p w14:paraId="0F50974E" w14:textId="77777777" w:rsidR="00621959" w:rsidRPr="00650CDE" w:rsidRDefault="00621959" w:rsidP="00621959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Тендерний комітет: заснування, функції, члени.</w:t>
      </w:r>
    </w:p>
    <w:p w14:paraId="21C94170" w14:textId="77777777" w:rsidR="00621959" w:rsidRPr="00650CDE" w:rsidRDefault="00621959" w:rsidP="00621959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Критерії відбору та оцінки пропозицій у процесі публічних закупівель.</w:t>
      </w:r>
    </w:p>
    <w:p w14:paraId="40E01EB5" w14:textId="77777777" w:rsidR="00621959" w:rsidRPr="00650CDE" w:rsidRDefault="00621959" w:rsidP="00621959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Базові критерії та вимоги щодо закупівель за напрямками діяльності. Особливості здійснення публічних закупівель в оборонній сфері.</w:t>
      </w:r>
    </w:p>
    <w:p w14:paraId="7106E85B" w14:textId="77777777" w:rsidR="00621959" w:rsidRPr="00650CDE" w:rsidRDefault="00621959" w:rsidP="00621959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подання та розгляду скарг у сфері публічних закупівель.</w:t>
      </w:r>
    </w:p>
    <w:p w14:paraId="310CECC3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14:paraId="57E3B880" w14:textId="50458336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Самостійна робота </w:t>
      </w:r>
      <w:r w:rsidR="00626C83" w:rsidRP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(10 год).</w:t>
      </w:r>
    </w:p>
    <w:p w14:paraId="5629E12A" w14:textId="77777777" w:rsidR="00621959" w:rsidRPr="00650CDE" w:rsidRDefault="00621959" w:rsidP="00621959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Державна політика у сфері закупівель.</w:t>
      </w:r>
    </w:p>
    <w:p w14:paraId="1FAFD9DB" w14:textId="77777777" w:rsidR="00621959" w:rsidRPr="00650CDE" w:rsidRDefault="00621959" w:rsidP="00621959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Правила та обмеження, що стосуються участі в закупівлях для постачальників, які мають конфлікт інтересів.</w:t>
      </w:r>
    </w:p>
    <w:p w14:paraId="384578FB" w14:textId="77777777" w:rsidR="00621959" w:rsidRPr="00650CDE" w:rsidRDefault="00621959" w:rsidP="00621959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Вимоги, що стосуються документації та звітності під час здійснення публічних закупівель</w:t>
      </w:r>
    </w:p>
    <w:p w14:paraId="5C3F0787" w14:textId="77777777" w:rsidR="00621959" w:rsidRPr="00650CDE" w:rsidRDefault="00621959" w:rsidP="00621959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Роль ДКСУ та ДАСУ у процесі публічних закупівель. </w:t>
      </w:r>
    </w:p>
    <w:p w14:paraId="7910B7C8" w14:textId="77777777" w:rsidR="00621959" w:rsidRPr="00650CDE" w:rsidRDefault="00621959" w:rsidP="00621959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Антимонопольний комітет та його роль у сфері закупівель.</w:t>
      </w:r>
    </w:p>
    <w:p w14:paraId="11676986" w14:textId="77777777" w:rsidR="00621959" w:rsidRPr="00650CDE" w:rsidRDefault="00621959" w:rsidP="00621959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Санкції передбачені за порушення законодавства про публічні закупівлі в Україні.</w:t>
      </w:r>
    </w:p>
    <w:p w14:paraId="4747E284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2BC9BB92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Рекомендована література</w:t>
      </w:r>
    </w:p>
    <w:p w14:paraId="752D8CCE" w14:textId="77777777" w:rsidR="00621959" w:rsidRPr="00650CDE" w:rsidRDefault="00621959" w:rsidP="0062195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Буряк Я.В. Основні аспекти здійснення державного регулювання у сфері публічних закупівель в Україні /Я.В. Буряк// Проблеми і перспективи розвитку. 2017. - №- С. 55-59. </w:t>
      </w:r>
    </w:p>
    <w:p w14:paraId="6F7FA096" w14:textId="77777777" w:rsidR="00621959" w:rsidRPr="00650CDE" w:rsidRDefault="00621959" w:rsidP="0062195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Закон України "Про електронні документи та електронний документообіг".</w:t>
      </w:r>
    </w:p>
    <w:p w14:paraId="0E408E1C" w14:textId="77777777" w:rsidR="00621959" w:rsidRPr="00650CDE" w:rsidRDefault="00621959" w:rsidP="0062195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Закон України від 25.12.2015 № 922-VIII «Про публічні закупівлі» </w:t>
      </w:r>
    </w:p>
    <w:p w14:paraId="5D988623" w14:textId="77777777" w:rsidR="00621959" w:rsidRPr="00650CDE" w:rsidRDefault="00621959" w:rsidP="0062195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Наказ Мінекономрозвитку України від 18.03.2016 №473 “Про визначення веб-порталу Уповноваженого органу з питань закупівель у складі електронної системи закупівель та забезпечення його функціонування”</w:t>
      </w:r>
    </w:p>
    <w:p w14:paraId="3F5ECEDF" w14:textId="77777777" w:rsidR="00621959" w:rsidRPr="00650CDE" w:rsidRDefault="00621959" w:rsidP="0062195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Наказ Міністерства розвитку економіки, торгівлі та сільського господарства України від 11.06.2020 № 1082 «Про затвердження Порядку розміщення інформації про публічні закупівлі»</w:t>
      </w:r>
    </w:p>
    <w:p w14:paraId="333318E7" w14:textId="77777777" w:rsidR="00621959" w:rsidRPr="00650CDE" w:rsidRDefault="00621959" w:rsidP="0062195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>Постанова Кабінету Міністрів від 16 грудня 2015 року № 1035 «Про обмеження поставок окремих товарів (робіт, послуг) з тимчасово окупованої території на іншу територію України та/або з іншої території України на тимчасово окуповану територію»</w:t>
      </w:r>
    </w:p>
    <w:p w14:paraId="4A4F323B" w14:textId="77777777" w:rsidR="00621959" w:rsidRPr="00650CDE" w:rsidRDefault="00621959" w:rsidP="0062195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Постанова Кабінету Міністрів України від 11 жовтня 2016 року № 710 «Про ефективне використання державних коштів»</w:t>
      </w:r>
    </w:p>
    <w:p w14:paraId="5B46D2E1" w14:textId="77777777" w:rsidR="00621959" w:rsidRPr="00650CDE" w:rsidRDefault="00621959" w:rsidP="0062195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Постанова Кабінету Міністрів України від 24.02.2016 № 166 «Про затвердження Порядку функціонування електронної системи закупівель та проведення авторизації електронних майданчиків» </w:t>
      </w:r>
    </w:p>
    <w:p w14:paraId="08C51116" w14:textId="7BB3871B" w:rsidR="00621959" w:rsidRPr="00181F8A" w:rsidRDefault="00621959" w:rsidP="00181F8A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Узагальнені роз’яснення Мінекономрозвитку України з питань публічних закупівель.</w:t>
      </w:r>
    </w:p>
    <w:p w14:paraId="0B2D1D43" w14:textId="76EDE556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5CC84384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Семінар 7. Механізм здійснення публічних закупівель в Україні. (1 год)</w:t>
      </w:r>
    </w:p>
    <w:p w14:paraId="09D3174B" w14:textId="77777777" w:rsidR="00621959" w:rsidRPr="00650CDE" w:rsidRDefault="00621959" w:rsidP="00621959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Закупівлі з використанням електронної системи публічних закупівель Prozorro та участь у ній.</w:t>
      </w:r>
    </w:p>
    <w:p w14:paraId="023140C9" w14:textId="2A4E1A36" w:rsidR="00621959" w:rsidRPr="00650CDE" w:rsidRDefault="00A86B89" w:rsidP="00621959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</w:t>
      </w:r>
      <w:r w:rsidR="00621959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роцедур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ні етапи</w:t>
      </w:r>
      <w:r w:rsidR="00621959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здійснення публічної закупівлі в Україні.</w:t>
      </w:r>
    </w:p>
    <w:p w14:paraId="368F1CC3" w14:textId="77777777" w:rsidR="00621959" w:rsidRPr="00650CDE" w:rsidRDefault="00621959" w:rsidP="00621959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Необхідні документи при укладанні договору на публічні закупівлі.</w:t>
      </w:r>
    </w:p>
    <w:p w14:paraId="2B4F3218" w14:textId="77777777" w:rsidR="00621959" w:rsidRPr="00650CDE" w:rsidRDefault="00621959" w:rsidP="00621959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Визначення переможця процедури закупівлі. </w:t>
      </w:r>
    </w:p>
    <w:p w14:paraId="1841979E" w14:textId="77777777" w:rsidR="00621959" w:rsidRPr="00650CDE" w:rsidRDefault="00621959" w:rsidP="00621959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Укладання, виконання та контроль договорів про закупівлю.</w:t>
      </w:r>
    </w:p>
    <w:p w14:paraId="27623429" w14:textId="77777777" w:rsidR="00621959" w:rsidRPr="00650CDE" w:rsidRDefault="00621959" w:rsidP="00621959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Типові порушення та юридична відповідальності у сфері публічних закупівель</w:t>
      </w:r>
    </w:p>
    <w:p w14:paraId="7D77BF5D" w14:textId="77777777" w:rsidR="00621959" w:rsidRPr="00650CDE" w:rsidRDefault="00621959" w:rsidP="00621959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75F55502" w14:textId="24F8691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Самостійна робота </w:t>
      </w:r>
      <w:r w:rsidR="00626C83" w:rsidRPr="00626C83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(10 год).</w:t>
      </w:r>
    </w:p>
    <w:p w14:paraId="5FCB223D" w14:textId="77777777" w:rsidR="00621959" w:rsidRPr="00650CDE" w:rsidRDefault="00621959" w:rsidP="00621959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Вимоги щодо оголошення про закупівлю та інформація, яка повинна бути вказана в ньому.</w:t>
      </w:r>
    </w:p>
    <w:p w14:paraId="0EED6963" w14:textId="77777777" w:rsidR="00621959" w:rsidRPr="00650CDE" w:rsidRDefault="00621959" w:rsidP="00621959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Підготовка і затвердження річного плану закупівель.</w:t>
      </w:r>
    </w:p>
    <w:p w14:paraId="44F0ABAB" w14:textId="77777777" w:rsidR="00621959" w:rsidRPr="00650CDE" w:rsidRDefault="00621959" w:rsidP="00621959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Основні критерії відбору учасників закупівлі в Україні.</w:t>
      </w:r>
    </w:p>
    <w:p w14:paraId="5FF69B82" w14:textId="77777777" w:rsidR="00621959" w:rsidRPr="00650CDE" w:rsidRDefault="00621959" w:rsidP="00621959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Планування закупівлі та звітність про результати публічних закупівель. </w:t>
      </w:r>
    </w:p>
    <w:p w14:paraId="12B8A2A5" w14:textId="77777777" w:rsidR="00621959" w:rsidRPr="00650CDE" w:rsidRDefault="00621959" w:rsidP="00621959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Переваги впровадження електронних систем закупівель, таких як prozorro, в Україні.</w:t>
      </w:r>
    </w:p>
    <w:p w14:paraId="5044544E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68630F4C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Рекомедована література:</w:t>
      </w:r>
    </w:p>
    <w:p w14:paraId="3B4EC415" w14:textId="77777777" w:rsidR="00621959" w:rsidRPr="00650CDE" w:rsidRDefault="00621959" w:rsidP="00621959">
      <w:pPr>
        <w:numPr>
          <w:ilvl w:val="0"/>
          <w:numId w:val="1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Prozorro. URL: </w:t>
      </w:r>
      <w:hyperlink r:id="rId16" w:history="1">
        <w:r w:rsidRPr="00650CDE">
          <w:rPr>
            <w:rFonts w:ascii="Times New Roman" w:eastAsia="Calibri" w:hAnsi="Times New Roman" w:cs="Times New Roman"/>
            <w:noProof/>
            <w:color w:val="000000"/>
            <w:sz w:val="28"/>
            <w:szCs w:val="28"/>
          </w:rPr>
          <w:t>https://prozorro.gov.ua/</w:t>
        </w:r>
      </w:hyperlink>
    </w:p>
    <w:p w14:paraId="57C51B91" w14:textId="77777777" w:rsidR="00621959" w:rsidRPr="00650CDE" w:rsidRDefault="00621959" w:rsidP="00621959">
      <w:pPr>
        <w:numPr>
          <w:ilvl w:val="0"/>
          <w:numId w:val="1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Державний комітет статистики України. URL: </w:t>
      </w:r>
      <w:hyperlink r:id="rId17" w:history="1">
        <w:r w:rsidRPr="00650CDE">
          <w:rPr>
            <w:rFonts w:ascii="Times New Roman" w:eastAsia="Calibri" w:hAnsi="Times New Roman" w:cs="Times New Roman"/>
            <w:noProof/>
            <w:color w:val="000000"/>
            <w:sz w:val="28"/>
            <w:szCs w:val="28"/>
          </w:rPr>
          <w:t>www.ukrstat.gov.ua</w:t>
        </w:r>
      </w:hyperlink>
    </w:p>
    <w:p w14:paraId="3FBF5D85" w14:textId="77777777" w:rsidR="00621959" w:rsidRPr="00650CDE" w:rsidRDefault="00621959" w:rsidP="00621959">
      <w:pPr>
        <w:numPr>
          <w:ilvl w:val="0"/>
          <w:numId w:val="1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Закон України «Про публічні закупівлі» № 922-VIII від 25.12.2015р.</w:t>
      </w:r>
    </w:p>
    <w:p w14:paraId="2B739AF9" w14:textId="77777777" w:rsidR="00621959" w:rsidRPr="00650CDE" w:rsidRDefault="00621959" w:rsidP="00621959">
      <w:pPr>
        <w:numPr>
          <w:ilvl w:val="0"/>
          <w:numId w:val="1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 xml:space="preserve">Затонацька Т.Г. Інституційне забезпечення публічних закупівель та їх вплив на зростання національної економіки. Фінанси України. 2017. № 4. С. 94-103. </w:t>
      </w:r>
    </w:p>
    <w:p w14:paraId="0D0D0C44" w14:textId="77777777" w:rsidR="00621959" w:rsidRPr="00650CDE" w:rsidRDefault="00621959" w:rsidP="00621959">
      <w:pPr>
        <w:numPr>
          <w:ilvl w:val="0"/>
          <w:numId w:val="1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Міністерство фінансів України. URL: http://www.minfin.gov.ua/</w:t>
      </w:r>
    </w:p>
    <w:p w14:paraId="489C3CF5" w14:textId="77777777" w:rsidR="00621959" w:rsidRPr="00650CDE" w:rsidRDefault="00621959" w:rsidP="00621959">
      <w:pPr>
        <w:numPr>
          <w:ilvl w:val="0"/>
          <w:numId w:val="1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Міняйло О.І. Сучасний стан та перспективи розвитку електронних державних закупівель в Україні /О.І. Міняйло, А.М. Костенко// Економічний вісник університету</w:t>
      </w:r>
    </w:p>
    <w:p w14:paraId="2CDB5BF2" w14:textId="77777777" w:rsidR="00621959" w:rsidRPr="00650CDE" w:rsidRDefault="00621959" w:rsidP="00621959">
      <w:pPr>
        <w:numPr>
          <w:ilvl w:val="0"/>
          <w:numId w:val="1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Про затвердження Порядку функціонування електронної системи закупівель та проведення авторизації електронних майданчиків. Постанова КМУ № 166 від 24 лютого 2016 р.</w:t>
      </w:r>
    </w:p>
    <w:p w14:paraId="76631DB1" w14:textId="77777777" w:rsidR="00621959" w:rsidRPr="00650CDE" w:rsidRDefault="00621959" w:rsidP="00621959">
      <w:pPr>
        <w:numPr>
          <w:ilvl w:val="0"/>
          <w:numId w:val="1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Розпорядження КМУ № 175-р. від 24 лютого 2016р. «Про Стратегію реформування системи публічних закупівель (“дорожню карту”)»</w:t>
      </w:r>
    </w:p>
    <w:p w14:paraId="5376F3C7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Calibri" w:eastAsia="Calibri" w:hAnsi="Calibri" w:cs="Times New Roman"/>
          <w:noProof/>
          <w:color w:val="000000"/>
        </w:rPr>
      </w:pPr>
    </w:p>
    <w:p w14:paraId="15730977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Calibri" w:eastAsia="Calibri" w:hAnsi="Calibri" w:cs="Times New Roman"/>
          <w:noProof/>
          <w:color w:val="000000"/>
        </w:rPr>
      </w:pPr>
    </w:p>
    <w:p w14:paraId="793ECA7B" w14:textId="77777777" w:rsidR="00621959" w:rsidRPr="00650CDE" w:rsidRDefault="00621959" w:rsidP="00621959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Індивідуальна робота №1</w:t>
      </w:r>
    </w:p>
    <w:p w14:paraId="78EACFFC" w14:textId="15932F1D" w:rsidR="00621959" w:rsidRPr="00650CDE" w:rsidRDefault="008A5C96" w:rsidP="00621959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Здійсніть </w:t>
      </w:r>
      <w:r w:rsid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порівняльний аналіз</w:t>
      </w:r>
      <w:r w:rsidR="00621959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процесу публічних закупівель в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двох країнах з </w:t>
      </w:r>
      <w:r w:rsid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однаковим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рівнем розвитку </w:t>
      </w:r>
      <w:r w:rsidR="00621959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(країн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и </w:t>
      </w:r>
      <w:r w:rsidR="00621959"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за вибором студента, окрім тих країн, які були розглянуті на заняттях).</w:t>
      </w:r>
    </w:p>
    <w:p w14:paraId="6339E7C3" w14:textId="77777777" w:rsidR="00621959" w:rsidRPr="00650CDE" w:rsidRDefault="00621959" w:rsidP="00621959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Включіть у Вашу аналітичну роботу наступні аспекти: </w:t>
      </w:r>
    </w:p>
    <w:p w14:paraId="3F7D0F5D" w14:textId="77777777" w:rsidR="00621959" w:rsidRPr="00650CDE" w:rsidRDefault="00621959" w:rsidP="0062195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Нормативно-правове регулювання здійснення процесу публічних закупівель.</w:t>
      </w:r>
    </w:p>
    <w:p w14:paraId="3BC32F5D" w14:textId="77777777" w:rsidR="00621959" w:rsidRPr="00650CDE" w:rsidRDefault="00621959" w:rsidP="0062195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Учасники здійснення процесу публічних закупівель. Особливості допуску зарубіжних компаній до публічних закупівель.</w:t>
      </w:r>
    </w:p>
    <w:p w14:paraId="49FCCEB0" w14:textId="77777777" w:rsidR="00621959" w:rsidRPr="00650CDE" w:rsidRDefault="00621959" w:rsidP="0062195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Державні органи, які здіснюють нагляд та контроль за публічними закупівлями.</w:t>
      </w:r>
    </w:p>
    <w:p w14:paraId="02920FDB" w14:textId="77777777" w:rsidR="00621959" w:rsidRPr="00650CDE" w:rsidRDefault="00621959" w:rsidP="0062195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Спеціалізовані методи або процедури закупівель, унікальні для системи державних закупівель обраної країни.</w:t>
      </w:r>
    </w:p>
    <w:p w14:paraId="3876F6D6" w14:textId="77777777" w:rsidR="00621959" w:rsidRPr="00650CDE" w:rsidRDefault="00621959" w:rsidP="0062195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Перелік документів, необхідних для участі в процесі публічних закупівель.</w:t>
      </w:r>
    </w:p>
    <w:p w14:paraId="46E84503" w14:textId="77777777" w:rsidR="00621959" w:rsidRPr="00650CDE" w:rsidRDefault="00621959" w:rsidP="0062195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Етапи здійснення процесу публічних закупівель. </w:t>
      </w:r>
    </w:p>
    <w:p w14:paraId="57AC69B1" w14:textId="77777777" w:rsidR="00621959" w:rsidRPr="00650CDE" w:rsidRDefault="00621959" w:rsidP="0062195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обрання переможця в процесі публічних закупівель.</w:t>
      </w:r>
    </w:p>
    <w:p w14:paraId="0C5F90D5" w14:textId="77777777" w:rsidR="00621959" w:rsidRDefault="00621959" w:rsidP="0062195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Механізми для врегулювання скарг і спорів, пов'язаних з публічними закупівлями.</w:t>
      </w:r>
    </w:p>
    <w:p w14:paraId="37E5B189" w14:textId="687130F1" w:rsidR="008A5C96" w:rsidRPr="00650CDE" w:rsidRDefault="003751CE" w:rsidP="0062195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Спільні риси та в</w:t>
      </w:r>
      <w:r w:rsidR="008A5C96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ідмінності між країнами в процесі здійснення публічних закупівель.</w:t>
      </w:r>
    </w:p>
    <w:p w14:paraId="4943F393" w14:textId="77777777" w:rsidR="00621959" w:rsidRPr="00650CDE" w:rsidRDefault="00621959" w:rsidP="00621959">
      <w:pPr>
        <w:numPr>
          <w:ilvl w:val="0"/>
          <w:numId w:val="20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Виклики та проблеми, з якими стикаються владні органи та учасники публічних закупівель.</w:t>
      </w:r>
    </w:p>
    <w:p w14:paraId="4EE43115" w14:textId="0B165FF6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>Обсяг роботи – до 25 сторінок текстового документу</w:t>
      </w:r>
      <w:r w:rsidR="008A5C96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+ виступ з презентацією на семінарському занятті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.</w:t>
      </w:r>
    </w:p>
    <w:p w14:paraId="233BD4F0" w14:textId="77777777" w:rsidR="00621959" w:rsidRPr="00650CDE" w:rsidRDefault="00621959" w:rsidP="0062195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4964BAA7" w14:textId="77777777" w:rsidR="00621959" w:rsidRPr="003751CE" w:rsidRDefault="00621959" w:rsidP="5AC40835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noProof/>
          <w:color w:val="000000" w:themeColor="text1"/>
          <w:sz w:val="28"/>
          <w:szCs w:val="28"/>
        </w:rPr>
      </w:pPr>
      <w:r w:rsidRPr="003751CE">
        <w:rPr>
          <w:rFonts w:ascii="Times New Roman" w:eastAsia="Calibri" w:hAnsi="Times New Roman" w:cs="Times New Roman"/>
          <w:b/>
          <w:bCs/>
          <w:noProof/>
          <w:color w:val="000000" w:themeColor="text1"/>
          <w:sz w:val="28"/>
          <w:szCs w:val="28"/>
        </w:rPr>
        <w:t>Індивідуальна робота №2</w:t>
      </w:r>
    </w:p>
    <w:p w14:paraId="7D81DB68" w14:textId="148F7B92" w:rsidR="003751CE" w:rsidRPr="003751CE" w:rsidRDefault="003751CE" w:rsidP="003751CE">
      <w:pPr>
        <w:spacing w:after="0" w:line="276" w:lineRule="auto"/>
        <w:ind w:firstLine="624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Здійсніть аналіз стратегії компанії участі в міжнародних публічних закупівлях (на конкретному прикладі).</w:t>
      </w:r>
    </w:p>
    <w:p w14:paraId="4B5AA2A9" w14:textId="77777777" w:rsidR="003751CE" w:rsidRPr="003751CE" w:rsidRDefault="003751CE" w:rsidP="003751CE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Включіть у Вашу аналітичну роботу наступні аспекти: </w:t>
      </w:r>
    </w:p>
    <w:p w14:paraId="0F8BEA46" w14:textId="00A5B10A" w:rsidR="003751CE" w:rsidRPr="003751CE" w:rsidRDefault="003751CE" w:rsidP="003751CE">
      <w:pPr>
        <w:pStyle w:val="a6"/>
        <w:numPr>
          <w:ilvl w:val="0"/>
          <w:numId w:val="39"/>
        </w:numPr>
        <w:spacing w:after="0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З’ясуйте, у яких країнах та в яких проєктах компанія брала участь.</w:t>
      </w:r>
    </w:p>
    <w:p w14:paraId="05A7265C" w14:textId="12A5DAFA" w:rsidR="003751CE" w:rsidRPr="003751CE" w:rsidRDefault="003751CE" w:rsidP="003751CE">
      <w:pPr>
        <w:pStyle w:val="a6"/>
        <w:numPr>
          <w:ilvl w:val="0"/>
          <w:numId w:val="39"/>
        </w:numPr>
        <w:spacing w:after="0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Визначте, які саме тендери/про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є</w:t>
      </w:r>
      <w:r w:rsidRP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кти вона виграла чи програла.</w:t>
      </w:r>
    </w:p>
    <w:p w14:paraId="7877459D" w14:textId="581E8699" w:rsidR="003751CE" w:rsidRPr="003751CE" w:rsidRDefault="003751CE" w:rsidP="003751CE">
      <w:pPr>
        <w:pStyle w:val="a6"/>
        <w:numPr>
          <w:ilvl w:val="0"/>
          <w:numId w:val="39"/>
        </w:numPr>
        <w:spacing w:after="0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Опишіть масштаби діяльності (регіони, галузі, обсяги контрактів).</w:t>
      </w:r>
    </w:p>
    <w:p w14:paraId="4196A89F" w14:textId="734D20A6" w:rsidR="003751CE" w:rsidRPr="003751CE" w:rsidRDefault="003751CE" w:rsidP="003751CE">
      <w:pPr>
        <w:pStyle w:val="a6"/>
        <w:numPr>
          <w:ilvl w:val="0"/>
          <w:numId w:val="39"/>
        </w:numPr>
        <w:spacing w:after="0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Які міжнародні/національні норми регулювали доступ компанії до тендерів?</w:t>
      </w:r>
    </w:p>
    <w:p w14:paraId="4BCFBE97" w14:textId="62551E54" w:rsidR="003751CE" w:rsidRPr="003751CE" w:rsidRDefault="003751CE" w:rsidP="003751CE">
      <w:pPr>
        <w:pStyle w:val="a6"/>
        <w:numPr>
          <w:ilvl w:val="0"/>
          <w:numId w:val="39"/>
        </w:numPr>
        <w:spacing w:after="0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Чи існували обмеження або спеціальні умови для іноземних компаній?</w:t>
      </w:r>
    </w:p>
    <w:p w14:paraId="2A039AF0" w14:textId="468C07B2" w:rsidR="003751CE" w:rsidRPr="003751CE" w:rsidRDefault="003751CE" w:rsidP="003751CE">
      <w:pPr>
        <w:pStyle w:val="a6"/>
        <w:numPr>
          <w:ilvl w:val="0"/>
          <w:numId w:val="39"/>
        </w:numPr>
        <w:spacing w:after="0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Визначте стратегію компанії (наприклад, участь у консорціумах, використання субпідрядників, демпінг цін, інноваційні рішення, локалізація виробництва). Проаналізуйте результати.</w:t>
      </w:r>
    </w:p>
    <w:p w14:paraId="7160E223" w14:textId="699A015B" w:rsidR="003751CE" w:rsidRPr="003751CE" w:rsidRDefault="003751CE" w:rsidP="003751CE">
      <w:pPr>
        <w:pStyle w:val="a6"/>
        <w:numPr>
          <w:ilvl w:val="0"/>
          <w:numId w:val="39"/>
        </w:numPr>
        <w:spacing w:after="0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3751C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Порівняйте з іншими компаніями (за можливості).</w:t>
      </w:r>
    </w:p>
    <w:p w14:paraId="5018A7B1" w14:textId="1D857086" w:rsidR="003751CE" w:rsidRPr="00650CDE" w:rsidRDefault="003751CE" w:rsidP="003751CE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Обсяг роботи – до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15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сторінок текстового документу.</w:t>
      </w:r>
    </w:p>
    <w:p w14:paraId="4C93E887" w14:textId="77777777" w:rsidR="00621959" w:rsidRPr="00650CDE" w:rsidRDefault="00621959" w:rsidP="00621959">
      <w:pPr>
        <w:spacing w:after="0" w:line="276" w:lineRule="auto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14:paraId="30907B29" w14:textId="77777777" w:rsidR="00621959" w:rsidRPr="00650CDE" w:rsidRDefault="00621959" w:rsidP="000069B5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F82FC83" w14:textId="05EDB62C" w:rsidR="000069B5" w:rsidRPr="00181F8A" w:rsidRDefault="000069B5" w:rsidP="000069B5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181F8A">
        <w:rPr>
          <w:rFonts w:ascii="Times New Roman" w:hAnsi="Times New Roman" w:cs="Times New Roman"/>
          <w:b/>
          <w:bCs/>
          <w:noProof/>
          <w:sz w:val="28"/>
          <w:szCs w:val="28"/>
        </w:rPr>
        <w:t>Питання</w:t>
      </w:r>
      <w:r w:rsidR="00BA11C2" w:rsidRPr="00181F8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до контролю</w:t>
      </w:r>
    </w:p>
    <w:p w14:paraId="2FED598A" w14:textId="787E2B1E" w:rsidR="00A86B89" w:rsidRPr="00650CDE" w:rsidRDefault="00A86B89" w:rsidP="00A86B89">
      <w:pPr>
        <w:pStyle w:val="a6"/>
        <w:numPr>
          <w:ilvl w:val="0"/>
          <w:numId w:val="34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Сутність</w:t>
      </w:r>
      <w:r w:rsidR="00A36CF4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та загальні принципи процесу державних закупівель в міжнародній комерції. </w:t>
      </w:r>
    </w:p>
    <w:p w14:paraId="3F90DBB3" w14:textId="326734F8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Роль публічних закупівель в економіці країн.</w:t>
      </w:r>
    </w:p>
    <w:p w14:paraId="33493054" w14:textId="5F50FA66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Класифікація способів держзакупівлі в міжнародній комерц</w:t>
      </w:r>
      <w:r w:rsidR="00A36CF4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ї.</w:t>
      </w:r>
    </w:p>
    <w:p w14:paraId="19CFD93D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Контрактна система публічних закупівель.</w:t>
      </w:r>
    </w:p>
    <w:p w14:paraId="55CDC104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Інформаційні джерела держзакупівель в міжнародній комерції. </w:t>
      </w:r>
    </w:p>
    <w:p w14:paraId="517297B6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Типовий закон ЮНСІТРАЛ про закупівлі товарів, робіт і послуг.</w:t>
      </w:r>
    </w:p>
    <w:p w14:paraId="3432F21E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міжнародних публічних закупівель у секторі послуг.</w:t>
      </w:r>
    </w:p>
    <w:p w14:paraId="217F29F0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міжнародних процедур закупівель у багатосторонніх торговельних угодах або угодах про зони вільної торгівлі.</w:t>
      </w:r>
    </w:p>
    <w:p w14:paraId="2678A924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Вимоги щодо транснаціональної конкуренції та недискримінації в міжнародних публічних закупівлях.</w:t>
      </w:r>
    </w:p>
    <w:p w14:paraId="7DFD9275" w14:textId="0526F9FE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Генезіс Угоди СОТ про державні закупівлі (GPA).</w:t>
      </w:r>
    </w:p>
    <w:p w14:paraId="03E87E2E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Принципи і загальні правила GPA.</w:t>
      </w:r>
    </w:p>
    <w:p w14:paraId="093D5EF1" w14:textId="40A310FE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Потенційні вигоди участі в GPA для країн.</w:t>
      </w:r>
    </w:p>
    <w:p w14:paraId="126FE7D2" w14:textId="4ACFB65E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>Основні цілі здійснення політики держакупівель в країнах ЄС</w:t>
      </w:r>
      <w:r w:rsidR="00A36CF4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.</w:t>
      </w:r>
    </w:p>
    <w:p w14:paraId="7880B490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Нормативно-правове регулювання процедури здійснення публічних закупівель в міжнародній комерції ЄС. Директиви ЄС 2014/24/ЄС і 89/665/ЄС. </w:t>
      </w:r>
    </w:p>
    <w:p w14:paraId="6430A84E" w14:textId="5E7B7074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Моделі організації держзакупівель в ЄС.</w:t>
      </w:r>
    </w:p>
    <w:p w14:paraId="7C9BED92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Етапи здійснення процедур публічних закупівель в країнах ЄС.</w:t>
      </w:r>
    </w:p>
    <w:p w14:paraId="6D1A9C6C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застосування електронних засобів комунікації та електронного аукціону в публічних закупівлях.</w:t>
      </w:r>
    </w:p>
    <w:p w14:paraId="30EFC256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Норми ЄС щодо соціальних та екологічних аспектів у публічних закупівлях.</w:t>
      </w:r>
    </w:p>
    <w:p w14:paraId="78FF34AE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Адаптація українського законодавства про політики публічних закупівель ЄС.</w:t>
      </w:r>
    </w:p>
    <w:p w14:paraId="7194F670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Загальна структура та нормативно-правове регулювання публічних закупівель в США.</w:t>
      </w:r>
    </w:p>
    <w:p w14:paraId="7ABF1102" w14:textId="47B6AB05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Риси федеральних закупівель в США </w:t>
      </w:r>
      <w:r w:rsidR="000319C5"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(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Federal Acquisition Regulations </w:t>
      </w:r>
      <w:r w:rsidR="000319C5"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-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FAR)</w:t>
      </w:r>
      <w:r w:rsidR="000319C5"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.</w:t>
      </w:r>
    </w:p>
    <w:p w14:paraId="0EFC7057" w14:textId="5A7F3D8D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С</w:t>
      </w:r>
      <w:r w:rsidR="008249AD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и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стема публічних закупівель  в США.</w:t>
      </w:r>
    </w:p>
    <w:p w14:paraId="7B74EC9A" w14:textId="0682DAED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Організаційна та інформац</w:t>
      </w:r>
      <w:r w:rsidR="00A36CF4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і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йн</w:t>
      </w:r>
      <w:r w:rsidR="00A36CF4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а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 структура ФКС</w:t>
      </w:r>
      <w:r w:rsidR="00A36CF4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.</w:t>
      </w:r>
    </w:p>
    <w:p w14:paraId="623CF224" w14:textId="77777777" w:rsidR="000319C5" w:rsidRPr="00650CDE" w:rsidRDefault="000319C5" w:rsidP="000319C5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Критерії визначення переможця торгів або аукціону в публічних закупівлях в США.</w:t>
      </w:r>
    </w:p>
    <w:p w14:paraId="4FA5DD2F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Електронні системи та майданчики проведення публічних закупівлях в США.</w:t>
      </w:r>
    </w:p>
    <w:p w14:paraId="29233D0D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Можливості для участі малих і середніх підприємств в публічних закупівлях в США. </w:t>
      </w:r>
    </w:p>
    <w:p w14:paraId="47E9E18E" w14:textId="7F23CF83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Роль ринку публічних закупівель в КНР</w:t>
      </w:r>
      <w:r w:rsidR="00181F8A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.</w:t>
      </w:r>
    </w:p>
    <w:p w14:paraId="727EE983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Нормативно-правове регулювання процесу здійснення публічних закупівель в Китаї.</w:t>
      </w:r>
    </w:p>
    <w:p w14:paraId="09D13A22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Інструменти і техніка проведення державних закупокна ринку КНР.</w:t>
      </w:r>
    </w:p>
    <w:p w14:paraId="0867D97C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Електронні сервіси або механізми підтримки компаній під час здійснення публічних закупівель у Китаї.</w:t>
      </w:r>
    </w:p>
    <w:p w14:paraId="130F1715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Регулювання прав інтелектуальної власності в контрактах про публічні закупівлі в Китаї.</w:t>
      </w:r>
    </w:p>
    <w:p w14:paraId="44F53A79" w14:textId="5722489C" w:rsidR="00A86B89" w:rsidRPr="00650CDE" w:rsidRDefault="00A86B89" w:rsidP="00A86B89">
      <w:pPr>
        <w:pStyle w:val="a6"/>
        <w:numPr>
          <w:ilvl w:val="0"/>
          <w:numId w:val="34"/>
        </w:numPr>
        <w:spacing w:before="20" w:after="0" w:line="240" w:lineRule="auto"/>
        <w:ind w:left="993" w:hanging="42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Норми,</w:t>
      </w:r>
      <w:r w:rsidR="000319C5"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 xml:space="preserve"> </w:t>
      </w:r>
      <w:r w:rsidRPr="00650CDE">
        <w:rPr>
          <w:rFonts w:ascii="Times New Roman" w:eastAsia="Calibri" w:hAnsi="Times New Roman" w:cs="Times New Roman"/>
          <w:bCs/>
          <w:noProof/>
          <w:color w:val="000000"/>
          <w:sz w:val="28"/>
          <w:szCs w:val="28"/>
        </w:rPr>
        <w:t>стандарти і принципи діяльності міжнародних організацій на ринку публічних закупівель.</w:t>
      </w:r>
    </w:p>
    <w:p w14:paraId="0ED1167E" w14:textId="77777777" w:rsidR="00A86B89" w:rsidRPr="00924343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924343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Агенції ООН із публічних закупівель.</w:t>
      </w:r>
    </w:p>
    <w:p w14:paraId="06588DC9" w14:textId="77777777" w:rsidR="00A86B89" w:rsidRPr="00924343" w:rsidRDefault="00A86B89" w:rsidP="00A86B89">
      <w:pPr>
        <w:pStyle w:val="a6"/>
        <w:numPr>
          <w:ilvl w:val="0"/>
          <w:numId w:val="34"/>
        </w:numPr>
        <w:spacing w:before="20" w:after="0" w:line="240" w:lineRule="auto"/>
        <w:ind w:left="993" w:hanging="42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Публічні закупівлі в діяльності міжнародних фінансових інституцій.</w:t>
      </w:r>
    </w:p>
    <w:p w14:paraId="0E43F95E" w14:textId="0A81242A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>Роль</w:t>
      </w:r>
      <w:r w:rsidR="00D556F3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</w:t>
      </w: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Організації економічного співробітництва та розвитку в системі публічних закупівель в міжнародній комерції.</w:t>
      </w:r>
    </w:p>
    <w:p w14:paraId="60C2381B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Нормативно-правове регулювання відносин у сфері державних закупівель в Україні</w:t>
      </w:r>
    </w:p>
    <w:p w14:paraId="15EF3D0D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Державний нагляд, контроль та координація у сфері закупівель.</w:t>
      </w:r>
    </w:p>
    <w:p w14:paraId="1605DC04" w14:textId="77777777" w:rsidR="00A86B89" w:rsidRPr="00650CDE" w:rsidRDefault="00A86B89" w:rsidP="00A86B89">
      <w:pPr>
        <w:pStyle w:val="a6"/>
        <w:numPr>
          <w:ilvl w:val="0"/>
          <w:numId w:val="34"/>
        </w:numPr>
        <w:spacing w:before="20"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C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 механізму тендерних закупівель: допорогові і надпорогові критерії.</w:t>
      </w:r>
    </w:p>
    <w:p w14:paraId="79D63315" w14:textId="77777777" w:rsidR="00A86B89" w:rsidRPr="00650CDE" w:rsidRDefault="00A86B89" w:rsidP="00A86B89">
      <w:pPr>
        <w:pStyle w:val="a6"/>
        <w:numPr>
          <w:ilvl w:val="0"/>
          <w:numId w:val="34"/>
        </w:numPr>
        <w:spacing w:before="20"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C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 проведення публічних торгів на час військового  стану.</w:t>
      </w:r>
    </w:p>
    <w:p w14:paraId="2D2CB245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Особливості подання та розгляду скарг у сфері публічних закупівель.</w:t>
      </w:r>
    </w:p>
    <w:p w14:paraId="26BFD86F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Закупівлі з використанням електронної системи публічних закупівель Prozorro та участь у ній.</w:t>
      </w:r>
    </w:p>
    <w:p w14:paraId="28DEEC39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Процедурні етапи здійснення публічної закупівлі в Україні.</w:t>
      </w:r>
    </w:p>
    <w:p w14:paraId="0B190EA4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Необхідні документи при укладанні договору на публічні закупівлі.</w:t>
      </w:r>
    </w:p>
    <w:p w14:paraId="5B536B70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Визначення переможця процедури закупівлі. </w:t>
      </w:r>
    </w:p>
    <w:p w14:paraId="2A4D9AEE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Укладання, виконання та контроль договорів про закупівлю.</w:t>
      </w:r>
    </w:p>
    <w:p w14:paraId="7E3D5DDF" w14:textId="77777777" w:rsidR="00A86B89" w:rsidRPr="00650CDE" w:rsidRDefault="00A86B89" w:rsidP="00A86B89">
      <w:pPr>
        <w:pStyle w:val="a6"/>
        <w:numPr>
          <w:ilvl w:val="0"/>
          <w:numId w:val="34"/>
        </w:numPr>
        <w:spacing w:after="0"/>
        <w:ind w:left="993" w:hanging="426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650CDE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Типові порушення та юридична відповідальності у сфері публічних закупівель</w:t>
      </w:r>
    </w:p>
    <w:p w14:paraId="4EECEB47" w14:textId="77777777" w:rsidR="000319C5" w:rsidRPr="00650CDE" w:rsidRDefault="000319C5" w:rsidP="000319C5">
      <w:pPr>
        <w:pStyle w:val="a6"/>
        <w:numPr>
          <w:ilvl w:val="0"/>
          <w:numId w:val="34"/>
        </w:numPr>
        <w:spacing w:before="20"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C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 українських компаній в міжнародних закупівельних тендерах</w:t>
      </w:r>
    </w:p>
    <w:p w14:paraId="120BE8E3" w14:textId="77777777" w:rsidR="000069B5" w:rsidRPr="00650CDE" w:rsidRDefault="000069B5" w:rsidP="000069B5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sectPr w:rsidR="000069B5" w:rsidRPr="00650CD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1" w15:restartNumberingAfterBreak="0">
    <w:nsid w:val="05A6679C"/>
    <w:multiLevelType w:val="hybridMultilevel"/>
    <w:tmpl w:val="176AA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80ECB"/>
    <w:multiLevelType w:val="hybridMultilevel"/>
    <w:tmpl w:val="504A9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45C9D"/>
    <w:multiLevelType w:val="hybridMultilevel"/>
    <w:tmpl w:val="93E2E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648D2"/>
    <w:multiLevelType w:val="hybridMultilevel"/>
    <w:tmpl w:val="EABA7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9387F"/>
    <w:multiLevelType w:val="hybridMultilevel"/>
    <w:tmpl w:val="5EB25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07C7E"/>
    <w:multiLevelType w:val="hybridMultilevel"/>
    <w:tmpl w:val="09FC7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60B8"/>
    <w:multiLevelType w:val="hybridMultilevel"/>
    <w:tmpl w:val="8A4E5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42676"/>
    <w:multiLevelType w:val="hybridMultilevel"/>
    <w:tmpl w:val="8746F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8240B"/>
    <w:multiLevelType w:val="hybridMultilevel"/>
    <w:tmpl w:val="F9828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32312"/>
    <w:multiLevelType w:val="hybridMultilevel"/>
    <w:tmpl w:val="220231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225E7"/>
    <w:multiLevelType w:val="hybridMultilevel"/>
    <w:tmpl w:val="F9828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4B1A2B"/>
    <w:multiLevelType w:val="multilevel"/>
    <w:tmpl w:val="008EC7E6"/>
    <w:lvl w:ilvl="0">
      <w:start w:val="7"/>
      <w:numFmt w:val="decimal"/>
      <w:lvlText w:val="%1"/>
      <w:lvlJc w:val="left"/>
      <w:pPr>
        <w:ind w:left="231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31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951" w:hanging="360"/>
      </w:pPr>
      <w:rPr>
        <w:rFonts w:hint="default"/>
        <w:w w:val="99"/>
      </w:rPr>
    </w:lvl>
    <w:lvl w:ilvl="3">
      <w:numFmt w:val="bullet"/>
      <w:lvlText w:val="•"/>
      <w:lvlJc w:val="left"/>
      <w:pPr>
        <w:ind w:left="2265" w:hanging="360"/>
      </w:pPr>
      <w:rPr>
        <w:rFonts w:hint="default"/>
      </w:rPr>
    </w:lvl>
    <w:lvl w:ilvl="4">
      <w:numFmt w:val="bullet"/>
      <w:lvlText w:val="•"/>
      <w:lvlJc w:val="left"/>
      <w:pPr>
        <w:ind w:left="3391" w:hanging="360"/>
      </w:pPr>
      <w:rPr>
        <w:rFonts w:hint="default"/>
      </w:rPr>
    </w:lvl>
    <w:lvl w:ilvl="5">
      <w:numFmt w:val="bullet"/>
      <w:lvlText w:val="•"/>
      <w:lvlJc w:val="left"/>
      <w:pPr>
        <w:ind w:left="4517" w:hanging="360"/>
      </w:pPr>
      <w:rPr>
        <w:rFonts w:hint="default"/>
      </w:rPr>
    </w:lvl>
    <w:lvl w:ilvl="6">
      <w:numFmt w:val="bullet"/>
      <w:lvlText w:val="•"/>
      <w:lvlJc w:val="left"/>
      <w:pPr>
        <w:ind w:left="5643" w:hanging="360"/>
      </w:pPr>
      <w:rPr>
        <w:rFonts w:hint="default"/>
      </w:rPr>
    </w:lvl>
    <w:lvl w:ilvl="7">
      <w:numFmt w:val="bullet"/>
      <w:lvlText w:val="•"/>
      <w:lvlJc w:val="left"/>
      <w:pPr>
        <w:ind w:left="6769" w:hanging="360"/>
      </w:pPr>
      <w:rPr>
        <w:rFonts w:hint="default"/>
      </w:rPr>
    </w:lvl>
    <w:lvl w:ilvl="8">
      <w:numFmt w:val="bullet"/>
      <w:lvlText w:val="•"/>
      <w:lvlJc w:val="left"/>
      <w:pPr>
        <w:ind w:left="7894" w:hanging="360"/>
      </w:pPr>
      <w:rPr>
        <w:rFonts w:hint="default"/>
      </w:rPr>
    </w:lvl>
  </w:abstractNum>
  <w:abstractNum w:abstractNumId="13" w15:restartNumberingAfterBreak="0">
    <w:nsid w:val="1DF03F81"/>
    <w:multiLevelType w:val="hybridMultilevel"/>
    <w:tmpl w:val="CE2C1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2403A"/>
    <w:multiLevelType w:val="hybridMultilevel"/>
    <w:tmpl w:val="220231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241F1"/>
    <w:multiLevelType w:val="hybridMultilevel"/>
    <w:tmpl w:val="07DCE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556EE2"/>
    <w:multiLevelType w:val="hybridMultilevel"/>
    <w:tmpl w:val="3FEA4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367BB4"/>
    <w:multiLevelType w:val="multilevel"/>
    <w:tmpl w:val="008EC7E6"/>
    <w:lvl w:ilvl="0">
      <w:start w:val="7"/>
      <w:numFmt w:val="decimal"/>
      <w:lvlText w:val="%1"/>
      <w:lvlJc w:val="left"/>
      <w:pPr>
        <w:ind w:left="231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31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951" w:hanging="360"/>
      </w:pPr>
      <w:rPr>
        <w:rFonts w:hint="default"/>
        <w:w w:val="99"/>
      </w:rPr>
    </w:lvl>
    <w:lvl w:ilvl="3">
      <w:numFmt w:val="bullet"/>
      <w:lvlText w:val="•"/>
      <w:lvlJc w:val="left"/>
      <w:pPr>
        <w:ind w:left="2265" w:hanging="360"/>
      </w:pPr>
      <w:rPr>
        <w:rFonts w:hint="default"/>
      </w:rPr>
    </w:lvl>
    <w:lvl w:ilvl="4">
      <w:numFmt w:val="bullet"/>
      <w:lvlText w:val="•"/>
      <w:lvlJc w:val="left"/>
      <w:pPr>
        <w:ind w:left="3391" w:hanging="360"/>
      </w:pPr>
      <w:rPr>
        <w:rFonts w:hint="default"/>
      </w:rPr>
    </w:lvl>
    <w:lvl w:ilvl="5">
      <w:numFmt w:val="bullet"/>
      <w:lvlText w:val="•"/>
      <w:lvlJc w:val="left"/>
      <w:pPr>
        <w:ind w:left="4517" w:hanging="360"/>
      </w:pPr>
      <w:rPr>
        <w:rFonts w:hint="default"/>
      </w:rPr>
    </w:lvl>
    <w:lvl w:ilvl="6">
      <w:numFmt w:val="bullet"/>
      <w:lvlText w:val="•"/>
      <w:lvlJc w:val="left"/>
      <w:pPr>
        <w:ind w:left="5643" w:hanging="360"/>
      </w:pPr>
      <w:rPr>
        <w:rFonts w:hint="default"/>
      </w:rPr>
    </w:lvl>
    <w:lvl w:ilvl="7">
      <w:numFmt w:val="bullet"/>
      <w:lvlText w:val="•"/>
      <w:lvlJc w:val="left"/>
      <w:pPr>
        <w:ind w:left="6769" w:hanging="360"/>
      </w:pPr>
      <w:rPr>
        <w:rFonts w:hint="default"/>
      </w:rPr>
    </w:lvl>
    <w:lvl w:ilvl="8">
      <w:numFmt w:val="bullet"/>
      <w:lvlText w:val="•"/>
      <w:lvlJc w:val="left"/>
      <w:pPr>
        <w:ind w:left="7894" w:hanging="360"/>
      </w:pPr>
      <w:rPr>
        <w:rFonts w:hint="default"/>
      </w:rPr>
    </w:lvl>
  </w:abstractNum>
  <w:abstractNum w:abstractNumId="18" w15:restartNumberingAfterBreak="0">
    <w:nsid w:val="32605D59"/>
    <w:multiLevelType w:val="hybridMultilevel"/>
    <w:tmpl w:val="B2E6D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B46767"/>
    <w:multiLevelType w:val="hybridMultilevel"/>
    <w:tmpl w:val="5302D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35FC8"/>
    <w:multiLevelType w:val="hybridMultilevel"/>
    <w:tmpl w:val="9D207C2E"/>
    <w:lvl w:ilvl="0" w:tplc="64766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B6A0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86EC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868A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6208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FAB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94A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7E6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246B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379F0A7F"/>
    <w:multiLevelType w:val="hybridMultilevel"/>
    <w:tmpl w:val="C4463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CB2ACF"/>
    <w:multiLevelType w:val="hybridMultilevel"/>
    <w:tmpl w:val="218C6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6E0078"/>
    <w:multiLevelType w:val="hybridMultilevel"/>
    <w:tmpl w:val="35A0A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FD7AF0"/>
    <w:multiLevelType w:val="hybridMultilevel"/>
    <w:tmpl w:val="357C44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CF094D"/>
    <w:multiLevelType w:val="hybridMultilevel"/>
    <w:tmpl w:val="F3C0B75A"/>
    <w:lvl w:ilvl="0" w:tplc="91CA65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097490"/>
    <w:multiLevelType w:val="hybridMultilevel"/>
    <w:tmpl w:val="11487C7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35348"/>
    <w:multiLevelType w:val="hybridMultilevel"/>
    <w:tmpl w:val="8AE85630"/>
    <w:lvl w:ilvl="0" w:tplc="E122976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E77B79"/>
    <w:multiLevelType w:val="hybridMultilevel"/>
    <w:tmpl w:val="30186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8507B5"/>
    <w:multiLevelType w:val="hybridMultilevel"/>
    <w:tmpl w:val="DD86EC7E"/>
    <w:lvl w:ilvl="0" w:tplc="00000003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5A7079"/>
    <w:multiLevelType w:val="hybridMultilevel"/>
    <w:tmpl w:val="46CEA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5C1C6E"/>
    <w:multiLevelType w:val="hybridMultilevel"/>
    <w:tmpl w:val="B3C2B046"/>
    <w:name w:val="WW8Num134"/>
    <w:lvl w:ilvl="0" w:tplc="4FFE4698">
      <w:start w:val="7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E62D90"/>
    <w:multiLevelType w:val="hybridMultilevel"/>
    <w:tmpl w:val="F9828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72817"/>
    <w:multiLevelType w:val="hybridMultilevel"/>
    <w:tmpl w:val="78EA470C"/>
    <w:lvl w:ilvl="0" w:tplc="91CA65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B506E9"/>
    <w:multiLevelType w:val="hybridMultilevel"/>
    <w:tmpl w:val="2D289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D8246B"/>
    <w:multiLevelType w:val="hybridMultilevel"/>
    <w:tmpl w:val="C9289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B01382"/>
    <w:multiLevelType w:val="hybridMultilevel"/>
    <w:tmpl w:val="31109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27E18"/>
    <w:multiLevelType w:val="hybridMultilevel"/>
    <w:tmpl w:val="264C9464"/>
    <w:lvl w:ilvl="0" w:tplc="CB844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BA5B81"/>
    <w:multiLevelType w:val="hybridMultilevel"/>
    <w:tmpl w:val="6B0C0B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0278948">
    <w:abstractNumId w:val="3"/>
  </w:num>
  <w:num w:numId="2" w16cid:durableId="186022723">
    <w:abstractNumId w:val="30"/>
  </w:num>
  <w:num w:numId="3" w16cid:durableId="700322563">
    <w:abstractNumId w:val="10"/>
  </w:num>
  <w:num w:numId="4" w16cid:durableId="246621434">
    <w:abstractNumId w:val="9"/>
  </w:num>
  <w:num w:numId="5" w16cid:durableId="770315872">
    <w:abstractNumId w:val="2"/>
  </w:num>
  <w:num w:numId="6" w16cid:durableId="1459104038">
    <w:abstractNumId w:val="18"/>
  </w:num>
  <w:num w:numId="7" w16cid:durableId="642393847">
    <w:abstractNumId w:val="1"/>
  </w:num>
  <w:num w:numId="8" w16cid:durableId="1007248462">
    <w:abstractNumId w:val="15"/>
  </w:num>
  <w:num w:numId="9" w16cid:durableId="918096902">
    <w:abstractNumId w:val="16"/>
  </w:num>
  <w:num w:numId="10" w16cid:durableId="2145540852">
    <w:abstractNumId w:val="5"/>
  </w:num>
  <w:num w:numId="11" w16cid:durableId="956180866">
    <w:abstractNumId w:val="6"/>
  </w:num>
  <w:num w:numId="12" w16cid:durableId="780148973">
    <w:abstractNumId w:val="36"/>
  </w:num>
  <w:num w:numId="13" w16cid:durableId="1822622803">
    <w:abstractNumId w:val="13"/>
  </w:num>
  <w:num w:numId="14" w16cid:durableId="102238007">
    <w:abstractNumId w:val="35"/>
  </w:num>
  <w:num w:numId="15" w16cid:durableId="1904750775">
    <w:abstractNumId w:val="22"/>
  </w:num>
  <w:num w:numId="16" w16cid:durableId="1225020604">
    <w:abstractNumId w:val="7"/>
  </w:num>
  <w:num w:numId="17" w16cid:durableId="18597311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922190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54761056">
    <w:abstractNumId w:val="28"/>
  </w:num>
  <w:num w:numId="20" w16cid:durableId="1220819884">
    <w:abstractNumId w:val="38"/>
  </w:num>
  <w:num w:numId="21" w16cid:durableId="614410062">
    <w:abstractNumId w:val="19"/>
  </w:num>
  <w:num w:numId="22" w16cid:durableId="217055757">
    <w:abstractNumId w:val="8"/>
  </w:num>
  <w:num w:numId="23" w16cid:durableId="553393168">
    <w:abstractNumId w:val="32"/>
  </w:num>
  <w:num w:numId="24" w16cid:durableId="250621223">
    <w:abstractNumId w:val="0"/>
  </w:num>
  <w:num w:numId="25" w16cid:durableId="1348367794">
    <w:abstractNumId w:val="12"/>
  </w:num>
  <w:num w:numId="26" w16cid:durableId="1862208774">
    <w:abstractNumId w:val="31"/>
  </w:num>
  <w:num w:numId="27" w16cid:durableId="725447597">
    <w:abstractNumId w:val="14"/>
  </w:num>
  <w:num w:numId="28" w16cid:durableId="1565068099">
    <w:abstractNumId w:val="23"/>
  </w:num>
  <w:num w:numId="29" w16cid:durableId="1332218502">
    <w:abstractNumId w:val="11"/>
  </w:num>
  <w:num w:numId="30" w16cid:durableId="1577590483">
    <w:abstractNumId w:val="29"/>
  </w:num>
  <w:num w:numId="31" w16cid:durableId="29962452">
    <w:abstractNumId w:val="25"/>
  </w:num>
  <w:num w:numId="32" w16cid:durableId="303395649">
    <w:abstractNumId w:val="20"/>
  </w:num>
  <w:num w:numId="33" w16cid:durableId="2078286427">
    <w:abstractNumId w:val="33"/>
  </w:num>
  <w:num w:numId="34" w16cid:durableId="330521884">
    <w:abstractNumId w:val="26"/>
  </w:num>
  <w:num w:numId="35" w16cid:durableId="733696894">
    <w:abstractNumId w:val="34"/>
  </w:num>
  <w:num w:numId="36" w16cid:durableId="981806993">
    <w:abstractNumId w:val="37"/>
  </w:num>
  <w:num w:numId="37" w16cid:durableId="221454252">
    <w:abstractNumId w:val="17"/>
  </w:num>
  <w:num w:numId="38" w16cid:durableId="1602029137">
    <w:abstractNumId w:val="27"/>
  </w:num>
  <w:num w:numId="39" w16cid:durableId="15176224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B5"/>
    <w:rsid w:val="000069B5"/>
    <w:rsid w:val="000319C5"/>
    <w:rsid w:val="000675E2"/>
    <w:rsid w:val="000D100F"/>
    <w:rsid w:val="000D2903"/>
    <w:rsid w:val="00104657"/>
    <w:rsid w:val="00136B4D"/>
    <w:rsid w:val="00163210"/>
    <w:rsid w:val="00181F8A"/>
    <w:rsid w:val="001D6899"/>
    <w:rsid w:val="001F577B"/>
    <w:rsid w:val="002241A7"/>
    <w:rsid w:val="002271D1"/>
    <w:rsid w:val="002403EA"/>
    <w:rsid w:val="002C0FD4"/>
    <w:rsid w:val="002C6EA8"/>
    <w:rsid w:val="002F1812"/>
    <w:rsid w:val="00320F17"/>
    <w:rsid w:val="003751CE"/>
    <w:rsid w:val="003B4D98"/>
    <w:rsid w:val="003F1047"/>
    <w:rsid w:val="004A0BA1"/>
    <w:rsid w:val="004C1680"/>
    <w:rsid w:val="004D1462"/>
    <w:rsid w:val="00574B9B"/>
    <w:rsid w:val="00610C7E"/>
    <w:rsid w:val="00621959"/>
    <w:rsid w:val="00626C83"/>
    <w:rsid w:val="00636780"/>
    <w:rsid w:val="00650CDE"/>
    <w:rsid w:val="00673952"/>
    <w:rsid w:val="00700B2F"/>
    <w:rsid w:val="00750E24"/>
    <w:rsid w:val="00762252"/>
    <w:rsid w:val="007666B1"/>
    <w:rsid w:val="008249AD"/>
    <w:rsid w:val="008439EE"/>
    <w:rsid w:val="0089479E"/>
    <w:rsid w:val="008A5C96"/>
    <w:rsid w:val="008A6472"/>
    <w:rsid w:val="008B058E"/>
    <w:rsid w:val="008C0CC0"/>
    <w:rsid w:val="00901F0E"/>
    <w:rsid w:val="00924343"/>
    <w:rsid w:val="009304C9"/>
    <w:rsid w:val="009E0FE3"/>
    <w:rsid w:val="00A07F64"/>
    <w:rsid w:val="00A36CF4"/>
    <w:rsid w:val="00A86B89"/>
    <w:rsid w:val="00AB4AE8"/>
    <w:rsid w:val="00AD468A"/>
    <w:rsid w:val="00B45E3E"/>
    <w:rsid w:val="00B4744B"/>
    <w:rsid w:val="00B80675"/>
    <w:rsid w:val="00BA11C2"/>
    <w:rsid w:val="00BB407A"/>
    <w:rsid w:val="00C019E5"/>
    <w:rsid w:val="00C8722F"/>
    <w:rsid w:val="00CA5D4D"/>
    <w:rsid w:val="00CC4E9B"/>
    <w:rsid w:val="00D06DF5"/>
    <w:rsid w:val="00D47EC8"/>
    <w:rsid w:val="00D556F3"/>
    <w:rsid w:val="00D77470"/>
    <w:rsid w:val="00D8509B"/>
    <w:rsid w:val="00DB27BD"/>
    <w:rsid w:val="00DB62D5"/>
    <w:rsid w:val="00E155B5"/>
    <w:rsid w:val="00EA2722"/>
    <w:rsid w:val="00EA4094"/>
    <w:rsid w:val="00FA0806"/>
    <w:rsid w:val="5AC4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94F0"/>
  <w15:chartTrackingRefBased/>
  <w15:docId w15:val="{B80FE17A-9EA6-404A-B831-4D44AD79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2195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621959"/>
    <w:pPr>
      <w:spacing w:line="240" w:lineRule="auto"/>
    </w:pPr>
    <w:rPr>
      <w:sz w:val="20"/>
      <w:szCs w:val="20"/>
      <w:lang w:val="en-US"/>
    </w:rPr>
  </w:style>
  <w:style w:type="character" w:customStyle="1" w:styleId="a5">
    <w:name w:val="Текст примітки Знак"/>
    <w:basedOn w:val="a0"/>
    <w:link w:val="a4"/>
    <w:uiPriority w:val="99"/>
    <w:rsid w:val="00621959"/>
    <w:rPr>
      <w:sz w:val="20"/>
      <w:szCs w:val="20"/>
    </w:rPr>
  </w:style>
  <w:style w:type="paragraph" w:customStyle="1" w:styleId="TableParagraph">
    <w:name w:val="Table Paragraph"/>
    <w:basedOn w:val="a"/>
    <w:qFormat/>
    <w:rsid w:val="000675E2"/>
    <w:pPr>
      <w:widowControl w:val="0"/>
      <w:autoSpaceDE w:val="0"/>
      <w:autoSpaceDN w:val="0"/>
      <w:spacing w:after="0" w:line="240" w:lineRule="auto"/>
      <w:ind w:left="57"/>
    </w:pPr>
    <w:rPr>
      <w:rFonts w:ascii="Times New Roman" w:eastAsia="Times New Roman" w:hAnsi="Times New Roman" w:cs="Times New Roman"/>
      <w:lang w:val="en-US"/>
    </w:rPr>
  </w:style>
  <w:style w:type="table" w:customStyle="1" w:styleId="TableNormal1">
    <w:name w:val="Table Normal1"/>
    <w:uiPriority w:val="2"/>
    <w:semiHidden/>
    <w:unhideWhenUsed/>
    <w:qFormat/>
    <w:rsid w:val="000675E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0675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customStyle="1" w:styleId="rvts0">
    <w:name w:val="rvts0"/>
    <w:rsid w:val="004D1462"/>
  </w:style>
  <w:style w:type="paragraph" w:customStyle="1" w:styleId="1">
    <w:name w:val="Абзац списка1"/>
    <w:basedOn w:val="a"/>
    <w:qFormat/>
    <w:rsid w:val="004D1462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/>
    </w:rPr>
  </w:style>
  <w:style w:type="paragraph" w:styleId="a6">
    <w:name w:val="List Paragraph"/>
    <w:basedOn w:val="a"/>
    <w:uiPriority w:val="34"/>
    <w:qFormat/>
    <w:rsid w:val="002241A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2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57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m.go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buy.gsa.gov" TargetMode="External"/><Relationship Id="rId17" Type="http://schemas.openxmlformats.org/officeDocument/2006/relationships/hyperlink" Target="http://www.ukrstat.gov.u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rozorro.gov.ua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ncitral.un.org/sites/uncitral.un.org/files/media-documents/uncitral/en/2011-model-law-on-public-procurement-e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worldbank.org/en/topic/governance/brief/global-public-procurement-database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uncitral.un.org/sites/uncitral.un.org/files/media-documents/uncitral/en/2011-model-law-on-public-procurement-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a1d558-02e3-4c96-b9b2-acb6bd2511d6" xsi:nil="true"/>
    <lcf76f155ced4ddcb4097134ff3c332f xmlns="64e33b35-9faa-4e87-af83-647b16e18c9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081C965CF8BD4DA14FB8B9B732CDB0" ma:contentTypeVersion="14" ma:contentTypeDescription="Создание документа." ma:contentTypeScope="" ma:versionID="cd89cbfa3b02569817129b71ae5440ee">
  <xsd:schema xmlns:xsd="http://www.w3.org/2001/XMLSchema" xmlns:xs="http://www.w3.org/2001/XMLSchema" xmlns:p="http://schemas.microsoft.com/office/2006/metadata/properties" xmlns:ns2="64e33b35-9faa-4e87-af83-647b16e18c91" xmlns:ns3="07a1d558-02e3-4c96-b9b2-acb6bd2511d6" targetNamespace="http://schemas.microsoft.com/office/2006/metadata/properties" ma:root="true" ma:fieldsID="616411f29296bf70a346eee8f857090e" ns2:_="" ns3:_="">
    <xsd:import namespace="64e33b35-9faa-4e87-af83-647b16e18c91"/>
    <xsd:import namespace="07a1d558-02e3-4c96-b9b2-acb6bd251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33b35-9faa-4e87-af83-647b16e18c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501ab8-e687-4cdf-8c0d-d6c848938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1d558-02e3-4c96-b9b2-acb6bd251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00c9f8b-d1ef-4f33-93a0-1ba300f28b75}" ma:internalName="TaxCatchAll" ma:showField="CatchAllData" ma:web="07a1d558-02e3-4c96-b9b2-acb6bd251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6EB8D4-4264-4665-9AFA-703EB650A9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5B6712-8E9D-4236-830F-236A15FB5D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5A90F6-31BB-4094-BB27-00B23FC3E303}">
  <ds:schemaRefs>
    <ds:schemaRef ds:uri="http://schemas.microsoft.com/office/2006/metadata/properties"/>
    <ds:schemaRef ds:uri="http://schemas.microsoft.com/office/infopath/2007/PartnerControls"/>
    <ds:schemaRef ds:uri="07a1d558-02e3-4c96-b9b2-acb6bd2511d6"/>
    <ds:schemaRef ds:uri="64e33b35-9faa-4e87-af83-647b16e18c91"/>
  </ds:schemaRefs>
</ds:datastoreItem>
</file>

<file path=customXml/itemProps4.xml><?xml version="1.0" encoding="utf-8"?>
<ds:datastoreItem xmlns:ds="http://schemas.openxmlformats.org/officeDocument/2006/customXml" ds:itemID="{A847C90B-D5BC-4089-82D0-807F14596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33b35-9faa-4e87-af83-647b16e18c91"/>
    <ds:schemaRef ds:uri="07a1d558-02e3-4c96-b9b2-acb6bd251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24</Pages>
  <Words>24421</Words>
  <Characters>13920</Characters>
  <Application>Microsoft Office Word</Application>
  <DocSecurity>0</DocSecurity>
  <Lines>116</Lines>
  <Paragraphs>76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Заблоцька Ріта Олександрівна</dc:creator>
  <cp:keywords/>
  <dc:description/>
  <cp:lastModifiedBy>Alex Shepel</cp:lastModifiedBy>
  <cp:revision>25</cp:revision>
  <dcterms:created xsi:type="dcterms:W3CDTF">2023-11-27T16:34:00Z</dcterms:created>
  <dcterms:modified xsi:type="dcterms:W3CDTF">2025-08-29T09:08:00Z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0x01010070081C965CF8BD4DA14FB8B9B732CDB0</vt:lpwstr>
  </property>
  <property fmtid="{D5CDD505-2E9C-101B-9397-08002B2CF9AE}" pid="3" name="MediaServiceImageTags">
    <vt:lpwstr/>
  </property>
</Properties>
</file>